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268" w:rsidRPr="00583268" w:rsidRDefault="00583268" w:rsidP="005832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3268">
        <w:rPr>
          <w:rFonts w:ascii="Times New Roman" w:hAnsi="Times New Roman"/>
          <w:sz w:val="28"/>
          <w:szCs w:val="28"/>
        </w:rPr>
        <w:t>Приложение 1</w:t>
      </w:r>
    </w:p>
    <w:p w:rsidR="00583268" w:rsidRPr="00583268" w:rsidRDefault="00583268" w:rsidP="005832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32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83268" w:rsidRPr="00583268" w:rsidRDefault="00583268" w:rsidP="005832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326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83268" w:rsidRPr="00583268" w:rsidRDefault="00583268" w:rsidP="005832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3268">
        <w:rPr>
          <w:rFonts w:ascii="Times New Roman" w:hAnsi="Times New Roman"/>
          <w:sz w:val="28"/>
          <w:szCs w:val="28"/>
        </w:rPr>
        <w:t>«</w:t>
      </w:r>
      <w:proofErr w:type="spellStart"/>
      <w:r w:rsidRPr="00583268">
        <w:rPr>
          <w:rFonts w:ascii="Times New Roman" w:hAnsi="Times New Roman"/>
          <w:sz w:val="28"/>
          <w:szCs w:val="28"/>
        </w:rPr>
        <w:t>Катангский</w:t>
      </w:r>
      <w:proofErr w:type="spellEnd"/>
      <w:r w:rsidRPr="00583268">
        <w:rPr>
          <w:rFonts w:ascii="Times New Roman" w:hAnsi="Times New Roman"/>
          <w:sz w:val="28"/>
          <w:szCs w:val="28"/>
        </w:rPr>
        <w:t xml:space="preserve"> район»</w:t>
      </w:r>
    </w:p>
    <w:p w:rsidR="00501BF1" w:rsidRDefault="00583268" w:rsidP="00583268">
      <w:pPr>
        <w:spacing w:after="0" w:line="240" w:lineRule="auto"/>
        <w:jc w:val="right"/>
        <w:rPr>
          <w:sz w:val="28"/>
          <w:szCs w:val="28"/>
        </w:rPr>
      </w:pPr>
      <w:r w:rsidRPr="00583268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583268">
        <w:rPr>
          <w:rFonts w:ascii="Times New Roman" w:hAnsi="Times New Roman"/>
          <w:sz w:val="28"/>
          <w:szCs w:val="28"/>
        </w:rPr>
        <w:t>«»_</w:t>
      </w:r>
      <w:proofErr w:type="gramEnd"/>
      <w:r w:rsidRPr="00583268">
        <w:rPr>
          <w:rFonts w:ascii="Times New Roman" w:hAnsi="Times New Roman"/>
          <w:sz w:val="28"/>
          <w:szCs w:val="28"/>
        </w:rPr>
        <w:t>____2022 г. № ___-п</w:t>
      </w: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Pr="002F081F" w:rsidRDefault="00501BF1" w:rsidP="00A049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081F">
        <w:rPr>
          <w:rFonts w:ascii="Times New Roman" w:hAnsi="Times New Roman"/>
          <w:b/>
          <w:bCs/>
          <w:color w:val="000000"/>
          <w:sz w:val="28"/>
          <w:szCs w:val="28"/>
        </w:rPr>
        <w:t>МУНИЦИПАЛЬНАЯ ПРОГРАММА</w:t>
      </w:r>
    </w:p>
    <w:p w:rsidR="00501BF1" w:rsidRPr="002F081F" w:rsidRDefault="00501BF1" w:rsidP="00A049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081F">
        <w:rPr>
          <w:rFonts w:ascii="Times New Roman" w:hAnsi="Times New Roman"/>
          <w:b/>
          <w:bCs/>
          <w:color w:val="000000"/>
          <w:sz w:val="28"/>
          <w:szCs w:val="28"/>
        </w:rPr>
        <w:t>«БЕЗОПАСНЫЙ ГОРОД</w:t>
      </w:r>
      <w:r w:rsidR="00D92297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20</w:t>
      </w:r>
      <w:r w:rsidR="001F463A" w:rsidRPr="001F463A">
        <w:rPr>
          <w:rFonts w:ascii="Times New Roman" w:hAnsi="Times New Roman"/>
          <w:b/>
          <w:bCs/>
          <w:color w:val="000000"/>
          <w:sz w:val="28"/>
          <w:szCs w:val="28"/>
        </w:rPr>
        <w:t>23</w:t>
      </w:r>
      <w:r w:rsidR="00D92297">
        <w:rPr>
          <w:rFonts w:ascii="Times New Roman" w:hAnsi="Times New Roman"/>
          <w:b/>
          <w:bCs/>
          <w:color w:val="000000"/>
          <w:sz w:val="28"/>
          <w:szCs w:val="28"/>
        </w:rPr>
        <w:t>-202</w:t>
      </w:r>
      <w:r w:rsidR="001F463A" w:rsidRPr="001F463A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="00D92297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ГОДЫ</w:t>
      </w:r>
      <w:r w:rsidRPr="002F081F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Pr="0042447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04968" w:rsidRDefault="00A04968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3268" w:rsidRDefault="00583268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3268" w:rsidRDefault="00583268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4968" w:rsidRDefault="00501BF1" w:rsidP="00052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F463A" w:rsidRPr="001F463A">
        <w:rPr>
          <w:rFonts w:ascii="Times New Roman" w:hAnsi="Times New Roman"/>
          <w:sz w:val="28"/>
          <w:szCs w:val="28"/>
        </w:rPr>
        <w:t>22</w:t>
      </w:r>
      <w:r w:rsidR="00A04968">
        <w:rPr>
          <w:rFonts w:ascii="Times New Roman" w:hAnsi="Times New Roman"/>
          <w:sz w:val="28"/>
          <w:szCs w:val="28"/>
        </w:rPr>
        <w:t xml:space="preserve"> г.</w:t>
      </w:r>
      <w:r w:rsidR="002F081F">
        <w:rPr>
          <w:rFonts w:ascii="Times New Roman" w:hAnsi="Times New Roman"/>
          <w:sz w:val="28"/>
          <w:szCs w:val="28"/>
        </w:rPr>
        <w:br w:type="page"/>
      </w:r>
      <w:r w:rsidR="008975E6" w:rsidRPr="00F80DFE">
        <w:rPr>
          <w:rFonts w:ascii="Times New Roman" w:hAnsi="Times New Roman"/>
          <w:b/>
          <w:sz w:val="28"/>
          <w:szCs w:val="28"/>
        </w:rPr>
        <w:lastRenderedPageBreak/>
        <w:t xml:space="preserve">Краткая характеристика (паспорт) </w:t>
      </w:r>
    </w:p>
    <w:p w:rsidR="009C03DF" w:rsidRPr="00F80DFE" w:rsidRDefault="008975E6" w:rsidP="00052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0DFE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A04968">
        <w:rPr>
          <w:rFonts w:ascii="Times New Roman" w:hAnsi="Times New Roman"/>
          <w:b/>
          <w:sz w:val="28"/>
          <w:szCs w:val="28"/>
        </w:rPr>
        <w:t xml:space="preserve"> </w:t>
      </w:r>
      <w:r w:rsidR="009C03DF">
        <w:rPr>
          <w:rFonts w:ascii="Times New Roman" w:hAnsi="Times New Roman"/>
          <w:b/>
          <w:sz w:val="28"/>
          <w:szCs w:val="28"/>
        </w:rPr>
        <w:t>«Безопасный город</w:t>
      </w:r>
      <w:r w:rsidR="003742CC">
        <w:rPr>
          <w:rFonts w:ascii="Times New Roman" w:hAnsi="Times New Roman"/>
          <w:b/>
          <w:sz w:val="28"/>
          <w:szCs w:val="28"/>
        </w:rPr>
        <w:t xml:space="preserve"> на 20</w:t>
      </w:r>
      <w:r w:rsidR="001F463A" w:rsidRPr="001F463A">
        <w:rPr>
          <w:rFonts w:ascii="Times New Roman" w:hAnsi="Times New Roman"/>
          <w:b/>
          <w:sz w:val="28"/>
          <w:szCs w:val="28"/>
        </w:rPr>
        <w:t>23</w:t>
      </w:r>
      <w:r w:rsidR="003742CC">
        <w:rPr>
          <w:rFonts w:ascii="Times New Roman" w:hAnsi="Times New Roman"/>
          <w:b/>
          <w:sz w:val="28"/>
          <w:szCs w:val="28"/>
        </w:rPr>
        <w:t>-202</w:t>
      </w:r>
      <w:r w:rsidR="001F463A" w:rsidRPr="001F463A">
        <w:rPr>
          <w:rFonts w:ascii="Times New Roman" w:hAnsi="Times New Roman"/>
          <w:b/>
          <w:sz w:val="28"/>
          <w:szCs w:val="28"/>
        </w:rPr>
        <w:t>8</w:t>
      </w:r>
      <w:r w:rsidR="003742CC">
        <w:rPr>
          <w:rFonts w:ascii="Times New Roman" w:hAnsi="Times New Roman"/>
          <w:b/>
          <w:sz w:val="28"/>
          <w:szCs w:val="28"/>
        </w:rPr>
        <w:t xml:space="preserve"> годы</w:t>
      </w:r>
      <w:r w:rsidR="009C03DF">
        <w:rPr>
          <w:rFonts w:ascii="Times New Roman" w:hAnsi="Times New Roman"/>
          <w:b/>
          <w:sz w:val="28"/>
          <w:szCs w:val="28"/>
        </w:rPr>
        <w:t>»</w:t>
      </w:r>
    </w:p>
    <w:p w:rsidR="00052402" w:rsidRPr="00F80DFE" w:rsidRDefault="00052402" w:rsidP="00052402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8975E6" w:rsidRPr="00F80DFE" w:rsidTr="00C61D74">
        <w:tc>
          <w:tcPr>
            <w:tcW w:w="2943" w:type="dxa"/>
          </w:tcPr>
          <w:p w:rsidR="008975E6" w:rsidRPr="00F80DF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8975E6" w:rsidRPr="00F80DF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05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«Безопасный город</w:t>
            </w:r>
            <w:r w:rsidR="003742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20</w:t>
            </w:r>
            <w:r w:rsidR="001F463A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23</w:t>
            </w:r>
            <w:r w:rsidR="003742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-202</w:t>
            </w:r>
            <w:r w:rsidR="001F463A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8</w:t>
            </w:r>
            <w:r w:rsidR="003742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годы</w:t>
            </w:r>
            <w:r w:rsidRPr="001405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8975E6" w:rsidRPr="00F80DFE" w:rsidTr="00C61D74">
        <w:tc>
          <w:tcPr>
            <w:tcW w:w="2943" w:type="dxa"/>
          </w:tcPr>
          <w:p w:rsidR="008975E6" w:rsidRPr="00F80DF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804" w:type="dxa"/>
          </w:tcPr>
          <w:p w:rsidR="008975E6" w:rsidRPr="0014054A" w:rsidRDefault="008975E6" w:rsidP="0005240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14054A">
              <w:rPr>
                <w:rFonts w:ascii="Times New Roman" w:hAnsi="Times New Roman"/>
                <w:sz w:val="28"/>
                <w:szCs w:val="28"/>
              </w:rPr>
              <w:t>1.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Построение и развитие аппаратно-программного комплекса «Безопасный город»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75E6" w:rsidRDefault="008975E6" w:rsidP="000524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7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524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Катангского района от чрезвычайных ситуаций.</w:t>
            </w:r>
          </w:p>
          <w:p w:rsidR="008975E6" w:rsidRPr="00F80DF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054A">
              <w:rPr>
                <w:rFonts w:ascii="Times New Roman" w:hAnsi="Times New Roman"/>
                <w:sz w:val="28"/>
                <w:szCs w:val="28"/>
              </w:rPr>
              <w:t>3.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 на терр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>итории Катангского района.</w:t>
            </w:r>
          </w:p>
        </w:tc>
      </w:tr>
      <w:tr w:rsidR="008975E6" w:rsidRPr="00F80DFE" w:rsidTr="00C61D74">
        <w:tc>
          <w:tcPr>
            <w:tcW w:w="2943" w:type="dxa"/>
          </w:tcPr>
          <w:p w:rsidR="008975E6" w:rsidRPr="00F80DF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804" w:type="dxa"/>
          </w:tcPr>
          <w:p w:rsidR="008975E6" w:rsidRPr="00F80DF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054A">
              <w:rPr>
                <w:rFonts w:ascii="Times New Roman" w:hAnsi="Times New Roman"/>
                <w:sz w:val="28"/>
                <w:szCs w:val="28"/>
              </w:rPr>
              <w:t>Главный сп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ециалист по гражданской обороне и чрезвычайным ситуациям администрации муниципального образования 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>«Катангский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975E6" w:rsidRPr="00F80DFE" w:rsidTr="00C61D74">
        <w:tc>
          <w:tcPr>
            <w:tcW w:w="2943" w:type="dxa"/>
          </w:tcPr>
          <w:p w:rsidR="008975E6" w:rsidRPr="00F80DF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6804" w:type="dxa"/>
          </w:tcPr>
          <w:p w:rsidR="008975E6" w:rsidRDefault="008975E6" w:rsidP="0005240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«Единая дежурно-диспетчерская служба муниципального образования «Катангский район».</w:t>
            </w:r>
          </w:p>
          <w:p w:rsidR="008975E6" w:rsidRDefault="008975E6" w:rsidP="0005240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Муниципальный отдел образования администрации муниципального образования «Катангский район».</w:t>
            </w:r>
          </w:p>
          <w:p w:rsidR="008975E6" w:rsidRPr="00186524" w:rsidRDefault="008975E6" w:rsidP="0005240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524">
              <w:rPr>
                <w:rFonts w:ascii="Times New Roman" w:hAnsi="Times New Roman"/>
                <w:sz w:val="28"/>
                <w:szCs w:val="28"/>
              </w:rPr>
              <w:t>3.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развитию 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/>
                <w:sz w:val="28"/>
                <w:szCs w:val="28"/>
              </w:rPr>
              <w:t>, молодежной политике и спорту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«Катангский район».</w:t>
            </w:r>
          </w:p>
          <w:p w:rsidR="008975E6" w:rsidRPr="00186524" w:rsidRDefault="008975E6" w:rsidP="0005240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524">
              <w:rPr>
                <w:rFonts w:ascii="Times New Roman" w:hAnsi="Times New Roman"/>
                <w:sz w:val="28"/>
                <w:szCs w:val="28"/>
              </w:rPr>
              <w:t>4.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>Пункт полиции (дислокация с. Ербогачен) межмуниципального отдела МВД России «Киренский» (по согласованию).</w:t>
            </w:r>
          </w:p>
          <w:p w:rsidR="008975E6" w:rsidRDefault="008975E6" w:rsidP="0005240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524">
              <w:rPr>
                <w:rFonts w:ascii="Times New Roman" w:hAnsi="Times New Roman"/>
                <w:sz w:val="28"/>
                <w:szCs w:val="28"/>
              </w:rPr>
              <w:t>5.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>Межмуниципальный отдел МВД России «Киренский» (по согласованию).</w:t>
            </w:r>
          </w:p>
          <w:p w:rsidR="008975E6" w:rsidRPr="00F80DF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Муниципальные образования Катангского района.</w:t>
            </w:r>
          </w:p>
        </w:tc>
      </w:tr>
      <w:tr w:rsidR="008975E6" w:rsidRPr="00F80DFE" w:rsidTr="00C61D74">
        <w:tc>
          <w:tcPr>
            <w:tcW w:w="2943" w:type="dxa"/>
          </w:tcPr>
          <w:p w:rsidR="008975E6" w:rsidRPr="00F80DF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6804" w:type="dxa"/>
          </w:tcPr>
          <w:p w:rsidR="00584AF4" w:rsidRPr="00BE5261" w:rsidRDefault="00584AF4" w:rsidP="000524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1.</w:t>
            </w:r>
            <w:r w:rsidR="00052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 </w:t>
            </w:r>
            <w:r w:rsidRPr="00BE52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овышение безопасности граждан </w:t>
            </w:r>
            <w:r w:rsidRPr="00BE52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Катангского района путем эффективного реагирования на угрозы чрезвычайных ситуаций и ликвидации их последствий.</w:t>
            </w:r>
          </w:p>
          <w:p w:rsidR="008975E6" w:rsidRPr="00584AF4" w:rsidRDefault="00584AF4" w:rsidP="00052402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2.</w:t>
            </w:r>
            <w:r w:rsidR="00052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Обеспечение сохранности жизни и здоровья граждан, их имущества, гарантий их законных прав на безопасные условия движения на дорогах.</w:t>
            </w:r>
          </w:p>
        </w:tc>
      </w:tr>
      <w:tr w:rsidR="00052402" w:rsidRPr="00F80DFE" w:rsidTr="00C61D74">
        <w:tc>
          <w:tcPr>
            <w:tcW w:w="2943" w:type="dxa"/>
          </w:tcPr>
          <w:p w:rsidR="00052402" w:rsidRPr="00F80DFE" w:rsidRDefault="00052402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04" w:type="dxa"/>
          </w:tcPr>
          <w:p w:rsidR="00052402" w:rsidRPr="00A70809" w:rsidRDefault="00052402" w:rsidP="00052402">
            <w:pPr>
              <w:pStyle w:val="Default"/>
              <w:jc w:val="both"/>
              <w:rPr>
                <w:sz w:val="28"/>
                <w:szCs w:val="28"/>
              </w:rPr>
            </w:pPr>
            <w:r w:rsidRPr="00A7080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 </w:t>
            </w:r>
            <w:r w:rsidRPr="00A70809">
              <w:rPr>
                <w:sz w:val="28"/>
                <w:szCs w:val="28"/>
              </w:rPr>
              <w:t>Создание аппаратно-программного комплекса «Безопасный город» для повышения эффективности работы и взаимодействия служб экстренного реагирования.</w:t>
            </w:r>
          </w:p>
          <w:p w:rsidR="00052402" w:rsidRPr="00A70809" w:rsidRDefault="00052402" w:rsidP="00052402">
            <w:pPr>
              <w:pStyle w:val="Default"/>
              <w:jc w:val="both"/>
              <w:rPr>
                <w:sz w:val="28"/>
                <w:szCs w:val="28"/>
              </w:rPr>
            </w:pPr>
            <w:r w:rsidRPr="00A70809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 </w:t>
            </w:r>
            <w:r w:rsidRPr="00A70809">
              <w:rPr>
                <w:sz w:val="28"/>
                <w:szCs w:val="28"/>
              </w:rPr>
              <w:t>Снижение рисков возникновения чрезвычайных ситуаций и размеров материальных потерь при их возникновении.</w:t>
            </w:r>
          </w:p>
          <w:p w:rsidR="00052402" w:rsidRPr="00A70809" w:rsidRDefault="00052402" w:rsidP="00052402">
            <w:pPr>
              <w:pStyle w:val="Default"/>
              <w:jc w:val="both"/>
              <w:rPr>
                <w:sz w:val="28"/>
                <w:szCs w:val="28"/>
              </w:rPr>
            </w:pPr>
            <w:r w:rsidRPr="00A7080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 </w:t>
            </w:r>
            <w:r w:rsidRPr="00A70809">
              <w:rPr>
                <w:sz w:val="28"/>
                <w:szCs w:val="28"/>
              </w:rPr>
              <w:t>Увеличение материально-технического обеспечения сил и средств гражданской</w:t>
            </w:r>
            <w:r>
              <w:rPr>
                <w:sz w:val="28"/>
                <w:szCs w:val="28"/>
              </w:rPr>
              <w:t xml:space="preserve"> </w:t>
            </w:r>
            <w:r w:rsidRPr="00A70809">
              <w:rPr>
                <w:sz w:val="28"/>
                <w:szCs w:val="28"/>
              </w:rPr>
              <w:t>обороны.</w:t>
            </w:r>
          </w:p>
          <w:p w:rsidR="00052402" w:rsidRPr="00A70809" w:rsidRDefault="00052402" w:rsidP="00052402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4. </w:t>
            </w:r>
            <w:r w:rsidRPr="00A70809">
              <w:rPr>
                <w:rFonts w:ascii="Times New Roman" w:hAnsi="Times New Roman"/>
                <w:sz w:val="28"/>
                <w:szCs w:val="28"/>
              </w:rPr>
              <w:t>Сокращение количества дорожно-</w:t>
            </w:r>
            <w:r>
              <w:rPr>
                <w:rFonts w:ascii="Times New Roman" w:hAnsi="Times New Roman"/>
                <w:sz w:val="28"/>
                <w:szCs w:val="28"/>
              </w:rPr>
              <w:t>транспортных происшествий.</w:t>
            </w:r>
          </w:p>
          <w:p w:rsidR="00052402" w:rsidRPr="00A70809" w:rsidRDefault="00052402" w:rsidP="00052402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5. </w:t>
            </w:r>
            <w:r w:rsidRPr="00A70809">
              <w:rPr>
                <w:rFonts w:ascii="Times New Roman" w:hAnsi="Times New Roman"/>
                <w:sz w:val="28"/>
                <w:szCs w:val="28"/>
              </w:rPr>
              <w:t>Сокращение числа погибших и пострадавших в результате до</w:t>
            </w:r>
            <w:r>
              <w:rPr>
                <w:rFonts w:ascii="Times New Roman" w:hAnsi="Times New Roman"/>
                <w:sz w:val="28"/>
                <w:szCs w:val="28"/>
              </w:rPr>
              <w:t>рожно-транспортных происшествий.</w:t>
            </w:r>
          </w:p>
          <w:p w:rsidR="00052402" w:rsidRPr="00A70809" w:rsidRDefault="00052402" w:rsidP="00052402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6. </w:t>
            </w:r>
            <w:r w:rsidRPr="00A70809">
              <w:rPr>
                <w:rFonts w:ascii="Times New Roman" w:hAnsi="Times New Roman"/>
                <w:sz w:val="28"/>
                <w:szCs w:val="28"/>
              </w:rPr>
              <w:t xml:space="preserve">Проведение активной профилактической работы с участниками дорожного движения по предупреждению нарушений </w:t>
            </w:r>
            <w:r>
              <w:rPr>
                <w:rFonts w:ascii="Times New Roman" w:hAnsi="Times New Roman"/>
                <w:sz w:val="28"/>
                <w:szCs w:val="28"/>
              </w:rPr>
              <w:t>Правил</w:t>
            </w:r>
            <w:r w:rsidRPr="00A70809">
              <w:rPr>
                <w:rFonts w:ascii="Times New Roman" w:hAnsi="Times New Roman"/>
                <w:sz w:val="28"/>
                <w:szCs w:val="28"/>
              </w:rPr>
              <w:t xml:space="preserve">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2402" w:rsidRPr="00A70809" w:rsidRDefault="00052402" w:rsidP="00052402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7. </w:t>
            </w:r>
            <w:r w:rsidRPr="00A70809">
              <w:rPr>
                <w:rFonts w:ascii="Times New Roman" w:hAnsi="Times New Roman"/>
                <w:sz w:val="28"/>
                <w:szCs w:val="28"/>
              </w:rPr>
              <w:t>Поддержка детских и молодежных организаций, осуществляющих воспитательную деятельность по профилактике детского дорожно-транспортного травматизма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2402" w:rsidRPr="00A70809" w:rsidRDefault="00052402" w:rsidP="0005240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8. </w:t>
            </w:r>
            <w:r w:rsidRPr="00A70809">
              <w:rPr>
                <w:sz w:val="28"/>
                <w:szCs w:val="28"/>
              </w:rPr>
              <w:t>Улучшение управления системой ор</w:t>
            </w:r>
            <w:r>
              <w:rPr>
                <w:sz w:val="28"/>
                <w:szCs w:val="28"/>
              </w:rPr>
              <w:t>г</w:t>
            </w:r>
            <w:r w:rsidRPr="00A70809">
              <w:rPr>
                <w:sz w:val="28"/>
                <w:szCs w:val="28"/>
              </w:rPr>
              <w:t>анизации дорожного движения на территории муниципального образования «Катангский район».</w:t>
            </w:r>
          </w:p>
        </w:tc>
      </w:tr>
      <w:tr w:rsidR="00584AF4" w:rsidRPr="00F80DFE" w:rsidTr="00C61D74">
        <w:tc>
          <w:tcPr>
            <w:tcW w:w="2943" w:type="dxa"/>
          </w:tcPr>
          <w:p w:rsidR="00584AF4" w:rsidRPr="00F80DFE" w:rsidRDefault="00584AF4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584AF4" w:rsidRPr="001D1310" w:rsidRDefault="00584AF4" w:rsidP="00052402">
            <w:pPr>
              <w:pStyle w:val="a3"/>
              <w:widowControl w:val="0"/>
              <w:spacing w:after="0" w:line="240" w:lineRule="auto"/>
              <w:ind w:left="35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1D1310">
              <w:rPr>
                <w:rFonts w:ascii="Times New Roman" w:hAnsi="Times New Roman"/>
                <w:sz w:val="28"/>
                <w:szCs w:val="28"/>
              </w:rPr>
              <w:t>1.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1D1310">
              <w:rPr>
                <w:rFonts w:ascii="Times New Roman" w:hAnsi="Times New Roman"/>
                <w:sz w:val="28"/>
                <w:szCs w:val="28"/>
              </w:rPr>
              <w:t>Уровень оснащенности аппаратно-программного комплекса «Безопасный город».</w:t>
            </w:r>
          </w:p>
          <w:p w:rsidR="00584AF4" w:rsidRPr="001D1310" w:rsidRDefault="00584AF4" w:rsidP="0005240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1D1310">
              <w:rPr>
                <w:rFonts w:ascii="Times New Roman" w:hAnsi="Times New Roman"/>
                <w:sz w:val="28"/>
                <w:szCs w:val="28"/>
              </w:rPr>
              <w:t>2.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1D1310">
              <w:rPr>
                <w:rFonts w:ascii="Times New Roman" w:hAnsi="Times New Roman"/>
                <w:sz w:val="28"/>
                <w:szCs w:val="28"/>
              </w:rPr>
              <w:t>Количество ЧС и предпосылок к ним.</w:t>
            </w:r>
          </w:p>
          <w:p w:rsidR="00584AF4" w:rsidRPr="001D1310" w:rsidRDefault="00584AF4" w:rsidP="0005240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D1310">
              <w:rPr>
                <w:color w:val="auto"/>
                <w:sz w:val="28"/>
                <w:szCs w:val="28"/>
              </w:rPr>
              <w:t>3.</w:t>
            </w:r>
            <w:r w:rsidR="00052402">
              <w:rPr>
                <w:color w:val="auto"/>
                <w:sz w:val="28"/>
                <w:szCs w:val="28"/>
              </w:rPr>
              <w:t> </w:t>
            </w:r>
            <w:r w:rsidRPr="001D1310">
              <w:rPr>
                <w:color w:val="auto"/>
                <w:sz w:val="28"/>
                <w:szCs w:val="28"/>
              </w:rPr>
              <w:t>Уровень материально-технического обеспечения сил и средств гражданской</w:t>
            </w:r>
            <w:r w:rsidR="00D364E9">
              <w:rPr>
                <w:color w:val="auto"/>
                <w:sz w:val="28"/>
                <w:szCs w:val="28"/>
              </w:rPr>
              <w:t xml:space="preserve"> о</w:t>
            </w:r>
            <w:r w:rsidRPr="001D1310">
              <w:rPr>
                <w:color w:val="auto"/>
                <w:sz w:val="28"/>
                <w:szCs w:val="28"/>
              </w:rPr>
              <w:t>бороны.</w:t>
            </w:r>
          </w:p>
          <w:p w:rsidR="00584AF4" w:rsidRPr="001D1310" w:rsidRDefault="00584AF4" w:rsidP="0005240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Pr="001D1310">
              <w:rPr>
                <w:color w:val="auto"/>
                <w:sz w:val="28"/>
                <w:szCs w:val="28"/>
              </w:rPr>
              <w:t>.</w:t>
            </w:r>
            <w:r w:rsidR="00052402">
              <w:rPr>
                <w:color w:val="auto"/>
                <w:sz w:val="28"/>
                <w:szCs w:val="28"/>
              </w:rPr>
              <w:t> </w:t>
            </w:r>
            <w:r w:rsidRPr="001D1310">
              <w:rPr>
                <w:color w:val="auto"/>
                <w:sz w:val="28"/>
                <w:szCs w:val="28"/>
              </w:rPr>
              <w:t>Количество пострадавших в результате дорожно-транспортных происшествий.</w:t>
            </w:r>
          </w:p>
          <w:p w:rsidR="00584AF4" w:rsidRPr="001D1310" w:rsidRDefault="00584AF4" w:rsidP="000524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D1310">
              <w:rPr>
                <w:rFonts w:ascii="Times New Roman" w:hAnsi="Times New Roman"/>
                <w:sz w:val="28"/>
                <w:szCs w:val="28"/>
              </w:rPr>
              <w:t>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1D1310">
              <w:rPr>
                <w:rFonts w:ascii="Times New Roman" w:hAnsi="Times New Roman"/>
                <w:sz w:val="28"/>
                <w:szCs w:val="28"/>
              </w:rPr>
              <w:t>Количество погибших в результате дорожно-транспортных происшествий.</w:t>
            </w:r>
          </w:p>
          <w:p w:rsidR="00584AF4" w:rsidRPr="00F80DFE" w:rsidRDefault="00584AF4" w:rsidP="000524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D1310">
              <w:rPr>
                <w:rFonts w:ascii="Times New Roman" w:hAnsi="Times New Roman"/>
                <w:sz w:val="28"/>
                <w:szCs w:val="28"/>
              </w:rPr>
              <w:t>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1D1310">
              <w:rPr>
                <w:rFonts w:ascii="Times New Roman" w:hAnsi="Times New Roman"/>
                <w:sz w:val="28"/>
                <w:szCs w:val="28"/>
              </w:rPr>
              <w:t>Степень тяжести последствий дорожно</w:t>
            </w:r>
            <w:r w:rsidR="00D97824">
              <w:rPr>
                <w:rFonts w:ascii="Times New Roman" w:hAnsi="Times New Roman"/>
                <w:sz w:val="28"/>
                <w:szCs w:val="28"/>
              </w:rPr>
              <w:t>-</w:t>
            </w:r>
            <w:r w:rsidR="00D364E9">
              <w:rPr>
                <w:rFonts w:ascii="Times New Roman" w:hAnsi="Times New Roman"/>
                <w:sz w:val="28"/>
                <w:szCs w:val="28"/>
              </w:rPr>
              <w:t>т</w:t>
            </w:r>
            <w:r w:rsidRPr="001D1310">
              <w:rPr>
                <w:rFonts w:ascii="Times New Roman" w:hAnsi="Times New Roman"/>
                <w:sz w:val="28"/>
                <w:szCs w:val="28"/>
              </w:rPr>
              <w:t>ранспортных происшествий</w:t>
            </w:r>
            <w:r w:rsidR="00D978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84AF4" w:rsidRPr="00F80DFE" w:rsidTr="00C61D74">
        <w:tc>
          <w:tcPr>
            <w:tcW w:w="2943" w:type="dxa"/>
          </w:tcPr>
          <w:p w:rsidR="00584AF4" w:rsidRPr="00F80DFE" w:rsidRDefault="00052402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и этапы </w:t>
            </w:r>
            <w:r w:rsidR="00584AF4" w:rsidRPr="00F80DFE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6804" w:type="dxa"/>
          </w:tcPr>
          <w:p w:rsidR="00584AF4" w:rsidRPr="00F80DFE" w:rsidRDefault="00584AF4" w:rsidP="0005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040755">
              <w:rPr>
                <w:rFonts w:ascii="Times New Roman" w:hAnsi="Times New Roman"/>
                <w:sz w:val="28"/>
                <w:lang w:val="en-US"/>
              </w:rPr>
              <w:t>23</w:t>
            </w:r>
            <w:r>
              <w:rPr>
                <w:rFonts w:ascii="Times New Roman" w:hAnsi="Times New Roman"/>
                <w:sz w:val="28"/>
              </w:rPr>
              <w:t>-202</w:t>
            </w:r>
            <w:r w:rsidR="00040755">
              <w:rPr>
                <w:rFonts w:ascii="Times New Roman" w:hAnsi="Times New Roman"/>
                <w:sz w:val="28"/>
                <w:lang w:val="en-US"/>
              </w:rPr>
              <w:t>8</w:t>
            </w:r>
            <w:r w:rsidRPr="0014054A">
              <w:rPr>
                <w:rFonts w:ascii="Times New Roman" w:hAnsi="Times New Roman"/>
                <w:sz w:val="28"/>
              </w:rPr>
              <w:t xml:space="preserve"> годы</w:t>
            </w:r>
          </w:p>
        </w:tc>
      </w:tr>
      <w:tr w:rsidR="00584AF4" w:rsidRPr="00F80DFE" w:rsidTr="00C61D74">
        <w:tc>
          <w:tcPr>
            <w:tcW w:w="2943" w:type="dxa"/>
          </w:tcPr>
          <w:p w:rsidR="00584AF4" w:rsidRPr="00F80DFE" w:rsidRDefault="00584AF4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</w:p>
        </w:tc>
        <w:tc>
          <w:tcPr>
            <w:tcW w:w="6804" w:type="dxa"/>
          </w:tcPr>
          <w:p w:rsidR="00584AF4" w:rsidRPr="0014054A" w:rsidRDefault="00584AF4" w:rsidP="00052402">
            <w:pPr>
              <w:tabs>
                <w:tab w:val="left" w:pos="371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14054A">
              <w:rPr>
                <w:rFonts w:ascii="Times New Roman" w:hAnsi="Times New Roman"/>
                <w:sz w:val="28"/>
                <w:szCs w:val="28"/>
              </w:rPr>
              <w:t>Финансирование программы</w:t>
            </w:r>
            <w:r w:rsidR="00052402">
              <w:rPr>
                <w:rFonts w:ascii="Times New Roman" w:hAnsi="Times New Roman"/>
                <w:sz w:val="28"/>
                <w:szCs w:val="28"/>
              </w:rPr>
              <w:t xml:space="preserve"> на весь период реализации 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>предусмотрен</w:t>
            </w:r>
            <w:r w:rsidR="00052402">
              <w:rPr>
                <w:rFonts w:ascii="Times New Roman" w:hAnsi="Times New Roman"/>
                <w:sz w:val="28"/>
                <w:szCs w:val="28"/>
              </w:rPr>
              <w:t>о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 xml:space="preserve"> в объеме </w:t>
            </w:r>
            <w:r w:rsidR="00583268">
              <w:rPr>
                <w:rFonts w:ascii="Times New Roman" w:hAnsi="Times New Roman"/>
                <w:sz w:val="28"/>
              </w:rPr>
              <w:t>42</w:t>
            </w:r>
            <w:r w:rsidR="00052402">
              <w:rPr>
                <w:rFonts w:ascii="Times New Roman" w:hAnsi="Times New Roman"/>
                <w:sz w:val="28"/>
              </w:rPr>
              <w:t> </w:t>
            </w:r>
            <w:r w:rsidR="00583268">
              <w:rPr>
                <w:rFonts w:ascii="Times New Roman" w:hAnsi="Times New Roman"/>
                <w:sz w:val="28"/>
              </w:rPr>
              <w:t>837</w:t>
            </w:r>
            <w:r>
              <w:rPr>
                <w:rFonts w:ascii="Times New Roman" w:hAnsi="Times New Roman"/>
                <w:sz w:val="28"/>
              </w:rPr>
              <w:t>,00 тыс</w:t>
            </w:r>
            <w:r w:rsidR="00052402">
              <w:rPr>
                <w:rFonts w:ascii="Times New Roman" w:hAnsi="Times New Roman"/>
                <w:sz w:val="28"/>
              </w:rPr>
              <w:t>. </w:t>
            </w:r>
            <w:r w:rsidRPr="0014054A">
              <w:rPr>
                <w:rFonts w:ascii="Times New Roman" w:hAnsi="Times New Roman"/>
                <w:sz w:val="28"/>
              </w:rPr>
              <w:t>рублей, в том числе по годам:</w:t>
            </w:r>
          </w:p>
          <w:p w:rsidR="00584AF4" w:rsidRPr="0014054A" w:rsidRDefault="00584AF4" w:rsidP="00052402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583268">
              <w:rPr>
                <w:rFonts w:ascii="Times New Roman" w:hAnsi="Times New Roman"/>
                <w:sz w:val="28"/>
              </w:rPr>
              <w:t>23</w:t>
            </w:r>
            <w:r w:rsidRPr="0014054A">
              <w:rPr>
                <w:rFonts w:ascii="Times New Roman" w:hAnsi="Times New Roman"/>
                <w:sz w:val="28"/>
              </w:rPr>
              <w:t xml:space="preserve"> год – </w:t>
            </w:r>
            <w:r w:rsidR="00583268">
              <w:rPr>
                <w:rFonts w:ascii="Times New Roman" w:hAnsi="Times New Roman"/>
                <w:sz w:val="28"/>
              </w:rPr>
              <w:t>7</w:t>
            </w:r>
            <w:r w:rsidRPr="0014054A">
              <w:rPr>
                <w:rFonts w:ascii="Times New Roman" w:hAnsi="Times New Roman"/>
                <w:sz w:val="28"/>
              </w:rPr>
              <w:t xml:space="preserve"> </w:t>
            </w:r>
            <w:r w:rsidR="00583268">
              <w:rPr>
                <w:rFonts w:ascii="Times New Roman" w:hAnsi="Times New Roman"/>
                <w:sz w:val="28"/>
              </w:rPr>
              <w:t>247</w:t>
            </w:r>
            <w:r>
              <w:rPr>
                <w:rFonts w:ascii="Times New Roman" w:hAnsi="Times New Roman"/>
                <w:sz w:val="28"/>
              </w:rPr>
              <w:t>,0</w:t>
            </w:r>
            <w:r w:rsidRPr="0014054A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052402">
              <w:rPr>
                <w:rFonts w:ascii="Times New Roman" w:hAnsi="Times New Roman"/>
                <w:sz w:val="28"/>
              </w:rPr>
              <w:t>тыс. </w:t>
            </w:r>
            <w:r w:rsidR="00052402" w:rsidRPr="0014054A">
              <w:rPr>
                <w:rFonts w:ascii="Times New Roman" w:hAnsi="Times New Roman"/>
                <w:sz w:val="28"/>
              </w:rPr>
              <w:t>рублей</w:t>
            </w:r>
            <w:r w:rsidRPr="0014054A">
              <w:rPr>
                <w:rFonts w:ascii="Times New Roman" w:hAnsi="Times New Roman"/>
                <w:sz w:val="28"/>
              </w:rPr>
              <w:t>;</w:t>
            </w:r>
          </w:p>
          <w:p w:rsidR="00584AF4" w:rsidRDefault="00584AF4" w:rsidP="00052402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583268">
              <w:rPr>
                <w:rFonts w:ascii="Times New Roman" w:hAnsi="Times New Roman"/>
                <w:sz w:val="28"/>
              </w:rPr>
              <w:t>4</w:t>
            </w:r>
            <w:r w:rsidRPr="0014054A">
              <w:rPr>
                <w:rFonts w:ascii="Times New Roman" w:hAnsi="Times New Roman"/>
                <w:sz w:val="28"/>
              </w:rPr>
              <w:t xml:space="preserve"> год – </w:t>
            </w:r>
            <w:r w:rsidR="00583268">
              <w:rPr>
                <w:rFonts w:ascii="Times New Roman" w:hAnsi="Times New Roman"/>
                <w:sz w:val="28"/>
              </w:rPr>
              <w:t>7</w:t>
            </w:r>
            <w:r w:rsidRPr="0014054A">
              <w:rPr>
                <w:rFonts w:ascii="Times New Roman" w:hAnsi="Times New Roman"/>
                <w:sz w:val="28"/>
              </w:rPr>
              <w:t xml:space="preserve"> </w:t>
            </w:r>
            <w:r w:rsidR="00583268">
              <w:rPr>
                <w:rFonts w:ascii="Times New Roman" w:hAnsi="Times New Roman"/>
                <w:sz w:val="28"/>
              </w:rPr>
              <w:t>118</w:t>
            </w:r>
            <w:r>
              <w:rPr>
                <w:rFonts w:ascii="Times New Roman" w:hAnsi="Times New Roman"/>
                <w:sz w:val="28"/>
              </w:rPr>
              <w:t>,0</w:t>
            </w:r>
            <w:r w:rsidRPr="0014054A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052402">
              <w:rPr>
                <w:rFonts w:ascii="Times New Roman" w:hAnsi="Times New Roman"/>
                <w:sz w:val="28"/>
              </w:rPr>
              <w:t>тыс. </w:t>
            </w:r>
            <w:r w:rsidR="00052402" w:rsidRPr="0014054A">
              <w:rPr>
                <w:rFonts w:ascii="Times New Roman" w:hAnsi="Times New Roman"/>
                <w:sz w:val="28"/>
              </w:rPr>
              <w:t>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584AF4" w:rsidRDefault="00584AF4" w:rsidP="00052402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583268">
              <w:rPr>
                <w:rFonts w:ascii="Times New Roman" w:hAnsi="Times New Roman"/>
                <w:sz w:val="28"/>
              </w:rPr>
              <w:t>5</w:t>
            </w:r>
            <w:r w:rsidRPr="0014054A">
              <w:rPr>
                <w:rFonts w:ascii="Times New Roman" w:hAnsi="Times New Roman"/>
                <w:sz w:val="28"/>
              </w:rPr>
              <w:t xml:space="preserve"> год – </w:t>
            </w:r>
            <w:r w:rsidR="00583268" w:rsidRPr="00583268">
              <w:rPr>
                <w:rFonts w:ascii="Times New Roman" w:hAnsi="Times New Roman"/>
                <w:sz w:val="28"/>
              </w:rPr>
              <w:t xml:space="preserve">7 118,00 </w:t>
            </w:r>
            <w:r w:rsidR="00052402">
              <w:rPr>
                <w:rFonts w:ascii="Times New Roman" w:hAnsi="Times New Roman"/>
                <w:sz w:val="28"/>
              </w:rPr>
              <w:t>тыс. </w:t>
            </w:r>
            <w:r w:rsidR="00052402" w:rsidRPr="0014054A">
              <w:rPr>
                <w:rFonts w:ascii="Times New Roman" w:hAnsi="Times New Roman"/>
                <w:sz w:val="28"/>
              </w:rPr>
              <w:t>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584AF4" w:rsidRDefault="00584AF4" w:rsidP="00052402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583268">
              <w:rPr>
                <w:rFonts w:ascii="Times New Roman" w:hAnsi="Times New Roman"/>
                <w:sz w:val="28"/>
              </w:rPr>
              <w:t>6</w:t>
            </w:r>
            <w:r w:rsidRPr="0014054A">
              <w:rPr>
                <w:rFonts w:ascii="Times New Roman" w:hAnsi="Times New Roman"/>
                <w:sz w:val="28"/>
              </w:rPr>
              <w:t xml:space="preserve"> год – </w:t>
            </w:r>
            <w:r w:rsidR="00583268" w:rsidRPr="00583268">
              <w:rPr>
                <w:rFonts w:ascii="Times New Roman" w:hAnsi="Times New Roman"/>
                <w:sz w:val="28"/>
              </w:rPr>
              <w:t xml:space="preserve">7 118,00 </w:t>
            </w:r>
            <w:r w:rsidR="00052402">
              <w:rPr>
                <w:rFonts w:ascii="Times New Roman" w:hAnsi="Times New Roman"/>
                <w:sz w:val="28"/>
              </w:rPr>
              <w:t>тыс. </w:t>
            </w:r>
            <w:r w:rsidR="00052402" w:rsidRPr="0014054A">
              <w:rPr>
                <w:rFonts w:ascii="Times New Roman" w:hAnsi="Times New Roman"/>
                <w:sz w:val="28"/>
              </w:rPr>
              <w:t>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584AF4" w:rsidRDefault="00584AF4" w:rsidP="00052402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583268">
              <w:rPr>
                <w:rFonts w:ascii="Times New Roman" w:hAnsi="Times New Roman"/>
                <w:sz w:val="28"/>
              </w:rPr>
              <w:t>7</w:t>
            </w:r>
            <w:r w:rsidRPr="0014054A">
              <w:rPr>
                <w:rFonts w:ascii="Times New Roman" w:hAnsi="Times New Roman"/>
                <w:sz w:val="28"/>
              </w:rPr>
              <w:t xml:space="preserve"> год – </w:t>
            </w:r>
            <w:r w:rsidR="00583268" w:rsidRPr="00583268">
              <w:rPr>
                <w:rFonts w:ascii="Times New Roman" w:hAnsi="Times New Roman"/>
                <w:sz w:val="28"/>
              </w:rPr>
              <w:t xml:space="preserve">7 118,00 </w:t>
            </w:r>
            <w:r w:rsidR="00052402">
              <w:rPr>
                <w:rFonts w:ascii="Times New Roman" w:hAnsi="Times New Roman"/>
                <w:sz w:val="28"/>
              </w:rPr>
              <w:t>тыс. </w:t>
            </w:r>
            <w:r w:rsidR="00052402" w:rsidRPr="0014054A">
              <w:rPr>
                <w:rFonts w:ascii="Times New Roman" w:hAnsi="Times New Roman"/>
                <w:sz w:val="28"/>
              </w:rPr>
              <w:t>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584AF4" w:rsidRDefault="00584AF4" w:rsidP="000524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583268">
              <w:rPr>
                <w:rFonts w:ascii="Times New Roman" w:hAnsi="Times New Roman"/>
                <w:sz w:val="28"/>
              </w:rPr>
              <w:t>8</w:t>
            </w:r>
            <w:r w:rsidRPr="0014054A">
              <w:rPr>
                <w:rFonts w:ascii="Times New Roman" w:hAnsi="Times New Roman"/>
                <w:sz w:val="28"/>
              </w:rPr>
              <w:t xml:space="preserve"> год – </w:t>
            </w:r>
            <w:r w:rsidR="00583268" w:rsidRPr="00583268">
              <w:rPr>
                <w:rFonts w:ascii="Times New Roman" w:hAnsi="Times New Roman"/>
                <w:sz w:val="28"/>
              </w:rPr>
              <w:t xml:space="preserve">7 118,00 </w:t>
            </w:r>
            <w:r w:rsidR="00052402">
              <w:rPr>
                <w:rFonts w:ascii="Times New Roman" w:hAnsi="Times New Roman"/>
                <w:sz w:val="28"/>
              </w:rPr>
              <w:t>тыс. </w:t>
            </w:r>
            <w:r w:rsidR="00052402" w:rsidRPr="0014054A">
              <w:rPr>
                <w:rFonts w:ascii="Times New Roman" w:hAnsi="Times New Roman"/>
                <w:sz w:val="28"/>
              </w:rPr>
              <w:t>рублей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052402" w:rsidRDefault="00052402" w:rsidP="00052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 w:rsidRPr="00F80DFE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F80DFE">
              <w:rPr>
                <w:rFonts w:ascii="Times New Roman" w:hAnsi="Times New Roman"/>
                <w:sz w:val="28"/>
                <w:szCs w:val="28"/>
              </w:rPr>
              <w:t xml:space="preserve"> «Катангский район»</w:t>
            </w:r>
            <w:r w:rsidRPr="0014054A">
              <w:rPr>
                <w:rFonts w:ascii="Times New Roman" w:hAnsi="Times New Roman"/>
                <w:sz w:val="28"/>
              </w:rPr>
              <w:t xml:space="preserve"> по годам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83268" w:rsidRPr="0014054A" w:rsidRDefault="00583268" w:rsidP="00583268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  <w:r w:rsidRPr="0014054A">
              <w:rPr>
                <w:rFonts w:ascii="Times New Roman" w:hAnsi="Times New Roman"/>
                <w:sz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14054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247,0</w:t>
            </w:r>
            <w:r w:rsidRPr="0014054A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тыс. </w:t>
            </w:r>
            <w:r w:rsidRPr="0014054A">
              <w:rPr>
                <w:rFonts w:ascii="Times New Roman" w:hAnsi="Times New Roman"/>
                <w:sz w:val="28"/>
              </w:rPr>
              <w:t>рублей;</w:t>
            </w:r>
          </w:p>
          <w:p w:rsidR="00583268" w:rsidRDefault="00583268" w:rsidP="00583268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  <w:r w:rsidRPr="0014054A">
              <w:rPr>
                <w:rFonts w:ascii="Times New Roman" w:hAnsi="Times New Roman"/>
                <w:sz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14054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118,0</w:t>
            </w:r>
            <w:r w:rsidRPr="0014054A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тыс. </w:t>
            </w:r>
            <w:r w:rsidRPr="0014054A">
              <w:rPr>
                <w:rFonts w:ascii="Times New Roman" w:hAnsi="Times New Roman"/>
                <w:sz w:val="28"/>
              </w:rPr>
              <w:t>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583268" w:rsidRDefault="00583268" w:rsidP="00583268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</w:t>
            </w:r>
            <w:r w:rsidRPr="0014054A">
              <w:rPr>
                <w:rFonts w:ascii="Times New Roman" w:hAnsi="Times New Roman"/>
                <w:sz w:val="28"/>
              </w:rPr>
              <w:t xml:space="preserve"> год – </w:t>
            </w:r>
            <w:r w:rsidRPr="00583268">
              <w:rPr>
                <w:rFonts w:ascii="Times New Roman" w:hAnsi="Times New Roman"/>
                <w:sz w:val="28"/>
              </w:rPr>
              <w:t xml:space="preserve">7 118,00 </w:t>
            </w:r>
            <w:r>
              <w:rPr>
                <w:rFonts w:ascii="Times New Roman" w:hAnsi="Times New Roman"/>
                <w:sz w:val="28"/>
              </w:rPr>
              <w:t>тыс. </w:t>
            </w:r>
            <w:r w:rsidRPr="0014054A">
              <w:rPr>
                <w:rFonts w:ascii="Times New Roman" w:hAnsi="Times New Roman"/>
                <w:sz w:val="28"/>
              </w:rPr>
              <w:t>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583268" w:rsidRDefault="00583268" w:rsidP="00583268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</w:t>
            </w:r>
            <w:r w:rsidRPr="0014054A">
              <w:rPr>
                <w:rFonts w:ascii="Times New Roman" w:hAnsi="Times New Roman"/>
                <w:sz w:val="28"/>
              </w:rPr>
              <w:t xml:space="preserve"> год – </w:t>
            </w:r>
            <w:r w:rsidRPr="00583268">
              <w:rPr>
                <w:rFonts w:ascii="Times New Roman" w:hAnsi="Times New Roman"/>
                <w:sz w:val="28"/>
              </w:rPr>
              <w:t xml:space="preserve">7 118,00 </w:t>
            </w:r>
            <w:r>
              <w:rPr>
                <w:rFonts w:ascii="Times New Roman" w:hAnsi="Times New Roman"/>
                <w:sz w:val="28"/>
              </w:rPr>
              <w:t>тыс. </w:t>
            </w:r>
            <w:r w:rsidRPr="0014054A">
              <w:rPr>
                <w:rFonts w:ascii="Times New Roman" w:hAnsi="Times New Roman"/>
                <w:sz w:val="28"/>
              </w:rPr>
              <w:t>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583268" w:rsidRDefault="00583268" w:rsidP="00583268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</w:t>
            </w:r>
            <w:r w:rsidRPr="0014054A">
              <w:rPr>
                <w:rFonts w:ascii="Times New Roman" w:hAnsi="Times New Roman"/>
                <w:sz w:val="28"/>
              </w:rPr>
              <w:t xml:space="preserve"> год – </w:t>
            </w:r>
            <w:r w:rsidRPr="00583268">
              <w:rPr>
                <w:rFonts w:ascii="Times New Roman" w:hAnsi="Times New Roman"/>
                <w:sz w:val="28"/>
              </w:rPr>
              <w:t xml:space="preserve">7 118,00 </w:t>
            </w:r>
            <w:r>
              <w:rPr>
                <w:rFonts w:ascii="Times New Roman" w:hAnsi="Times New Roman"/>
                <w:sz w:val="28"/>
              </w:rPr>
              <w:t>тыс. </w:t>
            </w:r>
            <w:r w:rsidRPr="0014054A">
              <w:rPr>
                <w:rFonts w:ascii="Times New Roman" w:hAnsi="Times New Roman"/>
                <w:sz w:val="28"/>
              </w:rPr>
              <w:t>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583268" w:rsidRDefault="00583268" w:rsidP="005832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</w:t>
            </w:r>
            <w:r w:rsidRPr="0014054A">
              <w:rPr>
                <w:rFonts w:ascii="Times New Roman" w:hAnsi="Times New Roman"/>
                <w:sz w:val="28"/>
              </w:rPr>
              <w:t xml:space="preserve"> год – </w:t>
            </w:r>
            <w:r w:rsidRPr="00583268">
              <w:rPr>
                <w:rFonts w:ascii="Times New Roman" w:hAnsi="Times New Roman"/>
                <w:sz w:val="28"/>
              </w:rPr>
              <w:t xml:space="preserve">7 118,00 </w:t>
            </w:r>
            <w:r>
              <w:rPr>
                <w:rFonts w:ascii="Times New Roman" w:hAnsi="Times New Roman"/>
                <w:sz w:val="28"/>
              </w:rPr>
              <w:t>тыс. </w:t>
            </w:r>
            <w:r w:rsidRPr="0014054A">
              <w:rPr>
                <w:rFonts w:ascii="Times New Roman" w:hAnsi="Times New Roman"/>
                <w:sz w:val="28"/>
              </w:rPr>
              <w:t>рублей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A04968" w:rsidRPr="00A04968" w:rsidRDefault="00A04968" w:rsidP="00A04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968">
              <w:rPr>
                <w:rFonts w:ascii="Times New Roman" w:hAnsi="Times New Roman"/>
                <w:sz w:val="28"/>
                <w:szCs w:val="28"/>
              </w:rPr>
              <w:lastRenderedPageBreak/>
              <w:t>2. За счет средств бюджета Иркутской области:</w:t>
            </w:r>
          </w:p>
          <w:p w:rsidR="00A04968" w:rsidRPr="00F80DFE" w:rsidRDefault="00A04968" w:rsidP="00A049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968">
              <w:rPr>
                <w:rFonts w:ascii="Times New Roman" w:hAnsi="Times New Roman"/>
                <w:sz w:val="28"/>
                <w:szCs w:val="28"/>
              </w:rPr>
              <w:t>Финансирование за счет бюджета Иркутской области не предусмотрено</w:t>
            </w:r>
          </w:p>
        </w:tc>
      </w:tr>
      <w:tr w:rsidR="00584AF4" w:rsidRPr="00F80DFE" w:rsidTr="00C61D74">
        <w:tc>
          <w:tcPr>
            <w:tcW w:w="2943" w:type="dxa"/>
          </w:tcPr>
          <w:p w:rsidR="00584AF4" w:rsidRPr="00F80DFE" w:rsidRDefault="00584AF4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:rsidR="00584AF4" w:rsidRPr="00D364E9" w:rsidRDefault="00584AF4" w:rsidP="00052402">
            <w:pPr>
              <w:pStyle w:val="a3"/>
              <w:widowControl w:val="0"/>
              <w:spacing w:after="0" w:line="240" w:lineRule="auto"/>
              <w:ind w:left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364E9">
              <w:rPr>
                <w:rFonts w:ascii="Times New Roman" w:hAnsi="Times New Roman"/>
                <w:sz w:val="28"/>
                <w:szCs w:val="28"/>
              </w:rPr>
              <w:t>1.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D364E9">
              <w:rPr>
                <w:rFonts w:ascii="Times New Roman" w:hAnsi="Times New Roman"/>
                <w:sz w:val="28"/>
                <w:szCs w:val="28"/>
              </w:rPr>
              <w:t>Увеличение уровня материально-технической оснащенности аппаратно-программного комплекса «Безопасный город» до 50 процентов.</w:t>
            </w:r>
          </w:p>
          <w:p w:rsidR="00D364E9" w:rsidRDefault="00584AF4" w:rsidP="000524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4E9">
              <w:rPr>
                <w:rFonts w:ascii="Times New Roman" w:hAnsi="Times New Roman"/>
                <w:sz w:val="28"/>
                <w:szCs w:val="28"/>
              </w:rPr>
              <w:t>2.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D364E9">
              <w:rPr>
                <w:rFonts w:ascii="Times New Roman" w:hAnsi="Times New Roman"/>
                <w:sz w:val="28"/>
                <w:szCs w:val="28"/>
              </w:rPr>
              <w:t>Уменьшение количества чрезвычайных ситуаций и предпосылок к ним</w:t>
            </w:r>
            <w:r w:rsidR="00052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4E9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052402">
              <w:rPr>
                <w:rFonts w:ascii="Times New Roman" w:hAnsi="Times New Roman"/>
                <w:sz w:val="28"/>
                <w:szCs w:val="28"/>
              </w:rPr>
              <w:t>отсутствия чрезвычайных ситуаций</w:t>
            </w:r>
            <w:r w:rsidRPr="00D364E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052402">
              <w:rPr>
                <w:rFonts w:ascii="Times New Roman" w:hAnsi="Times New Roman"/>
                <w:sz w:val="28"/>
                <w:szCs w:val="28"/>
              </w:rPr>
              <w:t xml:space="preserve">течении одного календарного </w:t>
            </w:r>
            <w:r w:rsidRPr="00D364E9">
              <w:rPr>
                <w:rFonts w:ascii="Times New Roman" w:hAnsi="Times New Roman"/>
                <w:sz w:val="28"/>
                <w:szCs w:val="28"/>
              </w:rPr>
              <w:t>год</w:t>
            </w:r>
            <w:r w:rsidR="0005240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64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4AF4" w:rsidRPr="00D364E9" w:rsidRDefault="00584AF4" w:rsidP="000524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4E9">
              <w:rPr>
                <w:rFonts w:ascii="Times New Roman" w:hAnsi="Times New Roman"/>
                <w:sz w:val="28"/>
                <w:szCs w:val="28"/>
              </w:rPr>
              <w:t>3.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D364E9">
              <w:rPr>
                <w:rFonts w:ascii="Times New Roman" w:hAnsi="Times New Roman"/>
                <w:sz w:val="28"/>
                <w:szCs w:val="28"/>
              </w:rPr>
              <w:t>Увеличение материально-технического обеспечения сил и средств гражданской обороны до 50 процентов.</w:t>
            </w:r>
          </w:p>
          <w:p w:rsidR="00584AF4" w:rsidRPr="00D364E9" w:rsidRDefault="00584AF4" w:rsidP="00052402">
            <w:pPr>
              <w:pStyle w:val="Default"/>
              <w:jc w:val="both"/>
              <w:rPr>
                <w:sz w:val="28"/>
                <w:szCs w:val="28"/>
              </w:rPr>
            </w:pPr>
            <w:r w:rsidRPr="00D364E9">
              <w:rPr>
                <w:sz w:val="28"/>
                <w:szCs w:val="28"/>
              </w:rPr>
              <w:t>4.</w:t>
            </w:r>
            <w:r w:rsidR="00052402">
              <w:rPr>
                <w:sz w:val="28"/>
                <w:szCs w:val="28"/>
              </w:rPr>
              <w:t> </w:t>
            </w:r>
            <w:r w:rsidRPr="00D364E9">
              <w:rPr>
                <w:sz w:val="28"/>
                <w:szCs w:val="28"/>
              </w:rPr>
              <w:t xml:space="preserve">Снижение количества дорожно-транспортных </w:t>
            </w:r>
            <w:r w:rsidR="00052402" w:rsidRPr="00D364E9">
              <w:rPr>
                <w:sz w:val="28"/>
                <w:szCs w:val="28"/>
              </w:rPr>
              <w:t>происшествий</w:t>
            </w:r>
            <w:r w:rsidRPr="00D364E9">
              <w:rPr>
                <w:sz w:val="28"/>
                <w:szCs w:val="28"/>
              </w:rPr>
              <w:t>.</w:t>
            </w:r>
          </w:p>
          <w:p w:rsidR="00584AF4" w:rsidRPr="00F80DFE" w:rsidRDefault="00584AF4" w:rsidP="0005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64E9">
              <w:rPr>
                <w:rFonts w:ascii="Times New Roman" w:hAnsi="Times New Roman"/>
                <w:sz w:val="28"/>
                <w:szCs w:val="28"/>
              </w:rPr>
              <w:t>5.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D364E9">
              <w:rPr>
                <w:rFonts w:ascii="Times New Roman" w:hAnsi="Times New Roman"/>
                <w:sz w:val="28"/>
                <w:szCs w:val="28"/>
              </w:rPr>
              <w:t>Сокращение детского травматизма в результате</w:t>
            </w:r>
            <w:r w:rsidR="00D97824">
              <w:rPr>
                <w:rFonts w:ascii="Times New Roman" w:hAnsi="Times New Roman"/>
                <w:sz w:val="28"/>
                <w:szCs w:val="28"/>
              </w:rPr>
              <w:t xml:space="preserve"> дорожно-транспортных </w:t>
            </w:r>
            <w:r w:rsidR="00052402">
              <w:rPr>
                <w:rFonts w:ascii="Times New Roman" w:hAnsi="Times New Roman"/>
                <w:sz w:val="28"/>
                <w:szCs w:val="28"/>
              </w:rPr>
              <w:t>происшествий</w:t>
            </w:r>
            <w:r w:rsidR="00D978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A2A5D" w:rsidRDefault="00EA2A5D" w:rsidP="00A04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A5D" w:rsidRPr="00A80492" w:rsidRDefault="00A80492" w:rsidP="00A0496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1. </w:t>
      </w:r>
      <w:r w:rsidR="00EA2A5D" w:rsidRPr="00A80492">
        <w:rPr>
          <w:rFonts w:ascii="Times New Roman" w:hAnsi="Times New Roman"/>
          <w:b/>
          <w:sz w:val="28"/>
          <w:szCs w:val="24"/>
        </w:rPr>
        <w:t xml:space="preserve">Характеристика сферы </w:t>
      </w:r>
      <w:r w:rsidR="00A04968" w:rsidRPr="00A04968">
        <w:rPr>
          <w:rFonts w:ascii="Times New Roman" w:hAnsi="Times New Roman"/>
          <w:b/>
          <w:sz w:val="28"/>
          <w:szCs w:val="28"/>
        </w:rPr>
        <w:t>деятельности</w:t>
      </w:r>
    </w:p>
    <w:p w:rsidR="00EA2A5D" w:rsidRPr="00EA2A5D" w:rsidRDefault="00EA2A5D" w:rsidP="00A049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2A5D" w:rsidRPr="00EA2A5D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 xml:space="preserve">В «Стратегии </w:t>
      </w:r>
      <w:r w:rsidRPr="00EA2A5D">
        <w:rPr>
          <w:rFonts w:ascii="Times New Roman" w:hAnsi="Times New Roman"/>
          <w:bCs/>
          <w:sz w:val="28"/>
          <w:szCs w:val="28"/>
        </w:rPr>
        <w:t xml:space="preserve">национальной безопасности Российской Федерации до </w:t>
      </w:r>
      <w:r>
        <w:rPr>
          <w:rFonts w:ascii="Times New Roman" w:hAnsi="Times New Roman"/>
          <w:bCs/>
          <w:sz w:val="28"/>
          <w:szCs w:val="28"/>
        </w:rPr>
        <w:br/>
      </w:r>
      <w:r w:rsidRPr="00EA2A5D">
        <w:rPr>
          <w:rFonts w:ascii="Times New Roman" w:hAnsi="Times New Roman"/>
          <w:bCs/>
          <w:sz w:val="28"/>
          <w:szCs w:val="28"/>
        </w:rPr>
        <w:t xml:space="preserve">2020 года», утвержденной Указом </w:t>
      </w:r>
      <w:r w:rsidRPr="00EA2A5D">
        <w:rPr>
          <w:rFonts w:ascii="Times New Roman" w:hAnsi="Times New Roman"/>
          <w:sz w:val="28"/>
          <w:szCs w:val="28"/>
        </w:rPr>
        <w:t xml:space="preserve">Президента Российской Федерации </w:t>
      </w:r>
      <w:hyperlink r:id="rId6" w:history="1">
        <w:r w:rsidRPr="009C03DF">
          <w:rPr>
            <w:rFonts w:ascii="Times New Roman" w:hAnsi="Times New Roman"/>
            <w:sz w:val="28"/>
            <w:szCs w:val="28"/>
          </w:rPr>
          <w:t xml:space="preserve">от </w:t>
        </w:r>
        <w:r w:rsidRPr="009C03DF">
          <w:rPr>
            <w:rFonts w:ascii="Times New Roman" w:hAnsi="Times New Roman"/>
            <w:sz w:val="28"/>
            <w:szCs w:val="28"/>
          </w:rPr>
          <w:br/>
          <w:t>12 мая 2009 года № 537</w:t>
        </w:r>
      </w:hyperlink>
      <w:r w:rsidRPr="009C03DF">
        <w:rPr>
          <w:rFonts w:ascii="Times New Roman" w:hAnsi="Times New Roman"/>
          <w:sz w:val="28"/>
          <w:szCs w:val="28"/>
        </w:rPr>
        <w:t xml:space="preserve">, подчеркнуто, что </w:t>
      </w:r>
      <w:r w:rsidRPr="009C03DF">
        <w:rPr>
          <w:rFonts w:ascii="Times New Roman" w:hAnsi="Times New Roman"/>
          <w:bCs/>
          <w:sz w:val="28"/>
          <w:szCs w:val="28"/>
        </w:rPr>
        <w:t>решение задач обеспечени</w:t>
      </w:r>
      <w:r w:rsidRPr="00EA2A5D">
        <w:rPr>
          <w:rFonts w:ascii="Times New Roman" w:hAnsi="Times New Roman"/>
          <w:bCs/>
          <w:sz w:val="28"/>
          <w:szCs w:val="28"/>
        </w:rPr>
        <w:t xml:space="preserve">я национальной безопасности в чрезвычайных </w:t>
      </w:r>
      <w:r w:rsidRPr="00EA2A5D">
        <w:rPr>
          <w:rFonts w:ascii="Times New Roman" w:hAnsi="Times New Roman"/>
          <w:sz w:val="28"/>
          <w:szCs w:val="28"/>
        </w:rPr>
        <w:t>ситуациях</w:t>
      </w:r>
      <w:r w:rsidRPr="00EA2A5D">
        <w:rPr>
          <w:rFonts w:ascii="Times New Roman" w:hAnsi="Times New Roman"/>
          <w:bCs/>
          <w:sz w:val="28"/>
          <w:szCs w:val="28"/>
        </w:rPr>
        <w:t xml:space="preserve"> должно достигаться на основе повышения эффективности реализации полномочий органов местного самоуправления в области обеспечения безопасности жизнедеятельности населения».</w:t>
      </w:r>
    </w:p>
    <w:p w:rsidR="00EA2A5D" w:rsidRPr="00EA2A5D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>Одним из значимых направлений повышения такой эффективности является развитие органов управления единой государственной системы предупреждения и ликвидации чрезвычайных ситуаций (далее – РСЧС), органов управления государственных органов власти и организаций, не входящих в РСЧС за счет информатизации процессов предупреждения, ликвидации чрезвычайных ситуаций и происшествий, управления силами и средствами и обеспечения межведомственного взаимодействия.</w:t>
      </w:r>
    </w:p>
    <w:p w:rsidR="00EA2A5D" w:rsidRPr="00EA2A5D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position w:val="2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 xml:space="preserve">В рамках данного направления МЧС России во взаимодействии с федеральными органами исполнительной власти и заинтересованными организациями разработана </w:t>
      </w:r>
      <w:r w:rsidRPr="00EA2A5D">
        <w:rPr>
          <w:rFonts w:ascii="Times New Roman" w:hAnsi="Times New Roman"/>
          <w:color w:val="000000"/>
          <w:position w:val="2"/>
          <w:sz w:val="28"/>
          <w:szCs w:val="28"/>
        </w:rPr>
        <w:t>Концепция построения аппаратно-программного комплекса «Безопасный город» (далее – АПК «Безопасный город»), которая утверждена распоряжением Правительства Российской Федерации от 3</w:t>
      </w:r>
      <w:r>
        <w:rPr>
          <w:rFonts w:ascii="Times New Roman" w:hAnsi="Times New Roman"/>
          <w:color w:val="000000"/>
          <w:position w:val="2"/>
          <w:sz w:val="28"/>
          <w:szCs w:val="28"/>
        </w:rPr>
        <w:t> декабря</w:t>
      </w:r>
      <w:r w:rsidR="00A04968">
        <w:rPr>
          <w:rFonts w:ascii="Times New Roman" w:hAnsi="Times New Roman"/>
          <w:color w:val="000000"/>
          <w:position w:val="2"/>
          <w:sz w:val="28"/>
          <w:szCs w:val="28"/>
        </w:rPr>
        <w:t> </w:t>
      </w:r>
      <w:r w:rsidRPr="00EA2A5D">
        <w:rPr>
          <w:rFonts w:ascii="Times New Roman" w:hAnsi="Times New Roman"/>
          <w:color w:val="000000"/>
          <w:position w:val="2"/>
          <w:sz w:val="28"/>
          <w:szCs w:val="28"/>
        </w:rPr>
        <w:t>2014</w:t>
      </w:r>
      <w:r>
        <w:rPr>
          <w:rFonts w:ascii="Times New Roman" w:hAnsi="Times New Roman"/>
          <w:color w:val="000000"/>
          <w:position w:val="2"/>
          <w:sz w:val="28"/>
          <w:szCs w:val="28"/>
        </w:rPr>
        <w:t xml:space="preserve"> года</w:t>
      </w:r>
      <w:r w:rsidRPr="00EA2A5D">
        <w:rPr>
          <w:rFonts w:ascii="Times New Roman" w:hAnsi="Times New Roman"/>
          <w:color w:val="000000"/>
          <w:position w:val="2"/>
          <w:sz w:val="28"/>
          <w:szCs w:val="28"/>
        </w:rPr>
        <w:t xml:space="preserve"> № 2446-р.</w:t>
      </w:r>
    </w:p>
    <w:p w:rsidR="00EA2A5D" w:rsidRPr="00EA2A5D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 xml:space="preserve">АПК «Безопасный город», это </w:t>
      </w:r>
      <w:r w:rsidRPr="00EA2A5D">
        <w:rPr>
          <w:rFonts w:ascii="Times New Roman" w:hAnsi="Times New Roman"/>
          <w:bCs/>
          <w:sz w:val="28"/>
          <w:szCs w:val="28"/>
        </w:rPr>
        <w:t xml:space="preserve">совокупность комплексов средств автоматизации (далее – КСА) существующих и перспективных федеральных, региональных, муниципальных и объектовых автоматизированных систем на местном уровне, объединённых для решения задач в сфере обеспечения защиты населения и территорий от ЧС природного и техногенного характера, общественной безопасности, правопорядка и безопасности среды обитания, а </w:t>
      </w:r>
      <w:r w:rsidRPr="00EA2A5D">
        <w:rPr>
          <w:rFonts w:ascii="Times New Roman" w:hAnsi="Times New Roman"/>
          <w:bCs/>
          <w:sz w:val="28"/>
          <w:szCs w:val="28"/>
        </w:rPr>
        <w:lastRenderedPageBreak/>
        <w:t>также взаимодействующих с ними автоматизированных систем в рамках единой региональной информационно-коммуникационной инфраструктуры.</w:t>
      </w:r>
    </w:p>
    <w:p w:rsidR="00EA2A5D" w:rsidRPr="00EA2A5D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>Целями внедрения и развития АПК «Безопасный город» является:</w:t>
      </w:r>
    </w:p>
    <w:p w:rsidR="00EA2A5D" w:rsidRPr="00EA2A5D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>повышение готовности органов управления к выполнению возложенных задач;</w:t>
      </w:r>
    </w:p>
    <w:p w:rsidR="00EA2A5D" w:rsidRPr="00EA2A5D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>повышение эффективности систем мониторинга и предупреждения чрезвычайных ситуаций, происшествий и правонарушений;</w:t>
      </w:r>
    </w:p>
    <w:p w:rsidR="00EA2A5D" w:rsidRPr="00EA2A5D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>снижение количества чрезвычайных ситуаций, пожаров, правонарушений, гибели и травматизма людей;</w:t>
      </w:r>
    </w:p>
    <w:p w:rsidR="00EA2A5D" w:rsidRPr="00EA2A5D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>максимизация социально-экономических эффектов.</w:t>
      </w:r>
    </w:p>
    <w:p w:rsidR="00EA2A5D" w:rsidRPr="00EA2A5D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2A5D">
        <w:rPr>
          <w:rFonts w:ascii="Times New Roman" w:hAnsi="Times New Roman"/>
          <w:bCs/>
          <w:sz w:val="28"/>
          <w:szCs w:val="28"/>
        </w:rPr>
        <w:t>Практическая реализация названных принципов обеспечивается путем:</w:t>
      </w:r>
    </w:p>
    <w:p w:rsidR="00EA2A5D" w:rsidRPr="00EA2A5D" w:rsidRDefault="00EA2A5D" w:rsidP="00A0496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2A5D">
        <w:rPr>
          <w:rFonts w:ascii="Times New Roman" w:hAnsi="Times New Roman"/>
          <w:bCs/>
          <w:sz w:val="28"/>
          <w:szCs w:val="28"/>
        </w:rPr>
        <w:t>информатизации процессов управления муниципальными экстренными и коммунальными службами, организациями и предприятиями, решающими задачи по обеспечению безопасности жизнедеятельности населения;</w:t>
      </w:r>
    </w:p>
    <w:p w:rsidR="00EA2A5D" w:rsidRPr="00EA2A5D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2A5D">
        <w:rPr>
          <w:rFonts w:ascii="Times New Roman" w:hAnsi="Times New Roman"/>
          <w:bCs/>
          <w:sz w:val="28"/>
          <w:szCs w:val="28"/>
        </w:rPr>
        <w:t xml:space="preserve">построения сегментов АПК </w:t>
      </w:r>
      <w:r w:rsidRPr="00EA2A5D">
        <w:rPr>
          <w:rFonts w:ascii="Times New Roman" w:hAnsi="Times New Roman"/>
          <w:sz w:val="28"/>
          <w:szCs w:val="28"/>
        </w:rPr>
        <w:t>«Безопасный город»</w:t>
      </w:r>
      <w:r w:rsidRPr="00EA2A5D">
        <w:rPr>
          <w:rFonts w:ascii="Times New Roman" w:hAnsi="Times New Roman"/>
          <w:bCs/>
          <w:sz w:val="28"/>
          <w:szCs w:val="28"/>
        </w:rPr>
        <w:t xml:space="preserve"> на базе существующей инфраструктуры и дальнейшего развития их функциональных и технических возможностей;</w:t>
      </w:r>
    </w:p>
    <w:p w:rsidR="00EA2A5D" w:rsidRPr="00EA2A5D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2A5D">
        <w:rPr>
          <w:rFonts w:ascii="Times New Roman" w:hAnsi="Times New Roman"/>
          <w:bCs/>
          <w:sz w:val="28"/>
          <w:szCs w:val="28"/>
        </w:rPr>
        <w:t xml:space="preserve">внедрения единой интеграционной платформы, реализованной на открытых протоколах, для всех автоматизированных систем, взаимодействующих в рамках АПК </w:t>
      </w:r>
      <w:r w:rsidRPr="00EA2A5D">
        <w:rPr>
          <w:rFonts w:ascii="Times New Roman" w:hAnsi="Times New Roman"/>
          <w:sz w:val="28"/>
          <w:szCs w:val="28"/>
        </w:rPr>
        <w:t>«Безопасный город»</w:t>
      </w:r>
      <w:r w:rsidRPr="00EA2A5D">
        <w:rPr>
          <w:rFonts w:ascii="Times New Roman" w:hAnsi="Times New Roman"/>
          <w:bCs/>
          <w:sz w:val="28"/>
          <w:szCs w:val="28"/>
        </w:rPr>
        <w:t>;</w:t>
      </w:r>
    </w:p>
    <w:p w:rsidR="00EA2A5D" w:rsidRPr="00EA2A5D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2A5D">
        <w:rPr>
          <w:rFonts w:ascii="Times New Roman" w:hAnsi="Times New Roman"/>
          <w:bCs/>
          <w:sz w:val="28"/>
          <w:szCs w:val="28"/>
        </w:rPr>
        <w:t xml:space="preserve">обеспечение доступа в единое информационное пространство АПК </w:t>
      </w:r>
      <w:r w:rsidRPr="00EA2A5D">
        <w:rPr>
          <w:rFonts w:ascii="Times New Roman" w:hAnsi="Times New Roman"/>
          <w:sz w:val="28"/>
          <w:szCs w:val="28"/>
        </w:rPr>
        <w:t>«Безопасный город»</w:t>
      </w:r>
      <w:r w:rsidRPr="00EA2A5D">
        <w:rPr>
          <w:rFonts w:ascii="Times New Roman" w:hAnsi="Times New Roman"/>
          <w:bCs/>
          <w:sz w:val="28"/>
          <w:szCs w:val="28"/>
        </w:rPr>
        <w:t xml:space="preserve"> в соответствии с установленными правами доступа.</w:t>
      </w:r>
    </w:p>
    <w:p w:rsidR="00EA2A5D" w:rsidRPr="00EA2A5D" w:rsidRDefault="00EA2A5D" w:rsidP="00A04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bCs/>
          <w:sz w:val="28"/>
          <w:szCs w:val="28"/>
        </w:rPr>
        <w:t>Базовым уровнем построения и реализации АПК «Безопасный город» и единой межведомственной информационной среды является муниципальный район.</w:t>
      </w:r>
    </w:p>
    <w:p w:rsidR="00EA2A5D" w:rsidRPr="00EA2A5D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2A5D">
        <w:rPr>
          <w:rFonts w:ascii="Times New Roman" w:hAnsi="Times New Roman"/>
          <w:snapToGrid w:val="0"/>
          <w:sz w:val="28"/>
          <w:szCs w:val="28"/>
        </w:rPr>
        <w:t>В целях реализации Концепции и в соответствии с «Положением о единой государственной системе предупреждения и ликвидации чрезвычайных ситуаций», утвержденным постановлением Правительства Российской Федерации от 30</w:t>
      </w:r>
      <w:r>
        <w:rPr>
          <w:rFonts w:ascii="Times New Roman" w:hAnsi="Times New Roman"/>
          <w:snapToGrid w:val="0"/>
          <w:sz w:val="28"/>
          <w:szCs w:val="28"/>
        </w:rPr>
        <w:t xml:space="preserve"> декабря </w:t>
      </w:r>
      <w:r w:rsidRPr="00EA2A5D">
        <w:rPr>
          <w:rFonts w:ascii="Times New Roman" w:hAnsi="Times New Roman"/>
          <w:snapToGrid w:val="0"/>
          <w:sz w:val="28"/>
          <w:szCs w:val="28"/>
        </w:rPr>
        <w:t xml:space="preserve">2003 года № 794, целесообразно </w:t>
      </w:r>
      <w:r w:rsidRPr="00EA2A5D">
        <w:rPr>
          <w:rFonts w:ascii="Times New Roman" w:hAnsi="Times New Roman"/>
          <w:bCs/>
          <w:sz w:val="28"/>
          <w:szCs w:val="28"/>
        </w:rPr>
        <w:t xml:space="preserve">реализовывать АПК «Безопасный город» и его сегменты на базе </w:t>
      </w:r>
      <w:r w:rsidRPr="00EA2A5D">
        <w:rPr>
          <w:rFonts w:ascii="Times New Roman" w:hAnsi="Times New Roman"/>
          <w:snapToGrid w:val="0"/>
          <w:sz w:val="28"/>
          <w:szCs w:val="28"/>
        </w:rPr>
        <w:t xml:space="preserve">органа повседневного управления РСЧС в муниципальном районе, которым является </w:t>
      </w:r>
      <w:r w:rsidRPr="00EA2A5D">
        <w:rPr>
          <w:rFonts w:ascii="Times New Roman" w:hAnsi="Times New Roman"/>
          <w:bCs/>
          <w:sz w:val="28"/>
          <w:szCs w:val="28"/>
        </w:rPr>
        <w:t xml:space="preserve">единая дежурно-диспетчерская служба (далее – ЕДДС). </w:t>
      </w:r>
    </w:p>
    <w:p w:rsidR="00EA2A5D" w:rsidRPr="00EA2A5D" w:rsidRDefault="00EA2A5D" w:rsidP="00A04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>Другой социально-значимой проблемой является рост травматизма в результате дорожно-транспортных происшествий (далее – ДТП).</w:t>
      </w:r>
    </w:p>
    <w:p w:rsidR="00EA2A5D" w:rsidRPr="00EA2A5D" w:rsidRDefault="00EA2A5D" w:rsidP="00A0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>Проблема аварийности на автотранспорте приобрела особую остроту в последнее десятилетие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транспортной дисциплиной участников дорожного движения.</w:t>
      </w:r>
    </w:p>
    <w:p w:rsidR="00EA2A5D" w:rsidRPr="00EA2A5D" w:rsidRDefault="00EA2A5D" w:rsidP="00A0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 xml:space="preserve">Сегодня Катангский район несет значительные людские и материальные потери в дорожно-транспортных происшествиях. </w:t>
      </w:r>
    </w:p>
    <w:p w:rsidR="00EA2A5D" w:rsidRPr="00EA2A5D" w:rsidRDefault="00EA2A5D" w:rsidP="00A049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A2A5D" w:rsidRDefault="00EA2A5D" w:rsidP="00A049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580C">
        <w:rPr>
          <w:rFonts w:ascii="Times New Roman" w:hAnsi="Times New Roman"/>
          <w:sz w:val="28"/>
          <w:szCs w:val="28"/>
        </w:rPr>
        <w:t>Состояние аварийности в Катангском районе</w:t>
      </w:r>
    </w:p>
    <w:p w:rsidR="00A04968" w:rsidRPr="0025580C" w:rsidRDefault="00A04968" w:rsidP="00A049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2107"/>
        <w:gridCol w:w="1835"/>
        <w:gridCol w:w="1971"/>
        <w:gridCol w:w="1971"/>
      </w:tblGrid>
      <w:tr w:rsidR="00EA2A5D" w:rsidRPr="00EA2A5D" w:rsidTr="00EA2A5D">
        <w:trPr>
          <w:trHeight w:val="150"/>
        </w:trPr>
        <w:tc>
          <w:tcPr>
            <w:tcW w:w="1000" w:type="pct"/>
            <w:tcBorders>
              <w:right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lastRenderedPageBreak/>
              <w:t>Период,</w:t>
            </w:r>
          </w:p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6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Количество ДТП</w:t>
            </w:r>
          </w:p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с пострадавшими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Погибло,</w:t>
            </w:r>
          </w:p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Ранено,</w:t>
            </w:r>
          </w:p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Тяжесть последствий</w:t>
            </w:r>
          </w:p>
        </w:tc>
      </w:tr>
      <w:tr w:rsidR="00EA2A5D" w:rsidRPr="00EA2A5D" w:rsidTr="00EA2A5D">
        <w:trPr>
          <w:cantSplit/>
          <w:trHeight w:val="20"/>
        </w:trPr>
        <w:tc>
          <w:tcPr>
            <w:tcW w:w="1000" w:type="pct"/>
            <w:tcBorders>
              <w:right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A2A5D" w:rsidRPr="00EA2A5D" w:rsidTr="00EA2A5D">
        <w:trPr>
          <w:cantSplit/>
          <w:trHeight w:val="20"/>
        </w:trPr>
        <w:tc>
          <w:tcPr>
            <w:tcW w:w="1000" w:type="pct"/>
            <w:tcBorders>
              <w:right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66,6%</w:t>
            </w:r>
          </w:p>
        </w:tc>
      </w:tr>
      <w:tr w:rsidR="00EA2A5D" w:rsidRPr="00EA2A5D" w:rsidTr="00EA2A5D">
        <w:trPr>
          <w:cantSplit/>
          <w:trHeight w:val="20"/>
        </w:trPr>
        <w:tc>
          <w:tcPr>
            <w:tcW w:w="1000" w:type="pct"/>
            <w:tcBorders>
              <w:right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1" w:type="pct"/>
            <w:tcBorders>
              <w:top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20 %</w:t>
            </w:r>
          </w:p>
        </w:tc>
      </w:tr>
      <w:tr w:rsidR="00EA2A5D" w:rsidRPr="00EA2A5D" w:rsidTr="00EA2A5D">
        <w:trPr>
          <w:cantSplit/>
          <w:trHeight w:val="20"/>
        </w:trPr>
        <w:tc>
          <w:tcPr>
            <w:tcW w:w="1000" w:type="pct"/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69" w:type="pct"/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0" w:type="pct"/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A2A5D" w:rsidRPr="00EA2A5D" w:rsidTr="00EA2A5D">
        <w:trPr>
          <w:cantSplit/>
          <w:trHeight w:val="20"/>
        </w:trPr>
        <w:tc>
          <w:tcPr>
            <w:tcW w:w="1000" w:type="pct"/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69" w:type="pct"/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0" w:type="pct"/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EA2A5D" w:rsidRPr="00EA2A5D" w:rsidRDefault="00EA2A5D" w:rsidP="00A049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A2A5D" w:rsidRPr="00EA2A5D" w:rsidRDefault="00EA2A5D" w:rsidP="00A0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>В 2014 году на территории Катангского района произошло 13 дорожно-транспортных происшествий, из них в двух ДТП два человека получили ранения различной степени тяжести. Анализ особенностей современного дорожно-транспортного травматизма показывает, что происходит постепенное увеличение количества ДТП, в которых пострадавшие получают травмы, характеризующиеся особой тяжестью последствий.</w:t>
      </w:r>
    </w:p>
    <w:p w:rsidR="00EA2A5D" w:rsidRPr="00EA2A5D" w:rsidRDefault="00EA2A5D" w:rsidP="00A0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>Решение проблемы обеспечения безопасности дорожного движения относится к приоритетным задачам развития района, так как дорожно-транспортные происшествия наносят экономике значительный ущерб.</w:t>
      </w:r>
    </w:p>
    <w:p w:rsidR="00EA2A5D" w:rsidRPr="00EA2A5D" w:rsidRDefault="00EA2A5D" w:rsidP="00A0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 xml:space="preserve">За последнее время количество транспортных средств в районе существенно увеличилось, причем рост автопарка происходит в основном за счет высокоскоростных легковых автомобилей. В то же время транспортно-эксплуатационное состояние улично-дорожной сети и технических средств регулирования дорожного движения значительно отстает от темпов роста автопарка. Несмотря на некоторое снижение числа раненых и погибших в дорожно-транспортных происшествиях </w:t>
      </w:r>
      <w:r w:rsidRPr="003F3010">
        <w:rPr>
          <w:rFonts w:ascii="Times New Roman" w:hAnsi="Times New Roman"/>
          <w:sz w:val="28"/>
          <w:szCs w:val="28"/>
        </w:rPr>
        <w:t>с 201</w:t>
      </w:r>
      <w:r w:rsidR="003F3010" w:rsidRPr="003F3010">
        <w:rPr>
          <w:rFonts w:ascii="Times New Roman" w:hAnsi="Times New Roman"/>
          <w:sz w:val="28"/>
          <w:szCs w:val="28"/>
        </w:rPr>
        <w:t>8</w:t>
      </w:r>
      <w:r w:rsidRPr="00EA2A5D">
        <w:rPr>
          <w:rFonts w:ascii="Times New Roman" w:hAnsi="Times New Roman"/>
          <w:sz w:val="28"/>
          <w:szCs w:val="28"/>
        </w:rPr>
        <w:t xml:space="preserve"> года, уровень аварийности в Катангском районе сохраняется высоким.</w:t>
      </w:r>
    </w:p>
    <w:p w:rsidR="00EA2A5D" w:rsidRPr="00EA2A5D" w:rsidRDefault="00EA2A5D" w:rsidP="00A0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A2A5D">
        <w:rPr>
          <w:rFonts w:ascii="Times New Roman" w:hAnsi="Times New Roman"/>
          <w:sz w:val="28"/>
          <w:szCs w:val="28"/>
        </w:rPr>
        <w:t xml:space="preserve">оэффициент </w:t>
      </w:r>
      <w:r>
        <w:rPr>
          <w:rFonts w:ascii="Times New Roman" w:hAnsi="Times New Roman"/>
          <w:sz w:val="28"/>
          <w:szCs w:val="28"/>
        </w:rPr>
        <w:t>«</w:t>
      </w:r>
      <w:r w:rsidRPr="00EA2A5D">
        <w:rPr>
          <w:rFonts w:ascii="Times New Roman" w:hAnsi="Times New Roman"/>
          <w:sz w:val="28"/>
          <w:szCs w:val="28"/>
        </w:rPr>
        <w:t>Тяжесть последствий ДТП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A2A5D">
        <w:rPr>
          <w:rFonts w:ascii="Times New Roman" w:hAnsi="Times New Roman"/>
          <w:sz w:val="28"/>
          <w:szCs w:val="28"/>
        </w:rPr>
        <w:t>выражается отношением количества погибших на 100 пострадавших в дорожно-транспортных происшествиях.</w:t>
      </w:r>
    </w:p>
    <w:p w:rsidR="00EA2A5D" w:rsidRPr="00EA2A5D" w:rsidRDefault="00EA2A5D" w:rsidP="00A0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 xml:space="preserve">Более 60% всех дорожно-транспортных происшествий в Катангском районе связаны с нарушениями Правил дорожного движения водителями транспортных средств. Причинами происшествий явились в основном выезд на полосу встречного движения, превышение скоростного режима движения, переход пешеходами проезжей части улиц в неустановленных местах. </w:t>
      </w:r>
    </w:p>
    <w:p w:rsidR="00EA2A5D" w:rsidRPr="00EA2A5D" w:rsidRDefault="00EA2A5D" w:rsidP="00A04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>Общественное воздействие на участников дорожного движения, с целью формирования устойчивых стереотипов законопослушного поведения, осуществляется на недостаточном уровне. Ситуацию усугубляет отсутствие понимания участниками дорожного движения причин возникновения ДТП, недостаточное вовлечение населения в деятельность по предупреждению дорожно-транспортных происшествий.</w:t>
      </w:r>
    </w:p>
    <w:p w:rsidR="00EA2A5D" w:rsidRPr="00EA2A5D" w:rsidRDefault="00EA2A5D" w:rsidP="00A04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>Необходимость разработки и реализации данных мероприятий обусловлена следующими причинами:</w:t>
      </w:r>
    </w:p>
    <w:p w:rsidR="00EA2A5D" w:rsidRPr="00EA2A5D" w:rsidRDefault="00EA2A5D" w:rsidP="00A04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>социально-экономическая острота проблемы;</w:t>
      </w:r>
    </w:p>
    <w:p w:rsidR="00EA2A5D" w:rsidRPr="00EA2A5D" w:rsidRDefault="00EA2A5D" w:rsidP="00A04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>межотраслевой и межведомственный характер проблемы;</w:t>
      </w:r>
    </w:p>
    <w:p w:rsidR="00EA2A5D" w:rsidRPr="00EA2A5D" w:rsidRDefault="00EA2A5D" w:rsidP="00A04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 xml:space="preserve">необходимость привлечения к решению проблемы органов государственной власти и органов местного самоуправления. </w:t>
      </w:r>
    </w:p>
    <w:p w:rsidR="00EA2A5D" w:rsidRPr="00EA2A5D" w:rsidRDefault="00EA2A5D" w:rsidP="00A04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2A5D" w:rsidRPr="00A80492" w:rsidRDefault="00A80492" w:rsidP="00A04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492">
        <w:rPr>
          <w:rFonts w:ascii="Times New Roman" w:hAnsi="Times New Roman"/>
          <w:b/>
          <w:sz w:val="28"/>
          <w:szCs w:val="28"/>
        </w:rPr>
        <w:lastRenderedPageBreak/>
        <w:t>2. Приоритеты, цели и задачи в сфере деятельности</w:t>
      </w:r>
    </w:p>
    <w:p w:rsidR="00A04968" w:rsidRDefault="00A0496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0492" w:rsidRPr="00695EED" w:rsidRDefault="00A80492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EED">
        <w:rPr>
          <w:rFonts w:ascii="Times New Roman" w:hAnsi="Times New Roman"/>
          <w:sz w:val="28"/>
          <w:szCs w:val="28"/>
        </w:rPr>
        <w:t>Комплексный подход к решению проблемы по</w:t>
      </w:r>
      <w:r w:rsidRPr="00695EED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 повышению безопасности граждан</w:t>
      </w:r>
      <w:r w:rsidR="00695EED" w:rsidRPr="00695EED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 </w:t>
      </w:r>
      <w:r w:rsidRPr="00695EED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 Катангского района</w:t>
      </w:r>
      <w:r w:rsidRPr="00695EED">
        <w:rPr>
          <w:rFonts w:ascii="Times New Roman" w:hAnsi="Times New Roman"/>
          <w:sz w:val="28"/>
          <w:szCs w:val="28"/>
        </w:rPr>
        <w:t xml:space="preserve"> предполагает использование программно-целевого метода, обеспечивающего эффективную организацию процесса управления, контроля и надзора, взаимосвязь между проводимыми мероприятиями и результатами их выполнения, четкое распределение реализуемых мероприятий по исполнителям и срокам, более эффективное использование финансовых ресурсов для решения обозначенных задач.</w:t>
      </w:r>
    </w:p>
    <w:p w:rsidR="00A80492" w:rsidRPr="00695EED" w:rsidRDefault="00A80492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EED">
        <w:rPr>
          <w:rFonts w:ascii="Times New Roman" w:hAnsi="Times New Roman"/>
          <w:sz w:val="28"/>
          <w:szCs w:val="28"/>
        </w:rPr>
        <w:t>Для достижения заявленной цели и решения поставленных задач в рамках муниципальной программы предусмотрена реализация следующих подпрограмм:</w:t>
      </w:r>
    </w:p>
    <w:p w:rsidR="00A80492" w:rsidRPr="00695EED" w:rsidRDefault="00A80492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EED">
        <w:rPr>
          <w:rFonts w:ascii="Times New Roman" w:hAnsi="Times New Roman"/>
          <w:sz w:val="28"/>
          <w:szCs w:val="28"/>
          <w:u w:val="single"/>
        </w:rPr>
        <w:t>Подпрограмма 1.</w:t>
      </w:r>
      <w:r w:rsidRPr="00695EED">
        <w:rPr>
          <w:rFonts w:ascii="Times New Roman" w:hAnsi="Times New Roman"/>
          <w:sz w:val="28"/>
          <w:szCs w:val="28"/>
        </w:rPr>
        <w:t xml:space="preserve"> «</w:t>
      </w:r>
      <w:r w:rsidR="00695EED" w:rsidRPr="00695EED">
        <w:rPr>
          <w:rFonts w:ascii="Times New Roman" w:hAnsi="Times New Roman"/>
          <w:sz w:val="28"/>
          <w:szCs w:val="28"/>
        </w:rPr>
        <w:t>Построение и развитие аппаратно-программного комплекса «Безопасный город»</w:t>
      </w:r>
      <w:r w:rsidRPr="00695EED">
        <w:rPr>
          <w:rFonts w:ascii="Times New Roman" w:hAnsi="Times New Roman"/>
          <w:sz w:val="28"/>
          <w:szCs w:val="28"/>
        </w:rPr>
        <w:t>;</w:t>
      </w:r>
    </w:p>
    <w:p w:rsidR="00A80492" w:rsidRPr="00695EED" w:rsidRDefault="00A80492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EED">
        <w:rPr>
          <w:rFonts w:ascii="Times New Roman" w:hAnsi="Times New Roman"/>
          <w:sz w:val="28"/>
          <w:szCs w:val="28"/>
          <w:u w:val="single"/>
        </w:rPr>
        <w:t>Подпрограмма 2.</w:t>
      </w:r>
      <w:r w:rsidRPr="00695EED">
        <w:rPr>
          <w:rFonts w:ascii="Times New Roman" w:hAnsi="Times New Roman"/>
          <w:sz w:val="28"/>
          <w:szCs w:val="28"/>
        </w:rPr>
        <w:t xml:space="preserve"> «</w:t>
      </w:r>
      <w:r w:rsidR="00695EED" w:rsidRPr="00695EED">
        <w:rPr>
          <w:rFonts w:ascii="Times New Roman" w:hAnsi="Times New Roman"/>
          <w:sz w:val="28"/>
          <w:szCs w:val="28"/>
        </w:rPr>
        <w:t>Защита населения и территории Катангского района от чрезвычайных ситуаций</w:t>
      </w:r>
      <w:r w:rsidRPr="00695EED">
        <w:rPr>
          <w:rFonts w:ascii="Times New Roman" w:hAnsi="Times New Roman"/>
          <w:sz w:val="28"/>
          <w:szCs w:val="28"/>
        </w:rPr>
        <w:t>»;</w:t>
      </w:r>
    </w:p>
    <w:p w:rsidR="00A80492" w:rsidRPr="00695EED" w:rsidRDefault="00A80492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EED">
        <w:rPr>
          <w:rFonts w:ascii="Times New Roman" w:hAnsi="Times New Roman"/>
          <w:sz w:val="28"/>
          <w:szCs w:val="28"/>
          <w:u w:val="single"/>
        </w:rPr>
        <w:t>Подпрограмма 3.</w:t>
      </w:r>
      <w:r w:rsidRPr="00695EED">
        <w:rPr>
          <w:rFonts w:ascii="Times New Roman" w:hAnsi="Times New Roman"/>
          <w:sz w:val="28"/>
          <w:szCs w:val="28"/>
        </w:rPr>
        <w:t xml:space="preserve"> «</w:t>
      </w:r>
      <w:r w:rsidR="00695EED" w:rsidRPr="00695EED">
        <w:rPr>
          <w:rFonts w:ascii="Times New Roman" w:hAnsi="Times New Roman"/>
          <w:sz w:val="28"/>
          <w:szCs w:val="28"/>
        </w:rPr>
        <w:t>Повышение безопасности дорожного движения на территории Катангского района</w:t>
      </w:r>
      <w:r w:rsidRPr="00695EED">
        <w:rPr>
          <w:rFonts w:ascii="Times New Roman" w:hAnsi="Times New Roman"/>
          <w:sz w:val="28"/>
          <w:szCs w:val="28"/>
        </w:rPr>
        <w:t>»;</w:t>
      </w:r>
    </w:p>
    <w:p w:rsidR="00A80492" w:rsidRDefault="00A80492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EED">
        <w:rPr>
          <w:rFonts w:ascii="Times New Roman" w:hAnsi="Times New Roman"/>
          <w:sz w:val="28"/>
          <w:szCs w:val="28"/>
        </w:rPr>
        <w:t xml:space="preserve">Предусмотренные в рамках каждой из подпрограмм цели, задачи и мероприятия в комплексе наиболее полным образом охватывают весь диапазон поставленных задач и в максимальной степени будут способствовать достижению цели и ожидаемых конечных результатов реализации муниципальной программы. </w:t>
      </w:r>
    </w:p>
    <w:p w:rsidR="00695EED" w:rsidRPr="00695EED" w:rsidRDefault="00695EE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EED" w:rsidRDefault="005E7FEA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="00695EED" w:rsidRPr="00695EED">
        <w:rPr>
          <w:rFonts w:ascii="Times New Roman" w:hAnsi="Times New Roman"/>
          <w:b/>
          <w:sz w:val="28"/>
          <w:szCs w:val="28"/>
        </w:rPr>
        <w:t>Целевые показатели (индикаторы).</w:t>
      </w:r>
    </w:p>
    <w:p w:rsidR="00A04968" w:rsidRPr="00695EED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EED" w:rsidRPr="00695EED" w:rsidRDefault="00695EE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5EED">
        <w:rPr>
          <w:rFonts w:ascii="Times New Roman" w:hAnsi="Times New Roman"/>
          <w:sz w:val="28"/>
          <w:szCs w:val="28"/>
        </w:rPr>
        <w:t xml:space="preserve">Сведения о составе и значениях целевых показателей (индикаторов) приведены в </w:t>
      </w:r>
      <w:hyperlink r:id="rId7" w:history="1">
        <w:r w:rsidRPr="00695EED">
          <w:rPr>
            <w:rStyle w:val="a5"/>
            <w:rFonts w:ascii="Times New Roman" w:hAnsi="Times New Roman"/>
            <w:sz w:val="28"/>
            <w:szCs w:val="28"/>
          </w:rPr>
          <w:t>Приложении 1</w:t>
        </w:r>
      </w:hyperlink>
      <w:r w:rsidRPr="00695EED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695EED" w:rsidRPr="00695EED" w:rsidRDefault="00695EED" w:rsidP="00A0496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EED" w:rsidRDefault="005E7FEA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="00695EED" w:rsidRPr="00695EED">
        <w:rPr>
          <w:rFonts w:ascii="Times New Roman" w:hAnsi="Times New Roman"/>
          <w:b/>
          <w:sz w:val="28"/>
          <w:szCs w:val="28"/>
        </w:rPr>
        <w:t>Сроки и этапы реализации</w:t>
      </w:r>
    </w:p>
    <w:p w:rsidR="00A04968" w:rsidRPr="00695EED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EED" w:rsidRPr="00695EED" w:rsidRDefault="00695EE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EED">
        <w:rPr>
          <w:rFonts w:ascii="Times New Roman" w:hAnsi="Times New Roman"/>
          <w:sz w:val="28"/>
          <w:szCs w:val="28"/>
        </w:rPr>
        <w:t>Сроки реализации муниципальной программы: 20</w:t>
      </w:r>
      <w:r w:rsidR="00040755" w:rsidRPr="00040755">
        <w:rPr>
          <w:rFonts w:ascii="Times New Roman" w:hAnsi="Times New Roman"/>
          <w:sz w:val="28"/>
          <w:szCs w:val="28"/>
        </w:rPr>
        <w:t>23</w:t>
      </w:r>
      <w:r w:rsidRPr="00695EED">
        <w:rPr>
          <w:rFonts w:ascii="Times New Roman" w:hAnsi="Times New Roman"/>
          <w:sz w:val="28"/>
          <w:szCs w:val="28"/>
        </w:rPr>
        <w:t>-202</w:t>
      </w:r>
      <w:r w:rsidR="00040755" w:rsidRPr="00040755">
        <w:rPr>
          <w:rFonts w:ascii="Times New Roman" w:hAnsi="Times New Roman"/>
          <w:sz w:val="28"/>
          <w:szCs w:val="28"/>
        </w:rPr>
        <w:t>8</w:t>
      </w:r>
      <w:r w:rsidRPr="00695EED">
        <w:rPr>
          <w:rFonts w:ascii="Times New Roman" w:hAnsi="Times New Roman"/>
          <w:sz w:val="28"/>
          <w:szCs w:val="28"/>
        </w:rPr>
        <w:t xml:space="preserve"> годы.</w:t>
      </w:r>
    </w:p>
    <w:p w:rsidR="00695EED" w:rsidRPr="00695EED" w:rsidRDefault="00695EED" w:rsidP="00A0496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5EED" w:rsidRDefault="005E7FEA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="00695EED" w:rsidRPr="00695EED">
        <w:rPr>
          <w:rFonts w:ascii="Times New Roman" w:hAnsi="Times New Roman"/>
          <w:b/>
          <w:sz w:val="28"/>
          <w:szCs w:val="28"/>
        </w:rPr>
        <w:t>Основные мероприятия</w:t>
      </w:r>
    </w:p>
    <w:p w:rsidR="00A04968" w:rsidRPr="00695EED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EED" w:rsidRPr="00695EED" w:rsidRDefault="00695EE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EED">
        <w:rPr>
          <w:rFonts w:ascii="Times New Roman" w:hAnsi="Times New Roman"/>
          <w:sz w:val="28"/>
          <w:szCs w:val="28"/>
        </w:rPr>
        <w:t xml:space="preserve">Система программных мероприятий по годам реализации приведена в </w:t>
      </w:r>
      <w:hyperlink r:id="rId8" w:history="1">
        <w:r w:rsidRPr="00695EED">
          <w:rPr>
            <w:rStyle w:val="a5"/>
            <w:rFonts w:ascii="Times New Roman" w:hAnsi="Times New Roman"/>
            <w:sz w:val="28"/>
            <w:szCs w:val="28"/>
          </w:rPr>
          <w:t>Приложении 2</w:t>
        </w:r>
      </w:hyperlink>
      <w:r w:rsidRPr="00695EED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695EED" w:rsidRPr="00695EED" w:rsidRDefault="00695EED" w:rsidP="00A0496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EED" w:rsidRDefault="00695EED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EED">
        <w:rPr>
          <w:rFonts w:ascii="Times New Roman" w:hAnsi="Times New Roman"/>
          <w:b/>
          <w:sz w:val="28"/>
          <w:szCs w:val="28"/>
        </w:rPr>
        <w:t>6</w:t>
      </w:r>
      <w:r w:rsidR="005E7FEA">
        <w:rPr>
          <w:rFonts w:ascii="Times New Roman" w:hAnsi="Times New Roman"/>
          <w:b/>
          <w:sz w:val="28"/>
          <w:szCs w:val="28"/>
        </w:rPr>
        <w:t>. </w:t>
      </w:r>
      <w:r w:rsidRPr="00695EED">
        <w:rPr>
          <w:rFonts w:ascii="Times New Roman" w:hAnsi="Times New Roman"/>
          <w:b/>
          <w:sz w:val="28"/>
          <w:szCs w:val="28"/>
        </w:rPr>
        <w:t>Прогноз сводных показателей муниципальных заданий</w:t>
      </w:r>
    </w:p>
    <w:p w:rsidR="00A04968" w:rsidRPr="00695EED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EED" w:rsidRDefault="00695EE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EED">
        <w:rPr>
          <w:rFonts w:ascii="Times New Roman" w:hAnsi="Times New Roman"/>
          <w:sz w:val="28"/>
          <w:szCs w:val="28"/>
        </w:rPr>
        <w:t xml:space="preserve">Муниципальные задания на оказание муниципальных услуг (выполнение </w:t>
      </w:r>
      <w:r w:rsidR="009F5727">
        <w:rPr>
          <w:rFonts w:ascii="Times New Roman" w:hAnsi="Times New Roman"/>
          <w:sz w:val="28"/>
          <w:szCs w:val="28"/>
        </w:rPr>
        <w:t>муниципальных работ) в рамках п</w:t>
      </w:r>
      <w:r w:rsidRPr="00695EED">
        <w:rPr>
          <w:rFonts w:ascii="Times New Roman" w:hAnsi="Times New Roman"/>
          <w:sz w:val="28"/>
          <w:szCs w:val="28"/>
        </w:rPr>
        <w:t>рограммы не формируются (</w:t>
      </w:r>
      <w:hyperlink r:id="rId9" w:history="1">
        <w:r w:rsidRPr="00695EED">
          <w:rPr>
            <w:rStyle w:val="a5"/>
            <w:rFonts w:ascii="Times New Roman" w:hAnsi="Times New Roman"/>
            <w:sz w:val="28"/>
            <w:szCs w:val="28"/>
          </w:rPr>
          <w:t>Приложение 3</w:t>
        </w:r>
      </w:hyperlink>
      <w:r w:rsidRPr="00695EED">
        <w:rPr>
          <w:rFonts w:ascii="Times New Roman" w:hAnsi="Times New Roman"/>
          <w:sz w:val="28"/>
          <w:szCs w:val="28"/>
        </w:rPr>
        <w:t>).</w:t>
      </w:r>
    </w:p>
    <w:p w:rsidR="00A04968" w:rsidRPr="00695EED" w:rsidRDefault="00A0496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5EED" w:rsidRDefault="00695EED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EED">
        <w:rPr>
          <w:rFonts w:ascii="Times New Roman" w:hAnsi="Times New Roman"/>
          <w:b/>
          <w:sz w:val="28"/>
          <w:szCs w:val="28"/>
        </w:rPr>
        <w:t>7</w:t>
      </w:r>
      <w:r w:rsidR="005E7FEA">
        <w:rPr>
          <w:rFonts w:ascii="Times New Roman" w:hAnsi="Times New Roman"/>
          <w:b/>
          <w:sz w:val="28"/>
          <w:szCs w:val="28"/>
        </w:rPr>
        <w:t>. </w:t>
      </w:r>
      <w:r w:rsidRPr="00695EED">
        <w:rPr>
          <w:rFonts w:ascii="Times New Roman" w:hAnsi="Times New Roman"/>
          <w:b/>
          <w:sz w:val="28"/>
          <w:szCs w:val="28"/>
        </w:rPr>
        <w:t>Взаимодействие с органами государственной власти и местного самоуправления, организациями и гражданами</w:t>
      </w:r>
    </w:p>
    <w:p w:rsidR="00695EED" w:rsidRPr="00695EED" w:rsidRDefault="009F572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695EED" w:rsidRPr="00695EED">
        <w:rPr>
          <w:rFonts w:ascii="Times New Roman" w:hAnsi="Times New Roman"/>
          <w:sz w:val="28"/>
          <w:szCs w:val="28"/>
        </w:rPr>
        <w:t>рограммой предусматривается взаимодействие с органами государственной власти и местного самоуправления, муниципальными учреждениями, структурными подразделениями администрации муниципального образования «Катангский район».</w:t>
      </w:r>
    </w:p>
    <w:p w:rsidR="00695EED" w:rsidRPr="00695EED" w:rsidRDefault="00695EE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EED">
        <w:rPr>
          <w:rFonts w:ascii="Times New Roman" w:hAnsi="Times New Roman"/>
          <w:sz w:val="28"/>
          <w:szCs w:val="28"/>
        </w:rPr>
        <w:t xml:space="preserve">Взаимодействие с органами государственной власти предусматривается путем подписания соглашений на осуществление совместных действий по реализации мероприятий </w:t>
      </w:r>
      <w:r w:rsidR="00675498">
        <w:rPr>
          <w:rFonts w:ascii="Times New Roman" w:hAnsi="Times New Roman"/>
          <w:sz w:val="28"/>
          <w:szCs w:val="28"/>
        </w:rPr>
        <w:t>п</w:t>
      </w:r>
      <w:r w:rsidRPr="00695EED">
        <w:rPr>
          <w:rFonts w:ascii="Times New Roman" w:hAnsi="Times New Roman"/>
          <w:sz w:val="28"/>
          <w:szCs w:val="28"/>
        </w:rPr>
        <w:t xml:space="preserve">рограммы, за счет средств, предусмотренных в </w:t>
      </w:r>
      <w:r w:rsidR="00675498">
        <w:rPr>
          <w:rFonts w:ascii="Times New Roman" w:hAnsi="Times New Roman"/>
          <w:sz w:val="28"/>
          <w:szCs w:val="28"/>
        </w:rPr>
        <w:t>соответствующем</w:t>
      </w:r>
      <w:r w:rsidRPr="00695EED">
        <w:rPr>
          <w:rFonts w:ascii="Times New Roman" w:hAnsi="Times New Roman"/>
          <w:sz w:val="28"/>
          <w:szCs w:val="28"/>
        </w:rPr>
        <w:t xml:space="preserve"> бюджете.</w:t>
      </w:r>
    </w:p>
    <w:p w:rsidR="00675498" w:rsidRPr="00A04968" w:rsidRDefault="00695EED" w:rsidP="00A0496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95EED">
        <w:rPr>
          <w:rFonts w:ascii="Times New Roman" w:hAnsi="Times New Roman"/>
          <w:sz w:val="28"/>
          <w:szCs w:val="28"/>
        </w:rPr>
        <w:t xml:space="preserve">Взаимодействие с муниципальными учреждениями, структурными подразделениями администрации муниципального образования «Катангский </w:t>
      </w:r>
      <w:r w:rsidRPr="00A04968">
        <w:rPr>
          <w:rFonts w:ascii="Times New Roman" w:hAnsi="Times New Roman"/>
          <w:sz w:val="28"/>
          <w:szCs w:val="28"/>
        </w:rPr>
        <w:t>район» предусматривается путем осуществления совместных действий по реализации мероприятий подпрограммы.</w:t>
      </w:r>
      <w:r w:rsidR="00675498" w:rsidRPr="00A04968">
        <w:rPr>
          <w:rFonts w:ascii="Times New Roman" w:hAnsi="Times New Roman"/>
          <w:b/>
          <w:sz w:val="28"/>
          <w:szCs w:val="28"/>
        </w:rPr>
        <w:t xml:space="preserve"> </w:t>
      </w:r>
    </w:p>
    <w:p w:rsidR="00A04968" w:rsidRPr="00A04968" w:rsidRDefault="00A04968" w:rsidP="00A0496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75498" w:rsidRPr="00A04968" w:rsidRDefault="0067549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968">
        <w:rPr>
          <w:rFonts w:ascii="Times New Roman" w:hAnsi="Times New Roman"/>
          <w:b/>
          <w:sz w:val="28"/>
          <w:szCs w:val="28"/>
        </w:rPr>
        <w:t>8</w:t>
      </w:r>
      <w:r w:rsidR="005E7FEA" w:rsidRPr="00A04968">
        <w:rPr>
          <w:rFonts w:ascii="Times New Roman" w:hAnsi="Times New Roman"/>
          <w:b/>
          <w:sz w:val="28"/>
          <w:szCs w:val="28"/>
        </w:rPr>
        <w:t>. </w:t>
      </w:r>
      <w:r w:rsidRPr="00A04968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A04968" w:rsidRDefault="00A0496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498" w:rsidRPr="00A7458E" w:rsidRDefault="009F572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</w:t>
      </w:r>
      <w:r w:rsidR="00675498" w:rsidRPr="00A7458E">
        <w:rPr>
          <w:rFonts w:ascii="Times New Roman" w:hAnsi="Times New Roman"/>
          <w:sz w:val="28"/>
          <w:szCs w:val="28"/>
        </w:rPr>
        <w:t>рограммы реализуются за счет бюджета муниципального образования «Катангский район».</w:t>
      </w:r>
    </w:p>
    <w:p w:rsidR="00675498" w:rsidRPr="00A7458E" w:rsidRDefault="0067549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58E">
        <w:rPr>
          <w:rFonts w:ascii="Times New Roman" w:hAnsi="Times New Roman"/>
          <w:sz w:val="28"/>
          <w:szCs w:val="28"/>
        </w:rPr>
        <w:t>Информ</w:t>
      </w:r>
      <w:r w:rsidR="009F5727">
        <w:rPr>
          <w:rFonts w:ascii="Times New Roman" w:hAnsi="Times New Roman"/>
          <w:sz w:val="28"/>
          <w:szCs w:val="28"/>
        </w:rPr>
        <w:t xml:space="preserve">ация о ресурсном обеспечении </w:t>
      </w:r>
      <w:r w:rsidRPr="00A7458E">
        <w:rPr>
          <w:rFonts w:ascii="Times New Roman" w:hAnsi="Times New Roman"/>
          <w:sz w:val="28"/>
          <w:szCs w:val="28"/>
        </w:rPr>
        <w:t xml:space="preserve">программы по годам реализации представлена в </w:t>
      </w:r>
      <w:hyperlink r:id="rId10" w:history="1">
        <w:r w:rsidRPr="00A7458E">
          <w:rPr>
            <w:rStyle w:val="a5"/>
            <w:rFonts w:ascii="Times New Roman" w:hAnsi="Times New Roman"/>
            <w:sz w:val="28"/>
            <w:szCs w:val="28"/>
          </w:rPr>
          <w:t>Приложении 4</w:t>
        </w:r>
      </w:hyperlink>
      <w:r w:rsidRPr="00A7458E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675498" w:rsidRPr="00A7458E" w:rsidRDefault="0067549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58E">
        <w:rPr>
          <w:rFonts w:ascii="Times New Roman" w:hAnsi="Times New Roman"/>
          <w:sz w:val="28"/>
          <w:szCs w:val="28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11" w:history="1">
        <w:r w:rsidRPr="00A7458E">
          <w:rPr>
            <w:rStyle w:val="a5"/>
            <w:rFonts w:ascii="Times New Roman" w:hAnsi="Times New Roman"/>
            <w:sz w:val="28"/>
            <w:szCs w:val="28"/>
          </w:rPr>
          <w:t>Приложении 5</w:t>
        </w:r>
      </w:hyperlink>
      <w:r w:rsidRPr="00A7458E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A7458E">
        <w:rPr>
          <w:rFonts w:ascii="Times New Roman" w:hAnsi="Times New Roman"/>
          <w:sz w:val="28"/>
          <w:szCs w:val="28"/>
        </w:rPr>
        <w:t>к муниципальной программе.</w:t>
      </w:r>
    </w:p>
    <w:p w:rsidR="00675498" w:rsidRPr="00A7458E" w:rsidRDefault="00675498" w:rsidP="00A0496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498" w:rsidRDefault="0067549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458E">
        <w:rPr>
          <w:rFonts w:ascii="Times New Roman" w:hAnsi="Times New Roman"/>
          <w:b/>
          <w:sz w:val="28"/>
          <w:szCs w:val="28"/>
        </w:rPr>
        <w:t>9</w:t>
      </w:r>
      <w:r w:rsidR="005E7FEA">
        <w:rPr>
          <w:rFonts w:ascii="Times New Roman" w:hAnsi="Times New Roman"/>
          <w:b/>
          <w:sz w:val="28"/>
          <w:szCs w:val="28"/>
        </w:rPr>
        <w:t>. </w:t>
      </w:r>
      <w:r w:rsidRPr="00A7458E">
        <w:rPr>
          <w:rFonts w:ascii="Times New Roman" w:hAnsi="Times New Roman"/>
          <w:b/>
          <w:sz w:val="28"/>
          <w:szCs w:val="28"/>
        </w:rPr>
        <w:t>Риски и меры по управлению рисками</w:t>
      </w:r>
    </w:p>
    <w:p w:rsidR="00A04968" w:rsidRPr="00A7458E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498" w:rsidRPr="00A7458E" w:rsidRDefault="0067549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58E">
        <w:rPr>
          <w:rFonts w:ascii="Times New Roman" w:hAnsi="Times New Roman"/>
          <w:sz w:val="28"/>
          <w:szCs w:val="28"/>
        </w:rPr>
        <w:t>При использовании программно-целевого метода существуют следующие риски, которые могут повлиять на достижение конечных результатов:</w:t>
      </w:r>
    </w:p>
    <w:p w:rsidR="00675498" w:rsidRPr="00A7458E" w:rsidRDefault="0067549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58E">
        <w:rPr>
          <w:rFonts w:ascii="Times New Roman" w:hAnsi="Times New Roman"/>
          <w:sz w:val="28"/>
          <w:szCs w:val="28"/>
        </w:rPr>
        <w:t>макроэкономические риски, связанные с возможностью ухудшения внутренней и внешней экономической конъюнктуры, замедлением темпов роста экономики и повышением уровня инфляции;</w:t>
      </w:r>
    </w:p>
    <w:p w:rsidR="00675498" w:rsidRPr="00A7458E" w:rsidRDefault="0067549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58E">
        <w:rPr>
          <w:rFonts w:ascii="Times New Roman" w:hAnsi="Times New Roman"/>
          <w:sz w:val="28"/>
          <w:szCs w:val="28"/>
        </w:rPr>
        <w:t>финансовые риски, связанные с возможностью возникновения бюджетного дефицита и вследствие этого недостаточным уровнем бюджетного финансирования;</w:t>
      </w:r>
    </w:p>
    <w:p w:rsidR="00675498" w:rsidRPr="00A7458E" w:rsidRDefault="0067549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58E">
        <w:rPr>
          <w:rFonts w:ascii="Times New Roman" w:hAnsi="Times New Roman"/>
          <w:sz w:val="28"/>
          <w:szCs w:val="28"/>
        </w:rPr>
        <w:t>природные риски, связанные с воздействием на жизнедеятельность сельского населения опасных природных явлений.</w:t>
      </w:r>
    </w:p>
    <w:p w:rsidR="00675498" w:rsidRPr="00A7458E" w:rsidRDefault="0067549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58E">
        <w:rPr>
          <w:rFonts w:ascii="Times New Roman" w:hAnsi="Times New Roman"/>
          <w:sz w:val="28"/>
          <w:szCs w:val="28"/>
        </w:rPr>
        <w:t>Управление указанными рисками предполагается осуществлять на основе постоянного мониторинга хода реализации подпрограммы и разработки при необходимости предложений по ее корректировке.</w:t>
      </w:r>
    </w:p>
    <w:p w:rsidR="00675498" w:rsidRPr="00A7458E" w:rsidRDefault="00675498" w:rsidP="00A0496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498" w:rsidRPr="0039713F" w:rsidRDefault="0067549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13F">
        <w:rPr>
          <w:rFonts w:ascii="Times New Roman" w:hAnsi="Times New Roman"/>
          <w:b/>
          <w:sz w:val="28"/>
          <w:szCs w:val="28"/>
        </w:rPr>
        <w:t>10</w:t>
      </w:r>
      <w:r w:rsidR="005E7FEA" w:rsidRPr="0039713F">
        <w:rPr>
          <w:rFonts w:ascii="Times New Roman" w:hAnsi="Times New Roman"/>
          <w:b/>
          <w:sz w:val="28"/>
          <w:szCs w:val="28"/>
        </w:rPr>
        <w:t>. </w:t>
      </w:r>
      <w:r w:rsidRPr="0039713F">
        <w:rPr>
          <w:rFonts w:ascii="Times New Roman" w:hAnsi="Times New Roman"/>
          <w:b/>
          <w:sz w:val="28"/>
          <w:szCs w:val="28"/>
        </w:rPr>
        <w:t>Конечные результаты и оценка эффективности</w:t>
      </w:r>
    </w:p>
    <w:p w:rsidR="00A04968" w:rsidRDefault="00A04968" w:rsidP="00A04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2F4D" w:rsidRDefault="007E2E81" w:rsidP="00A0496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B45D7">
        <w:rPr>
          <w:rFonts w:ascii="Times New Roman" w:hAnsi="Times New Roman"/>
          <w:sz w:val="28"/>
          <w:szCs w:val="28"/>
        </w:rPr>
        <w:t>Принятая все</w:t>
      </w:r>
      <w:r w:rsidR="00A04968">
        <w:rPr>
          <w:rFonts w:ascii="Times New Roman" w:hAnsi="Times New Roman"/>
          <w:sz w:val="28"/>
          <w:szCs w:val="28"/>
        </w:rPr>
        <w:t xml:space="preserve"> </w:t>
      </w:r>
      <w:r w:rsidRPr="00FB45D7">
        <w:rPr>
          <w:rFonts w:ascii="Times New Roman" w:hAnsi="Times New Roman"/>
          <w:sz w:val="28"/>
          <w:szCs w:val="28"/>
        </w:rPr>
        <w:t>народным го</w:t>
      </w:r>
      <w:r w:rsidR="00FB45D7" w:rsidRPr="00FB45D7">
        <w:rPr>
          <w:rFonts w:ascii="Times New Roman" w:hAnsi="Times New Roman"/>
          <w:sz w:val="28"/>
          <w:szCs w:val="28"/>
        </w:rPr>
        <w:t xml:space="preserve">лосованием 12 декабря 1993 года, </w:t>
      </w:r>
      <w:r w:rsidRPr="00FB45D7">
        <w:rPr>
          <w:rFonts w:ascii="Times New Roman" w:hAnsi="Times New Roman"/>
          <w:sz w:val="28"/>
          <w:szCs w:val="28"/>
        </w:rPr>
        <w:t>Конституция Российской Федерация закрепила один из основополагающ</w:t>
      </w:r>
      <w:r w:rsidR="00FB45D7" w:rsidRPr="00FB45D7">
        <w:rPr>
          <w:rFonts w:ascii="Times New Roman" w:hAnsi="Times New Roman"/>
          <w:sz w:val="28"/>
          <w:szCs w:val="28"/>
        </w:rPr>
        <w:t>их</w:t>
      </w:r>
      <w:r w:rsidRPr="00FB45D7">
        <w:rPr>
          <w:rFonts w:ascii="Times New Roman" w:hAnsi="Times New Roman"/>
          <w:sz w:val="28"/>
          <w:szCs w:val="28"/>
        </w:rPr>
        <w:t xml:space="preserve"> принципов </w:t>
      </w:r>
      <w:r w:rsidR="00FB45D7">
        <w:rPr>
          <w:rFonts w:ascii="Times New Roman" w:hAnsi="Times New Roman"/>
          <w:sz w:val="28"/>
          <w:szCs w:val="28"/>
        </w:rPr>
        <w:t>гражданского</w:t>
      </w:r>
      <w:r w:rsidRPr="00FB45D7">
        <w:rPr>
          <w:rFonts w:ascii="Times New Roman" w:hAnsi="Times New Roman"/>
          <w:sz w:val="28"/>
          <w:szCs w:val="28"/>
        </w:rPr>
        <w:t xml:space="preserve"> </w:t>
      </w:r>
      <w:r w:rsidR="00FB45D7" w:rsidRPr="00FB45D7">
        <w:rPr>
          <w:rFonts w:ascii="Times New Roman" w:hAnsi="Times New Roman"/>
          <w:sz w:val="28"/>
          <w:szCs w:val="28"/>
        </w:rPr>
        <w:t>обществ</w:t>
      </w:r>
      <w:r w:rsidR="00FB45D7">
        <w:rPr>
          <w:rFonts w:ascii="Times New Roman" w:hAnsi="Times New Roman"/>
          <w:sz w:val="28"/>
          <w:szCs w:val="28"/>
        </w:rPr>
        <w:t xml:space="preserve">а - </w:t>
      </w:r>
      <w:r w:rsidR="00FB45D7" w:rsidRPr="00FB45D7">
        <w:rPr>
          <w:rFonts w:ascii="Times New Roman" w:hAnsi="Times New Roman"/>
          <w:sz w:val="28"/>
          <w:szCs w:val="28"/>
        </w:rPr>
        <w:t>ч</w:t>
      </w:r>
      <w:r w:rsidRPr="00FB45D7">
        <w:rPr>
          <w:rFonts w:ascii="Times New Roman" w:eastAsia="Calibri" w:hAnsi="Times New Roman"/>
          <w:sz w:val="28"/>
          <w:szCs w:val="28"/>
        </w:rPr>
        <w:t xml:space="preserve">еловек, его права и свободы являются высшей </w:t>
      </w:r>
      <w:r w:rsidRPr="00FB45D7">
        <w:rPr>
          <w:rFonts w:ascii="Times New Roman" w:eastAsia="Calibri" w:hAnsi="Times New Roman"/>
          <w:sz w:val="28"/>
          <w:szCs w:val="28"/>
        </w:rPr>
        <w:lastRenderedPageBreak/>
        <w:t>ценностью. Признание, соблюдение и защита прав и свобод человека и гражданина - обязанность государства.</w:t>
      </w:r>
      <w:r w:rsidR="00D72F4D">
        <w:rPr>
          <w:rFonts w:ascii="Times New Roman" w:eastAsia="Calibri" w:hAnsi="Times New Roman"/>
          <w:sz w:val="28"/>
          <w:szCs w:val="28"/>
        </w:rPr>
        <w:t xml:space="preserve"> </w:t>
      </w:r>
    </w:p>
    <w:p w:rsidR="007E2E81" w:rsidRPr="00D72F4D" w:rsidRDefault="00D72F4D" w:rsidP="00A0496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72F4D">
        <w:rPr>
          <w:rFonts w:ascii="Times New Roman" w:eastAsia="Calibri" w:hAnsi="Times New Roman"/>
          <w:sz w:val="28"/>
          <w:szCs w:val="28"/>
        </w:rPr>
        <w:t xml:space="preserve">Понятие безопасности определяется, как состояние защищенности </w:t>
      </w:r>
      <w:r w:rsidRPr="00D72F4D">
        <w:rPr>
          <w:rFonts w:ascii="Times New Roman" w:hAnsi="Times New Roman"/>
          <w:sz w:val="28"/>
          <w:szCs w:val="28"/>
        </w:rPr>
        <w:t>жизненно важных интересов личности, общества, государства от внутренних и внешних угроз, либо способность предмета, явления или процесса сохраняться при разрушающих воздействиях.</w:t>
      </w:r>
    </w:p>
    <w:p w:rsidR="00675498" w:rsidRPr="00D72F4D" w:rsidRDefault="00675498" w:rsidP="00A04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D">
        <w:rPr>
          <w:rFonts w:ascii="Times New Roman" w:hAnsi="Times New Roman" w:cs="Times New Roman"/>
          <w:sz w:val="28"/>
          <w:szCs w:val="28"/>
        </w:rPr>
        <w:t>Ожидаемым результатом реализации программы является достижение прогнозных значений целевых показателей (индик</w:t>
      </w:r>
      <w:r w:rsidR="00AC70E3" w:rsidRPr="00D72F4D">
        <w:rPr>
          <w:rFonts w:ascii="Times New Roman" w:hAnsi="Times New Roman" w:cs="Times New Roman"/>
          <w:sz w:val="28"/>
          <w:szCs w:val="28"/>
        </w:rPr>
        <w:t>аторов) муниципальной программы, что приведет к увеличению уровня безопасности</w:t>
      </w:r>
      <w:r w:rsidR="007E2E81" w:rsidRPr="00D72F4D">
        <w:rPr>
          <w:rFonts w:ascii="Times New Roman" w:hAnsi="Times New Roman" w:cs="Times New Roman"/>
          <w:sz w:val="28"/>
          <w:szCs w:val="28"/>
        </w:rPr>
        <w:t xml:space="preserve"> населения, как в сфере минимизации угрозы возникновения чрезвычайных ситуаций и ликвидации их последствий</w:t>
      </w:r>
      <w:r w:rsidR="00FB45D7" w:rsidRPr="00D72F4D">
        <w:rPr>
          <w:rFonts w:ascii="Times New Roman" w:hAnsi="Times New Roman" w:cs="Times New Roman"/>
          <w:sz w:val="28"/>
          <w:szCs w:val="28"/>
        </w:rPr>
        <w:t>,</w:t>
      </w:r>
      <w:r w:rsidR="007E2E81" w:rsidRPr="00D72F4D">
        <w:rPr>
          <w:rFonts w:ascii="Times New Roman" w:hAnsi="Times New Roman" w:cs="Times New Roman"/>
          <w:sz w:val="28"/>
          <w:szCs w:val="28"/>
        </w:rPr>
        <w:t xml:space="preserve"> так и сфере безопасности дорожного</w:t>
      </w:r>
      <w:r w:rsidR="0039713F">
        <w:rPr>
          <w:rFonts w:ascii="Times New Roman" w:hAnsi="Times New Roman" w:cs="Times New Roman"/>
          <w:sz w:val="28"/>
          <w:szCs w:val="28"/>
        </w:rPr>
        <w:t xml:space="preserve"> движения.</w:t>
      </w:r>
    </w:p>
    <w:p w:rsidR="00D54360" w:rsidRDefault="00AC70E3" w:rsidP="00A04968">
      <w:pPr>
        <w:pStyle w:val="ConsPlusCel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E526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овышение безопасности граждан </w:t>
      </w:r>
      <w:r w:rsidRPr="00BE526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Катангского района</w:t>
      </w:r>
      <w:r w:rsidR="003971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будет достигаться </w:t>
      </w:r>
      <w:r w:rsidRPr="00BE526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путем эффективного реагирования на угрозы чрезвычайных ситуаций и ликвидации их последствий</w:t>
      </w:r>
      <w:r w:rsidR="003971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обеспечения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сохранности жизни и здоровья граждан, их имущества, гарантий их законных прав на безопасные условия движения на дорогах.</w:t>
      </w:r>
    </w:p>
    <w:p w:rsidR="00EA2A5D" w:rsidRPr="0039713F" w:rsidRDefault="00675498" w:rsidP="00A04968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713F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будет оцениваться путем сопоставления фактических и планируемых значений целевых показателей (индикаторов) муниципальной программы, анализа выполнения основных мероприятий муниципальной программы.</w:t>
      </w:r>
    </w:p>
    <w:p w:rsidR="00A04968" w:rsidRDefault="00A049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30B38" w:rsidRDefault="00730B38" w:rsidP="00A04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ACE">
        <w:rPr>
          <w:rFonts w:ascii="Times New Roman" w:hAnsi="Times New Roman"/>
          <w:b/>
          <w:sz w:val="28"/>
          <w:szCs w:val="28"/>
        </w:rPr>
        <w:lastRenderedPageBreak/>
        <w:t>Краткая характеристика (паспорт) подпрограммы</w:t>
      </w:r>
      <w:r w:rsidR="00A04968">
        <w:rPr>
          <w:rFonts w:ascii="Times New Roman" w:hAnsi="Times New Roman"/>
          <w:b/>
          <w:sz w:val="28"/>
          <w:szCs w:val="28"/>
        </w:rPr>
        <w:t xml:space="preserve"> </w:t>
      </w:r>
      <w:r w:rsidR="00B44ACE" w:rsidRPr="00B44ACE">
        <w:rPr>
          <w:rFonts w:ascii="Times New Roman" w:hAnsi="Times New Roman"/>
          <w:b/>
          <w:sz w:val="28"/>
          <w:szCs w:val="28"/>
        </w:rPr>
        <w:t>«Построение и развитие аппаратно-программного комплекса «Безопасный город»</w:t>
      </w:r>
    </w:p>
    <w:p w:rsidR="00A04968" w:rsidRPr="00B44ACE" w:rsidRDefault="00A04968" w:rsidP="00A049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7"/>
        <w:gridCol w:w="6721"/>
      </w:tblGrid>
      <w:tr w:rsidR="00730B38" w:rsidRPr="00F80DFE" w:rsidTr="00B44ACE">
        <w:trPr>
          <w:trHeight w:val="481"/>
        </w:trPr>
        <w:tc>
          <w:tcPr>
            <w:tcW w:w="2927" w:type="dxa"/>
          </w:tcPr>
          <w:p w:rsidR="00A43C13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730B38" w:rsidRPr="00F80DF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721" w:type="dxa"/>
          </w:tcPr>
          <w:p w:rsidR="00730B38" w:rsidRPr="00F80DF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и развитие аппаратно-программного комплекса «Безопасный город»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0B38" w:rsidRPr="00F80DFE" w:rsidTr="00B44ACE">
        <w:tc>
          <w:tcPr>
            <w:tcW w:w="2927" w:type="dxa"/>
          </w:tcPr>
          <w:p w:rsidR="00A43C13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730B38" w:rsidRPr="00F80DF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6721" w:type="dxa"/>
          </w:tcPr>
          <w:p w:rsidR="00730B38" w:rsidRPr="00F80DF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 xml:space="preserve">Главный специалист ГО и ЧС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>«Катангский район»</w:t>
            </w:r>
          </w:p>
        </w:tc>
      </w:tr>
      <w:tr w:rsidR="00730B38" w:rsidRPr="00F80DFE" w:rsidTr="00B44ACE">
        <w:tc>
          <w:tcPr>
            <w:tcW w:w="2927" w:type="dxa"/>
          </w:tcPr>
          <w:p w:rsidR="00730B38" w:rsidRPr="00F80DF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6721" w:type="dxa"/>
          </w:tcPr>
          <w:p w:rsidR="00730B38" w:rsidRPr="00F80DF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«Единая дежурно-диспетчерская служба муниципального образования «Катангский район»</w:t>
            </w:r>
            <w:r w:rsidR="00C755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0B38" w:rsidRPr="00F80DFE" w:rsidTr="00B44ACE">
        <w:tc>
          <w:tcPr>
            <w:tcW w:w="2927" w:type="dxa"/>
          </w:tcPr>
          <w:p w:rsidR="00730B38" w:rsidRPr="00F80DF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6721" w:type="dxa"/>
          </w:tcPr>
          <w:p w:rsidR="00730B38" w:rsidRPr="004A3BA3" w:rsidRDefault="004A3BA3" w:rsidP="00A04968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/>
                <w:sz w:val="28"/>
                <w:szCs w:val="28"/>
              </w:rPr>
              <w:t>и развитие аппаратно-программного комплекса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«Безопасный город»</w:t>
            </w:r>
            <w:r>
              <w:rPr>
                <w:rFonts w:ascii="Times New Roman" w:hAnsi="Times New Roman"/>
                <w:sz w:val="28"/>
                <w:szCs w:val="28"/>
              </w:rPr>
              <w:t>, повышение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эффективности работы и взаимодействия служб экстренного реагирования.</w:t>
            </w:r>
          </w:p>
        </w:tc>
      </w:tr>
      <w:tr w:rsidR="00730B38" w:rsidRPr="00F80DFE" w:rsidTr="00B44ACE">
        <w:tc>
          <w:tcPr>
            <w:tcW w:w="2927" w:type="dxa"/>
          </w:tcPr>
          <w:p w:rsidR="00730B38" w:rsidRPr="00F80DF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6721" w:type="dxa"/>
          </w:tcPr>
          <w:p w:rsidR="004A3BA3" w:rsidRPr="004A3BA3" w:rsidRDefault="004A3BA3" w:rsidP="00A04968">
            <w:pPr>
              <w:pStyle w:val="Default"/>
              <w:ind w:left="55"/>
              <w:jc w:val="both"/>
              <w:rPr>
                <w:sz w:val="28"/>
                <w:szCs w:val="28"/>
              </w:rPr>
            </w:pPr>
            <w:r w:rsidRPr="004A3BA3">
              <w:rPr>
                <w:sz w:val="28"/>
                <w:szCs w:val="28"/>
              </w:rPr>
              <w:t>1.</w:t>
            </w:r>
            <w:r w:rsidR="00B44ACE">
              <w:rPr>
                <w:sz w:val="28"/>
                <w:szCs w:val="28"/>
              </w:rPr>
              <w:t> </w:t>
            </w:r>
            <w:r w:rsidRPr="004A3BA3">
              <w:rPr>
                <w:sz w:val="28"/>
                <w:szCs w:val="28"/>
              </w:rPr>
              <w:t>Повышение готовности органов управления к выполнению возложенных задач.</w:t>
            </w:r>
          </w:p>
          <w:p w:rsidR="00730B38" w:rsidRPr="00F80DFE" w:rsidRDefault="004A3BA3" w:rsidP="00A04968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BA3">
              <w:rPr>
                <w:rFonts w:ascii="Times New Roman" w:hAnsi="Times New Roman"/>
                <w:sz w:val="28"/>
                <w:szCs w:val="28"/>
              </w:rPr>
              <w:t>2.</w:t>
            </w:r>
            <w:r w:rsidR="00B44ACE">
              <w:rPr>
                <w:rFonts w:ascii="Times New Roman" w:hAnsi="Times New Roman"/>
                <w:sz w:val="28"/>
                <w:szCs w:val="28"/>
              </w:rPr>
              <w:t> </w:t>
            </w:r>
            <w:r w:rsidRPr="004A3BA3">
              <w:rPr>
                <w:rFonts w:ascii="Times New Roman" w:hAnsi="Times New Roman"/>
                <w:sz w:val="28"/>
                <w:szCs w:val="28"/>
              </w:rPr>
              <w:t>Повышение эффективности систем мониторинга и предупреждения чрезвычайных ситуаций, происшествий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0B38" w:rsidRPr="00F80DFE" w:rsidTr="00B44ACE">
        <w:tc>
          <w:tcPr>
            <w:tcW w:w="2927" w:type="dxa"/>
          </w:tcPr>
          <w:p w:rsidR="00730B38" w:rsidRPr="00F80DF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6721" w:type="dxa"/>
          </w:tcPr>
          <w:p w:rsidR="00730B38" w:rsidRPr="00F80DFE" w:rsidRDefault="004A3BA3" w:rsidP="00A04968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 xml:space="preserve">Уровень оснащенности </w:t>
            </w:r>
            <w:r>
              <w:rPr>
                <w:rFonts w:ascii="Times New Roman" w:hAnsi="Times New Roman"/>
                <w:sz w:val="28"/>
                <w:szCs w:val="28"/>
              </w:rPr>
              <w:t>аппаратно-программного комплекса «Безопасный город»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0B38" w:rsidRPr="00F80DFE" w:rsidTr="00B44ACE">
        <w:tc>
          <w:tcPr>
            <w:tcW w:w="2927" w:type="dxa"/>
          </w:tcPr>
          <w:p w:rsidR="00B44ACE" w:rsidRDefault="00B44ACE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</w:t>
            </w:r>
          </w:p>
          <w:p w:rsidR="00730B38" w:rsidRPr="00F80DFE" w:rsidRDefault="00B44ACE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30B38" w:rsidRPr="00F80DFE">
              <w:rPr>
                <w:rFonts w:ascii="Times New Roman" w:hAnsi="Times New Roman"/>
                <w:sz w:val="28"/>
                <w:szCs w:val="28"/>
              </w:rPr>
              <w:t>еализации</w:t>
            </w:r>
          </w:p>
        </w:tc>
        <w:tc>
          <w:tcPr>
            <w:tcW w:w="6721" w:type="dxa"/>
          </w:tcPr>
          <w:p w:rsidR="00730B38" w:rsidRPr="00F80DFE" w:rsidRDefault="004A3BA3" w:rsidP="00A04968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>20</w:t>
            </w:r>
            <w:r w:rsidR="00040755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040755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0B38" w:rsidRPr="00F80DFE" w:rsidTr="00B44ACE">
        <w:tc>
          <w:tcPr>
            <w:tcW w:w="2927" w:type="dxa"/>
          </w:tcPr>
          <w:p w:rsidR="00730B38" w:rsidRPr="00F80DF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</w:p>
        </w:tc>
        <w:tc>
          <w:tcPr>
            <w:tcW w:w="6721" w:type="dxa"/>
          </w:tcPr>
          <w:p w:rsidR="00A43C13" w:rsidRPr="0014054A" w:rsidRDefault="00A43C13" w:rsidP="00A04968">
            <w:pPr>
              <w:tabs>
                <w:tab w:val="left" w:pos="3714"/>
              </w:tabs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</w:rPr>
            </w:pPr>
            <w:r w:rsidRPr="0014054A">
              <w:rPr>
                <w:rFonts w:ascii="Times New Roman" w:hAnsi="Times New Roman"/>
                <w:sz w:val="28"/>
                <w:szCs w:val="28"/>
              </w:rPr>
              <w:t>Финансирование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весь период реализации 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>предусмотрен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 xml:space="preserve"> в объеме </w:t>
            </w:r>
            <w:r w:rsidR="00495DF3" w:rsidRPr="00495DF3">
              <w:rPr>
                <w:rFonts w:ascii="Times New Roman" w:hAnsi="Times New Roman"/>
                <w:sz w:val="28"/>
                <w:szCs w:val="28"/>
              </w:rPr>
              <w:t>4</w:t>
            </w:r>
            <w:r w:rsidR="00495DF3">
              <w:rPr>
                <w:rFonts w:ascii="Times New Roman" w:hAnsi="Times New Roman"/>
                <w:sz w:val="28"/>
                <w:szCs w:val="28"/>
              </w:rPr>
              <w:t>1</w:t>
            </w:r>
            <w:r w:rsidR="00495DF3" w:rsidRPr="00495D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5DF3">
              <w:rPr>
                <w:rFonts w:ascii="Times New Roman" w:hAnsi="Times New Roman"/>
                <w:sz w:val="28"/>
                <w:szCs w:val="28"/>
              </w:rPr>
              <w:t>037</w:t>
            </w:r>
            <w:r w:rsidR="00495DF3" w:rsidRPr="00495DF3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>
              <w:rPr>
                <w:rFonts w:ascii="Times New Roman" w:hAnsi="Times New Roman"/>
                <w:sz w:val="28"/>
              </w:rPr>
              <w:t>тыс. </w:t>
            </w:r>
            <w:r w:rsidRPr="0014054A">
              <w:rPr>
                <w:rFonts w:ascii="Times New Roman" w:hAnsi="Times New Roman"/>
                <w:sz w:val="28"/>
              </w:rPr>
              <w:t>рублей, в том числе по годам:</w:t>
            </w:r>
          </w:p>
          <w:p w:rsidR="00495DF3" w:rsidRPr="00495DF3" w:rsidRDefault="00495DF3" w:rsidP="00495DF3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DF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95D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95DF3">
              <w:rPr>
                <w:rFonts w:ascii="Times New Roman" w:hAnsi="Times New Roman"/>
                <w:sz w:val="28"/>
                <w:szCs w:val="28"/>
              </w:rPr>
              <w:t>47,00 тыс. рублей;</w:t>
            </w:r>
          </w:p>
          <w:p w:rsidR="00495DF3" w:rsidRPr="00495DF3" w:rsidRDefault="00495DF3" w:rsidP="00495DF3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DF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95D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95DF3">
              <w:rPr>
                <w:rFonts w:ascii="Times New Roman" w:hAnsi="Times New Roman"/>
                <w:sz w:val="28"/>
                <w:szCs w:val="28"/>
              </w:rPr>
              <w:t>18,00 тыс. рублей;</w:t>
            </w:r>
          </w:p>
          <w:p w:rsidR="00495DF3" w:rsidRPr="00495DF3" w:rsidRDefault="00495DF3" w:rsidP="00495DF3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DF3">
              <w:rPr>
                <w:rFonts w:ascii="Times New Roman" w:hAnsi="Times New Roman"/>
                <w:sz w:val="28"/>
                <w:szCs w:val="28"/>
              </w:rPr>
              <w:t>2025 год – 6 818,00 тыс. рублей;</w:t>
            </w:r>
          </w:p>
          <w:p w:rsidR="00495DF3" w:rsidRPr="00495DF3" w:rsidRDefault="00495DF3" w:rsidP="00495DF3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DF3">
              <w:rPr>
                <w:rFonts w:ascii="Times New Roman" w:hAnsi="Times New Roman"/>
                <w:sz w:val="28"/>
                <w:szCs w:val="28"/>
              </w:rPr>
              <w:t>2026 год – 6 818,00 тыс. рублей;</w:t>
            </w:r>
          </w:p>
          <w:p w:rsidR="00495DF3" w:rsidRPr="00495DF3" w:rsidRDefault="00495DF3" w:rsidP="00495DF3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DF3">
              <w:rPr>
                <w:rFonts w:ascii="Times New Roman" w:hAnsi="Times New Roman"/>
                <w:sz w:val="28"/>
                <w:szCs w:val="28"/>
              </w:rPr>
              <w:t>2027 год – 6 818,00 тыс. рублей;</w:t>
            </w:r>
          </w:p>
          <w:p w:rsidR="00495DF3" w:rsidRDefault="00495DF3" w:rsidP="00495DF3">
            <w:pPr>
              <w:autoSpaceDE w:val="0"/>
              <w:autoSpaceDN w:val="0"/>
              <w:adjustRightInd w:val="0"/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DF3">
              <w:rPr>
                <w:rFonts w:ascii="Times New Roman" w:hAnsi="Times New Roman"/>
                <w:sz w:val="28"/>
                <w:szCs w:val="28"/>
              </w:rPr>
              <w:t>2028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5DF3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5DF3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5DF3">
              <w:rPr>
                <w:rFonts w:ascii="Times New Roman" w:hAnsi="Times New Roman"/>
                <w:sz w:val="28"/>
                <w:szCs w:val="28"/>
              </w:rPr>
              <w:t>6 818,00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5DF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A43C13" w:rsidRDefault="00A43C13" w:rsidP="00495DF3">
            <w:pPr>
              <w:autoSpaceDE w:val="0"/>
              <w:autoSpaceDN w:val="0"/>
              <w:adjustRightInd w:val="0"/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 w:rsidRPr="00F80DFE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F80DFE">
              <w:rPr>
                <w:rFonts w:ascii="Times New Roman" w:hAnsi="Times New Roman"/>
                <w:sz w:val="28"/>
                <w:szCs w:val="28"/>
              </w:rPr>
              <w:t xml:space="preserve"> «Катангский район»</w:t>
            </w:r>
            <w:r w:rsidRPr="0014054A">
              <w:rPr>
                <w:rFonts w:ascii="Times New Roman" w:hAnsi="Times New Roman"/>
                <w:sz w:val="28"/>
              </w:rPr>
              <w:t xml:space="preserve"> по годам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95DF3" w:rsidRPr="00495DF3" w:rsidRDefault="00495DF3" w:rsidP="00495DF3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DF3">
              <w:rPr>
                <w:rFonts w:ascii="Times New Roman" w:hAnsi="Times New Roman"/>
                <w:sz w:val="28"/>
                <w:szCs w:val="28"/>
              </w:rPr>
              <w:t>2023 год – 6 947,00 тыс. рублей;</w:t>
            </w:r>
          </w:p>
          <w:p w:rsidR="00495DF3" w:rsidRPr="00495DF3" w:rsidRDefault="00495DF3" w:rsidP="00495DF3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DF3">
              <w:rPr>
                <w:rFonts w:ascii="Times New Roman" w:hAnsi="Times New Roman"/>
                <w:sz w:val="28"/>
                <w:szCs w:val="28"/>
              </w:rPr>
              <w:t>2024 год – 6 818,00 тыс. рублей;</w:t>
            </w:r>
          </w:p>
          <w:p w:rsidR="00495DF3" w:rsidRPr="00495DF3" w:rsidRDefault="00495DF3" w:rsidP="00495DF3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DF3">
              <w:rPr>
                <w:rFonts w:ascii="Times New Roman" w:hAnsi="Times New Roman"/>
                <w:sz w:val="28"/>
                <w:szCs w:val="28"/>
              </w:rPr>
              <w:t>2025 год – 6 818,00 тыс. рублей;</w:t>
            </w:r>
          </w:p>
          <w:p w:rsidR="00495DF3" w:rsidRPr="00495DF3" w:rsidRDefault="00495DF3" w:rsidP="00495DF3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DF3">
              <w:rPr>
                <w:rFonts w:ascii="Times New Roman" w:hAnsi="Times New Roman"/>
                <w:sz w:val="28"/>
                <w:szCs w:val="28"/>
              </w:rPr>
              <w:t>2026 год – 6 818,00 тыс. рублей;</w:t>
            </w:r>
          </w:p>
          <w:p w:rsidR="00495DF3" w:rsidRPr="00495DF3" w:rsidRDefault="00495DF3" w:rsidP="00495DF3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DF3">
              <w:rPr>
                <w:rFonts w:ascii="Times New Roman" w:hAnsi="Times New Roman"/>
                <w:sz w:val="28"/>
                <w:szCs w:val="28"/>
              </w:rPr>
              <w:t>2027 год – 6 818,00 тыс. рублей;</w:t>
            </w:r>
          </w:p>
          <w:p w:rsidR="00A43C13" w:rsidRPr="00F80DFE" w:rsidRDefault="00495DF3" w:rsidP="00495DF3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DF3">
              <w:rPr>
                <w:rFonts w:ascii="Times New Roman" w:hAnsi="Times New Roman"/>
                <w:sz w:val="28"/>
                <w:szCs w:val="28"/>
              </w:rPr>
              <w:t>2028 год – 6 818,00 тыс. рублей.</w:t>
            </w:r>
          </w:p>
        </w:tc>
      </w:tr>
      <w:tr w:rsidR="00730B38" w:rsidRPr="00F80DFE" w:rsidTr="00B44ACE">
        <w:tc>
          <w:tcPr>
            <w:tcW w:w="2927" w:type="dxa"/>
          </w:tcPr>
          <w:p w:rsidR="00A43C13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Ожидаемые конечные </w:t>
            </w:r>
          </w:p>
          <w:p w:rsidR="00A43C13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результаты, оценка </w:t>
            </w:r>
          </w:p>
          <w:p w:rsidR="00A43C13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планируемой </w:t>
            </w:r>
          </w:p>
          <w:p w:rsidR="00730B38" w:rsidRPr="00F80DF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эффективности</w:t>
            </w:r>
          </w:p>
        </w:tc>
        <w:tc>
          <w:tcPr>
            <w:tcW w:w="6721" w:type="dxa"/>
          </w:tcPr>
          <w:p w:rsidR="00730B38" w:rsidRPr="00F80DFE" w:rsidRDefault="004A3BA3" w:rsidP="00A04968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 xml:space="preserve">Увеличение уровня оснащенности </w:t>
            </w:r>
            <w:r>
              <w:rPr>
                <w:rFonts w:ascii="Times New Roman" w:hAnsi="Times New Roman"/>
                <w:sz w:val="28"/>
                <w:szCs w:val="28"/>
              </w:rPr>
              <w:t>аппаратно-программного комплекса «Безопасный город»</w:t>
            </w:r>
            <w:r w:rsidR="00A43C13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процентов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01BF1" w:rsidRDefault="00501BF1" w:rsidP="00A04968">
      <w:pPr>
        <w:spacing w:after="0" w:line="240" w:lineRule="auto"/>
        <w:jc w:val="center"/>
      </w:pPr>
    </w:p>
    <w:p w:rsidR="00CD240A" w:rsidRDefault="00CD240A" w:rsidP="00A0496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40A">
        <w:rPr>
          <w:rFonts w:ascii="Times New Roman" w:hAnsi="Times New Roman"/>
          <w:b/>
          <w:bCs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CD240A">
        <w:rPr>
          <w:rFonts w:ascii="Times New Roman" w:hAnsi="Times New Roman"/>
          <w:b/>
          <w:bCs/>
          <w:sz w:val="28"/>
          <w:szCs w:val="28"/>
        </w:rPr>
        <w:t>Характеристика сферы деятельности</w:t>
      </w:r>
    </w:p>
    <w:p w:rsidR="00CD240A" w:rsidRPr="00CD240A" w:rsidRDefault="00CD240A" w:rsidP="00A0496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240A" w:rsidRDefault="00CD240A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Организация инфраструктуры «АПК Безопасный город» направлена на развитие ЕДДС Катангского района, сетей передачи данных, систем видеонаблюдения и экстренной связи, а также на построение систем контроля и мониторинга.</w:t>
      </w:r>
    </w:p>
    <w:p w:rsidR="00CD240A" w:rsidRDefault="00CD240A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BD3CDB">
        <w:rPr>
          <w:rFonts w:ascii="Times New Roman" w:hAnsi="Times New Roman"/>
          <w:sz w:val="28"/>
          <w:szCs w:val="28"/>
        </w:rPr>
        <w:t>езопасность личности, защита ее прав и законных интересов от противоправных посягательств</w:t>
      </w:r>
      <w:r>
        <w:rPr>
          <w:rFonts w:ascii="Times New Roman" w:hAnsi="Times New Roman"/>
          <w:sz w:val="28"/>
          <w:szCs w:val="28"/>
        </w:rPr>
        <w:t xml:space="preserve"> - с</w:t>
      </w:r>
      <w:r w:rsidRPr="00BD3CDB">
        <w:rPr>
          <w:rFonts w:ascii="Times New Roman" w:hAnsi="Times New Roman"/>
          <w:sz w:val="28"/>
          <w:szCs w:val="28"/>
        </w:rPr>
        <w:t>тратегическ</w:t>
      </w:r>
      <w:r>
        <w:rPr>
          <w:rFonts w:ascii="Times New Roman" w:hAnsi="Times New Roman"/>
          <w:sz w:val="28"/>
          <w:szCs w:val="28"/>
        </w:rPr>
        <w:t>ая</w:t>
      </w:r>
      <w:r w:rsidRPr="00BD3CDB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а.</w:t>
      </w:r>
    </w:p>
    <w:p w:rsidR="00CD240A" w:rsidRPr="00BF63C2" w:rsidRDefault="00CD240A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D3CDB">
        <w:rPr>
          <w:rFonts w:ascii="Times New Roman" w:hAnsi="Times New Roman"/>
          <w:sz w:val="28"/>
          <w:szCs w:val="28"/>
        </w:rPr>
        <w:t>сновным</w:t>
      </w:r>
      <w:r>
        <w:rPr>
          <w:rFonts w:ascii="Times New Roman" w:hAnsi="Times New Roman"/>
          <w:sz w:val="28"/>
          <w:szCs w:val="28"/>
        </w:rPr>
        <w:t>и</w:t>
      </w:r>
      <w:r w:rsidRPr="00BD3CDB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ями</w:t>
      </w:r>
      <w:r w:rsidRPr="00BD3CDB">
        <w:rPr>
          <w:rFonts w:ascii="Times New Roman" w:hAnsi="Times New Roman"/>
          <w:sz w:val="28"/>
          <w:szCs w:val="28"/>
        </w:rPr>
        <w:t xml:space="preserve"> деятельности определены предупреждение и профилактика </w:t>
      </w:r>
      <w:r>
        <w:rPr>
          <w:rFonts w:ascii="Times New Roman" w:hAnsi="Times New Roman"/>
          <w:sz w:val="28"/>
          <w:szCs w:val="28"/>
        </w:rPr>
        <w:t>правонарушений, а также профилактика терроризма и экстремизма.</w:t>
      </w:r>
    </w:p>
    <w:p w:rsidR="00CD240A" w:rsidRDefault="00CD240A" w:rsidP="00A04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F40A2">
        <w:rPr>
          <w:rFonts w:ascii="Times New Roman" w:hAnsi="Times New Roman"/>
          <w:sz w:val="28"/>
          <w:szCs w:val="28"/>
        </w:rPr>
        <w:t>овременная криминогенная ситуация в сфере борьбы с терроризмом и экстремизмом в Российской Федерации остается напряженной. В условиях, когда наметилась тенденция к стабилизации обстановки в регионе Северного Кавказа, и в частности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0A2">
        <w:rPr>
          <w:rFonts w:ascii="Times New Roman" w:hAnsi="Times New Roman"/>
          <w:sz w:val="28"/>
          <w:szCs w:val="28"/>
        </w:rPr>
        <w:t xml:space="preserve">террористических организаций, сформированных и финансируемых как на территории России, так и за ее пределами, не оставляют </w:t>
      </w:r>
    </w:p>
    <w:p w:rsidR="00CD240A" w:rsidRDefault="00CD240A" w:rsidP="00A049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40A" w:rsidRPr="00CD240A" w:rsidRDefault="00CD240A" w:rsidP="00A04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CD240A">
        <w:rPr>
          <w:rFonts w:ascii="Times New Roman" w:hAnsi="Times New Roman"/>
          <w:b/>
          <w:sz w:val="28"/>
          <w:szCs w:val="28"/>
        </w:rPr>
        <w:t xml:space="preserve">Приоритеты, цели и задачи в сфере деятельности </w:t>
      </w:r>
    </w:p>
    <w:p w:rsidR="00CD240A" w:rsidRPr="00CD240A" w:rsidRDefault="00CD240A" w:rsidP="00A04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240A" w:rsidRPr="009F5727" w:rsidRDefault="00CD240A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727">
        <w:rPr>
          <w:rFonts w:ascii="Times New Roman" w:hAnsi="Times New Roman"/>
          <w:sz w:val="28"/>
          <w:szCs w:val="28"/>
        </w:rPr>
        <w:t xml:space="preserve">Настоящая подпрограмма является инструментом реализации «Стратегии </w:t>
      </w:r>
      <w:r w:rsidRPr="009F5727">
        <w:rPr>
          <w:rFonts w:ascii="Times New Roman" w:hAnsi="Times New Roman"/>
          <w:bCs/>
          <w:sz w:val="28"/>
          <w:szCs w:val="28"/>
        </w:rPr>
        <w:t xml:space="preserve">национальной безопасности Российской Федерации до 2020 года», утвержденной Указом </w:t>
      </w:r>
      <w:r w:rsidRPr="009F5727">
        <w:rPr>
          <w:rFonts w:ascii="Times New Roman" w:hAnsi="Times New Roman"/>
          <w:sz w:val="28"/>
          <w:szCs w:val="28"/>
        </w:rPr>
        <w:t xml:space="preserve">Президента Российской Федерации </w:t>
      </w:r>
      <w:hyperlink r:id="rId12" w:history="1">
        <w:r w:rsidRPr="009F5727">
          <w:rPr>
            <w:rFonts w:ascii="Times New Roman" w:hAnsi="Times New Roman"/>
            <w:sz w:val="28"/>
            <w:szCs w:val="28"/>
          </w:rPr>
          <w:t>от 12 мая 2009 года №</w:t>
        </w:r>
        <w:r w:rsidR="00A04968">
          <w:rPr>
            <w:rFonts w:ascii="Times New Roman" w:hAnsi="Times New Roman"/>
            <w:sz w:val="28"/>
            <w:szCs w:val="28"/>
          </w:rPr>
          <w:t> </w:t>
        </w:r>
        <w:r w:rsidRPr="009F5727">
          <w:rPr>
            <w:rFonts w:ascii="Times New Roman" w:hAnsi="Times New Roman"/>
            <w:sz w:val="28"/>
            <w:szCs w:val="28"/>
          </w:rPr>
          <w:t>537</w:t>
        </w:r>
      </w:hyperlink>
      <w:r w:rsidRPr="009F5727">
        <w:rPr>
          <w:rFonts w:ascii="Times New Roman" w:hAnsi="Times New Roman"/>
          <w:sz w:val="28"/>
          <w:szCs w:val="28"/>
        </w:rPr>
        <w:t xml:space="preserve">, </w:t>
      </w:r>
      <w:r w:rsidR="009F5727" w:rsidRPr="009F5727">
        <w:rPr>
          <w:rFonts w:ascii="Times New Roman" w:hAnsi="Times New Roman"/>
          <w:sz w:val="28"/>
          <w:szCs w:val="28"/>
        </w:rPr>
        <w:t>в которой подчеркнуто</w:t>
      </w:r>
      <w:r w:rsidRPr="009F5727">
        <w:rPr>
          <w:rFonts w:ascii="Times New Roman" w:hAnsi="Times New Roman"/>
          <w:sz w:val="28"/>
          <w:szCs w:val="28"/>
        </w:rPr>
        <w:t xml:space="preserve">, что </w:t>
      </w:r>
      <w:r w:rsidRPr="009F5727">
        <w:rPr>
          <w:rFonts w:ascii="Times New Roman" w:hAnsi="Times New Roman"/>
          <w:bCs/>
          <w:sz w:val="28"/>
          <w:szCs w:val="28"/>
        </w:rPr>
        <w:t xml:space="preserve">решение задач обеспечения национальной безопасности в чрезвычайных </w:t>
      </w:r>
      <w:r w:rsidRPr="009F5727">
        <w:rPr>
          <w:rFonts w:ascii="Times New Roman" w:hAnsi="Times New Roman"/>
          <w:sz w:val="28"/>
          <w:szCs w:val="28"/>
        </w:rPr>
        <w:t>ситуациях</w:t>
      </w:r>
      <w:r w:rsidRPr="009F5727">
        <w:rPr>
          <w:rFonts w:ascii="Times New Roman" w:hAnsi="Times New Roman"/>
          <w:bCs/>
          <w:sz w:val="28"/>
          <w:szCs w:val="28"/>
        </w:rPr>
        <w:t xml:space="preserve"> должно достигаться на основе повышения эффективности реализации полномочий органов местного самоуправления в области обеспечения безопасности жизнедеятельности населения» </w:t>
      </w:r>
    </w:p>
    <w:p w:rsidR="009F5727" w:rsidRPr="009F5727" w:rsidRDefault="00CD240A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5727">
        <w:rPr>
          <w:rFonts w:ascii="Times New Roman" w:hAnsi="Times New Roman"/>
          <w:sz w:val="28"/>
          <w:szCs w:val="28"/>
        </w:rPr>
        <w:t xml:space="preserve">Реализация подпрограммы направлена на создание предпосылок для </w:t>
      </w:r>
      <w:r w:rsidR="009F5727" w:rsidRPr="009F5727">
        <w:rPr>
          <w:rFonts w:ascii="Times New Roman" w:hAnsi="Times New Roman"/>
          <w:sz w:val="28"/>
          <w:szCs w:val="28"/>
        </w:rPr>
        <w:t xml:space="preserve">внедрения и использование в Катангского районе </w:t>
      </w:r>
      <w:r w:rsidR="009F5727" w:rsidRPr="009F5727">
        <w:rPr>
          <w:rFonts w:ascii="Times New Roman" w:hAnsi="Times New Roman"/>
          <w:color w:val="000000"/>
          <w:position w:val="2"/>
          <w:sz w:val="28"/>
          <w:szCs w:val="28"/>
        </w:rPr>
        <w:t xml:space="preserve">аппаратно-программного комплекса </w:t>
      </w:r>
      <w:r w:rsidR="009F5727" w:rsidRPr="009F5727">
        <w:rPr>
          <w:rFonts w:ascii="Times New Roman" w:hAnsi="Times New Roman"/>
          <w:sz w:val="28"/>
          <w:szCs w:val="28"/>
        </w:rPr>
        <w:t xml:space="preserve">«Безопасный город» - совокупности </w:t>
      </w:r>
      <w:r w:rsidR="009F5727" w:rsidRPr="009F5727">
        <w:rPr>
          <w:rFonts w:ascii="Times New Roman" w:hAnsi="Times New Roman"/>
          <w:bCs/>
          <w:sz w:val="28"/>
          <w:szCs w:val="28"/>
        </w:rPr>
        <w:t>комплексов средств автоматизации существующих и перспективных федеральных, региональных, муниципальных и объектовых автоматизированных систем на местном уровне, объединённых для решения задач в сфере обеспечения защиты населения и территорий от ЧС природного и техногенного характера, общественной безопасности, правопорядка и безопасности среды обитания, а также взаимодействующих с ними автоматизированных систем в рамках единой региональной информационно-коммуникационной инфраструктуры.</w:t>
      </w:r>
    </w:p>
    <w:p w:rsidR="009F5727" w:rsidRPr="009F5727" w:rsidRDefault="009F5727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727">
        <w:rPr>
          <w:rFonts w:ascii="Times New Roman" w:hAnsi="Times New Roman"/>
          <w:sz w:val="28"/>
          <w:szCs w:val="28"/>
        </w:rPr>
        <w:t>Целями внедрения и развития АПК «Безопасный город» является:</w:t>
      </w:r>
    </w:p>
    <w:p w:rsidR="009F5727" w:rsidRPr="009F5727" w:rsidRDefault="009F5727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727">
        <w:rPr>
          <w:rFonts w:ascii="Times New Roman" w:hAnsi="Times New Roman"/>
          <w:sz w:val="28"/>
          <w:szCs w:val="28"/>
        </w:rPr>
        <w:t>повышение готовности органов управления к выполнению возложенных задач;</w:t>
      </w:r>
    </w:p>
    <w:p w:rsidR="009F5727" w:rsidRPr="009F5727" w:rsidRDefault="009F5727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727">
        <w:rPr>
          <w:rFonts w:ascii="Times New Roman" w:hAnsi="Times New Roman"/>
          <w:sz w:val="28"/>
          <w:szCs w:val="28"/>
        </w:rPr>
        <w:lastRenderedPageBreak/>
        <w:t>повышение эффективности систем мониторинга и предупреждения чрезвычайных ситуаций, происшествий и правонарушений;</w:t>
      </w:r>
    </w:p>
    <w:p w:rsidR="004D5AFF" w:rsidRDefault="009F5727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727">
        <w:rPr>
          <w:rFonts w:ascii="Times New Roman" w:hAnsi="Times New Roman"/>
          <w:sz w:val="28"/>
          <w:szCs w:val="28"/>
        </w:rPr>
        <w:t>снижение количества чрезвычайных ситуаций, пожаров, правонарушений, гибели и травматизма людей</w:t>
      </w:r>
      <w:r>
        <w:rPr>
          <w:rFonts w:ascii="Times New Roman" w:hAnsi="Times New Roman"/>
          <w:sz w:val="28"/>
          <w:szCs w:val="28"/>
        </w:rPr>
        <w:t>.</w:t>
      </w:r>
    </w:p>
    <w:p w:rsidR="00A04968" w:rsidRDefault="00A04968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FF" w:rsidRDefault="004D5AFF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Pr="004D5AFF">
        <w:rPr>
          <w:rFonts w:ascii="Times New Roman" w:hAnsi="Times New Roman"/>
          <w:b/>
          <w:sz w:val="28"/>
          <w:szCs w:val="28"/>
        </w:rPr>
        <w:t>Целевые показатели (индикаторы).</w:t>
      </w:r>
    </w:p>
    <w:p w:rsidR="00A04968" w:rsidRPr="004D5AFF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 xml:space="preserve">Сведения о составе и значениях целевых показателей (индикаторов) подпрограммы приведены в </w:t>
      </w:r>
      <w:hyperlink r:id="rId13" w:history="1">
        <w:r w:rsidRPr="004D5AFF">
          <w:rPr>
            <w:rStyle w:val="a5"/>
            <w:rFonts w:ascii="Times New Roman" w:hAnsi="Times New Roman"/>
            <w:sz w:val="28"/>
            <w:szCs w:val="28"/>
          </w:rPr>
          <w:t>Приложении 1</w:t>
        </w:r>
      </w:hyperlink>
      <w:r w:rsidRPr="004D5AFF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4D5AFF" w:rsidRPr="004D5AFF" w:rsidRDefault="004D5AFF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FF" w:rsidRDefault="004D5AFF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4D5AFF">
        <w:rPr>
          <w:rFonts w:ascii="Times New Roman" w:hAnsi="Times New Roman"/>
          <w:b/>
          <w:sz w:val="28"/>
          <w:szCs w:val="28"/>
        </w:rPr>
        <w:t>Сроки и этапы реализации</w:t>
      </w:r>
    </w:p>
    <w:p w:rsidR="00A04968" w:rsidRPr="004D5AFF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Сроки реализации муниципальной подпрограммы 20</w:t>
      </w:r>
      <w:r w:rsidR="00040755" w:rsidRPr="00040755">
        <w:rPr>
          <w:rFonts w:ascii="Times New Roman" w:hAnsi="Times New Roman"/>
          <w:sz w:val="28"/>
          <w:szCs w:val="28"/>
        </w:rPr>
        <w:t>23</w:t>
      </w:r>
      <w:r w:rsidRPr="004D5AFF">
        <w:rPr>
          <w:rFonts w:ascii="Times New Roman" w:hAnsi="Times New Roman"/>
          <w:sz w:val="28"/>
          <w:szCs w:val="28"/>
        </w:rPr>
        <w:t>-202</w:t>
      </w:r>
      <w:r w:rsidR="00040755" w:rsidRPr="00040755">
        <w:rPr>
          <w:rFonts w:ascii="Times New Roman" w:hAnsi="Times New Roman"/>
          <w:sz w:val="28"/>
          <w:szCs w:val="28"/>
        </w:rPr>
        <w:t>8</w:t>
      </w:r>
      <w:r w:rsidRPr="004D5AFF">
        <w:rPr>
          <w:rFonts w:ascii="Times New Roman" w:hAnsi="Times New Roman"/>
          <w:sz w:val="28"/>
          <w:szCs w:val="28"/>
        </w:rPr>
        <w:t xml:space="preserve"> годы.</w:t>
      </w:r>
    </w:p>
    <w:p w:rsidR="004D5AFF" w:rsidRPr="004D5AFF" w:rsidRDefault="004D5AFF" w:rsidP="00A0496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5AFF" w:rsidRDefault="004D5AFF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AFF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 </w:t>
      </w:r>
      <w:r w:rsidRPr="004D5AFF">
        <w:rPr>
          <w:rFonts w:ascii="Times New Roman" w:hAnsi="Times New Roman"/>
          <w:b/>
          <w:sz w:val="28"/>
          <w:szCs w:val="28"/>
        </w:rPr>
        <w:t>Основные мероприятия</w:t>
      </w:r>
    </w:p>
    <w:p w:rsidR="00A04968" w:rsidRPr="004D5AFF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 xml:space="preserve">Система подпрограммных мероприятий по годам реализации приведена в </w:t>
      </w:r>
      <w:hyperlink r:id="rId14" w:history="1">
        <w:r w:rsidRPr="004D5AFF">
          <w:rPr>
            <w:rStyle w:val="a5"/>
            <w:rFonts w:ascii="Times New Roman" w:hAnsi="Times New Roman"/>
            <w:sz w:val="28"/>
            <w:szCs w:val="28"/>
          </w:rPr>
          <w:t>Приложении 2</w:t>
        </w:r>
      </w:hyperlink>
      <w:r w:rsidRPr="004D5AFF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4D5AFF" w:rsidRPr="004D5AFF" w:rsidRDefault="004D5AFF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FF" w:rsidRDefault="004D5AFF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AF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 </w:t>
      </w:r>
      <w:r w:rsidRPr="004D5AFF">
        <w:rPr>
          <w:rFonts w:ascii="Times New Roman" w:hAnsi="Times New Roman"/>
          <w:b/>
          <w:sz w:val="28"/>
          <w:szCs w:val="28"/>
        </w:rPr>
        <w:t>Прогноз сводных показателей муниципальных заданий</w:t>
      </w:r>
    </w:p>
    <w:p w:rsidR="00A04968" w:rsidRPr="004D5AFF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Муниципальные задания на оказание муниципальных услуг (выполнение муниципальных работ) в рамках подпрограммы не формируются (</w:t>
      </w:r>
      <w:hyperlink r:id="rId15" w:history="1">
        <w:r w:rsidRPr="004D5AFF">
          <w:rPr>
            <w:rStyle w:val="a5"/>
            <w:rFonts w:ascii="Times New Roman" w:hAnsi="Times New Roman"/>
            <w:sz w:val="28"/>
            <w:szCs w:val="28"/>
          </w:rPr>
          <w:t>Приложение 3</w:t>
        </w:r>
      </w:hyperlink>
      <w:r w:rsidRPr="004D5AFF">
        <w:rPr>
          <w:rFonts w:ascii="Times New Roman" w:hAnsi="Times New Roman"/>
          <w:sz w:val="28"/>
          <w:szCs w:val="28"/>
        </w:rPr>
        <w:t>).</w:t>
      </w:r>
    </w:p>
    <w:p w:rsidR="004D5AFF" w:rsidRPr="004D5AFF" w:rsidRDefault="004D5AFF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FF" w:rsidRDefault="004D5AFF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AF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 </w:t>
      </w:r>
      <w:r w:rsidRPr="004D5AFF">
        <w:rPr>
          <w:rFonts w:ascii="Times New Roman" w:hAnsi="Times New Roman"/>
          <w:b/>
          <w:sz w:val="28"/>
          <w:szCs w:val="28"/>
        </w:rPr>
        <w:t>Взаимодействие с органами государственной власти и местного самоуправления, организациями и гражданами</w:t>
      </w:r>
    </w:p>
    <w:p w:rsidR="00A04968" w:rsidRPr="004D5AFF" w:rsidRDefault="00A04968" w:rsidP="00A0496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Подпрограммой предусматривается взаимодействие с органами государственной власти и местного самоуправления, муниципальными учреждениями, структурными подразделениями администрации муниципального образования «Катангский район».</w:t>
      </w: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Взаимодействие с органами государственной власти предусматривается путем подписания соглашений на осуществление совместных действий по реализации мероприятий подпрограммы, за счет средств, предусмотренных в областном бюджете.</w:t>
      </w: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Взаимодействие с муниципальными учреждениями, структурными подразделениями администрации муниципального образования «Катангский район» предусматривается путем осуществления совместных действий по реализации мероприятий подпрограммы.</w:t>
      </w:r>
    </w:p>
    <w:p w:rsidR="004D5AFF" w:rsidRPr="004D5AFF" w:rsidRDefault="004D5AFF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FF" w:rsidRDefault="004D5AFF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AF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 </w:t>
      </w:r>
      <w:r w:rsidRPr="004D5AFF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A04968" w:rsidRPr="004D5AFF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 xml:space="preserve">Мероприятия подпрограммы реализуются за счет средств 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«Катангский район»</w:t>
      </w:r>
      <w:r w:rsidRPr="004D5AFF">
        <w:rPr>
          <w:rFonts w:ascii="Times New Roman" w:hAnsi="Times New Roman"/>
          <w:sz w:val="28"/>
          <w:szCs w:val="28"/>
        </w:rPr>
        <w:t>.</w:t>
      </w: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lastRenderedPageBreak/>
        <w:t>Объем бюджетных ассигнований составит в пределах лимита бюджетных ассигнований. Суммы бюджетных ассигнований уточняются ежегодно.</w:t>
      </w: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 xml:space="preserve">Информация о ресурсном обеспечении подпрограммы по годам реализации представлена в </w:t>
      </w:r>
      <w:hyperlink r:id="rId16" w:history="1">
        <w:r w:rsidRPr="004D5AFF">
          <w:rPr>
            <w:rStyle w:val="a5"/>
            <w:rFonts w:ascii="Times New Roman" w:hAnsi="Times New Roman"/>
            <w:sz w:val="28"/>
            <w:szCs w:val="28"/>
          </w:rPr>
          <w:t>Приложении 4</w:t>
        </w:r>
      </w:hyperlink>
      <w:r w:rsidRPr="004D5AFF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17" w:history="1">
        <w:r w:rsidRPr="004D5AFF">
          <w:rPr>
            <w:rStyle w:val="a5"/>
            <w:rFonts w:ascii="Times New Roman" w:hAnsi="Times New Roman"/>
            <w:sz w:val="28"/>
            <w:szCs w:val="28"/>
          </w:rPr>
          <w:t>Приложении 5</w:t>
        </w:r>
      </w:hyperlink>
      <w:r w:rsidRPr="004D5AFF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4D5AFF">
        <w:rPr>
          <w:rFonts w:ascii="Times New Roman" w:hAnsi="Times New Roman"/>
          <w:sz w:val="28"/>
          <w:szCs w:val="28"/>
        </w:rPr>
        <w:t>к муниципальной программе.</w:t>
      </w:r>
    </w:p>
    <w:p w:rsidR="004D5AFF" w:rsidRPr="004D5AFF" w:rsidRDefault="004D5AFF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FF" w:rsidRDefault="004D5AFF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AF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 </w:t>
      </w:r>
      <w:r w:rsidRPr="004D5AFF">
        <w:rPr>
          <w:rFonts w:ascii="Times New Roman" w:hAnsi="Times New Roman"/>
          <w:b/>
          <w:sz w:val="28"/>
          <w:szCs w:val="28"/>
        </w:rPr>
        <w:t>Риски и меры по управлению рисками</w:t>
      </w:r>
    </w:p>
    <w:p w:rsidR="00A04968" w:rsidRPr="004D5AFF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При использовании программно-целевого метода существуют следующие риски, которые могут повлиять на достижение конечных результатов:</w:t>
      </w: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макроэкономические риски, связанные с возможностью ухудшения внутренней и внешней экономической конъюнктуры, замедлением темпов роста экономики и повышением уровня инфляции;</w:t>
      </w: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финансовые риски, связанные с возможностью возникновения бюджетного дефицита и вследствие этого недостаточным уровнем бюджетного финансирования;</w:t>
      </w: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природные риски, связанные с воздействием на жизнедеятельность сельского населения опасных природных явлений.</w:t>
      </w: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Управление указанными рисками предполагается осуществлять на основе постоянного мониторинга хода реализации подпрограммы и разработки при необходимости предложений по ее корректировке.</w:t>
      </w:r>
    </w:p>
    <w:p w:rsidR="004D5AFF" w:rsidRPr="004D5AFF" w:rsidRDefault="004D5AFF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FF" w:rsidRDefault="004D5AFF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FF1">
        <w:rPr>
          <w:rFonts w:ascii="Times New Roman" w:hAnsi="Times New Roman"/>
          <w:b/>
          <w:sz w:val="28"/>
          <w:szCs w:val="28"/>
        </w:rPr>
        <w:t>10.</w:t>
      </w:r>
      <w:r w:rsidR="00E27FF1">
        <w:rPr>
          <w:rFonts w:ascii="Times New Roman" w:hAnsi="Times New Roman"/>
          <w:b/>
          <w:sz w:val="28"/>
          <w:szCs w:val="28"/>
        </w:rPr>
        <w:t> </w:t>
      </w:r>
      <w:r w:rsidRPr="00E27FF1">
        <w:rPr>
          <w:rFonts w:ascii="Times New Roman" w:hAnsi="Times New Roman"/>
          <w:b/>
          <w:sz w:val="28"/>
          <w:szCs w:val="28"/>
        </w:rPr>
        <w:t>Конечные результаты и оценка эффективности</w:t>
      </w:r>
    </w:p>
    <w:p w:rsidR="00A04968" w:rsidRPr="00E27FF1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1575" w:rsidRPr="00DE0599" w:rsidRDefault="00E81575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0599">
        <w:rPr>
          <w:rFonts w:ascii="Times New Roman" w:hAnsi="Times New Roman"/>
          <w:sz w:val="28"/>
          <w:szCs w:val="28"/>
        </w:rPr>
        <w:t>Мероприятия, предусмотренные</w:t>
      </w:r>
      <w:r w:rsidR="00495DF3">
        <w:rPr>
          <w:rFonts w:ascii="Times New Roman" w:hAnsi="Times New Roman"/>
          <w:sz w:val="28"/>
          <w:szCs w:val="28"/>
        </w:rPr>
        <w:t xml:space="preserve"> </w:t>
      </w:r>
      <w:r w:rsidRPr="00DE0599">
        <w:rPr>
          <w:rFonts w:ascii="Times New Roman" w:hAnsi="Times New Roman"/>
          <w:sz w:val="28"/>
          <w:szCs w:val="28"/>
        </w:rPr>
        <w:t>настоящей</w:t>
      </w:r>
      <w:r w:rsidR="00495DF3">
        <w:rPr>
          <w:rFonts w:ascii="Times New Roman" w:hAnsi="Times New Roman"/>
          <w:sz w:val="28"/>
          <w:szCs w:val="28"/>
        </w:rPr>
        <w:t xml:space="preserve"> </w:t>
      </w:r>
      <w:r w:rsidRPr="00DE0599">
        <w:rPr>
          <w:rFonts w:ascii="Times New Roman" w:hAnsi="Times New Roman"/>
          <w:sz w:val="28"/>
          <w:szCs w:val="28"/>
        </w:rPr>
        <w:t>программой</w:t>
      </w:r>
      <w:r w:rsidR="00495DF3">
        <w:rPr>
          <w:rFonts w:ascii="Times New Roman" w:hAnsi="Times New Roman"/>
          <w:sz w:val="28"/>
          <w:szCs w:val="28"/>
        </w:rPr>
        <w:t>,</w:t>
      </w:r>
      <w:r w:rsidRPr="00DE0599">
        <w:rPr>
          <w:rFonts w:ascii="Times New Roman" w:hAnsi="Times New Roman"/>
          <w:sz w:val="28"/>
          <w:szCs w:val="28"/>
        </w:rPr>
        <w:t xml:space="preserve"> являются важным </w:t>
      </w:r>
      <w:r w:rsidRPr="00DE0599">
        <w:rPr>
          <w:rFonts w:ascii="Times New Roman" w:hAnsi="Times New Roman"/>
          <w:bCs/>
          <w:sz w:val="28"/>
          <w:szCs w:val="28"/>
        </w:rPr>
        <w:t xml:space="preserve">инструментом в сфере организации управления силами и средствами </w:t>
      </w:r>
      <w:r w:rsidRPr="00DE0599">
        <w:rPr>
          <w:rFonts w:ascii="Times New Roman" w:hAnsi="Times New Roman"/>
          <w:snapToGrid w:val="0"/>
          <w:sz w:val="28"/>
          <w:szCs w:val="28"/>
        </w:rPr>
        <w:t>единой государственной системе предупреждения и ликвидации чрезвычайных ситуаций (</w:t>
      </w:r>
      <w:r w:rsidRPr="00DE0599">
        <w:rPr>
          <w:rFonts w:ascii="Times New Roman" w:hAnsi="Times New Roman"/>
          <w:bCs/>
          <w:sz w:val="28"/>
          <w:szCs w:val="28"/>
        </w:rPr>
        <w:t>РСЧС) муниципального уровня и направлены на достижение следующих результатов:</w:t>
      </w:r>
    </w:p>
    <w:p w:rsidR="00E81575" w:rsidRPr="00DE0599" w:rsidRDefault="00E81575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599">
        <w:rPr>
          <w:rFonts w:ascii="Times New Roman" w:hAnsi="Times New Roman"/>
          <w:sz w:val="28"/>
          <w:szCs w:val="28"/>
        </w:rPr>
        <w:t>повышение готовности органов управления к выполнению возложенных задач;</w:t>
      </w:r>
    </w:p>
    <w:p w:rsidR="00E81575" w:rsidRPr="00DE0599" w:rsidRDefault="00E81575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599">
        <w:rPr>
          <w:rFonts w:ascii="Times New Roman" w:hAnsi="Times New Roman"/>
          <w:sz w:val="28"/>
          <w:szCs w:val="28"/>
        </w:rPr>
        <w:t>повышение эффективности систем мониторинга и предупреждения чрезвычайных ситуаций, происшествий и правонарушений;</w:t>
      </w:r>
    </w:p>
    <w:p w:rsidR="00E81575" w:rsidRPr="00DE0599" w:rsidRDefault="00E81575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599">
        <w:rPr>
          <w:rFonts w:ascii="Times New Roman" w:hAnsi="Times New Roman"/>
          <w:sz w:val="28"/>
          <w:szCs w:val="28"/>
        </w:rPr>
        <w:t>снижение количества чрезвычайных ситуаций, пожаров, правонарушений, гибели и травматизма людей;</w:t>
      </w:r>
    </w:p>
    <w:p w:rsidR="00E81575" w:rsidRPr="00DE0599" w:rsidRDefault="00E81575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599">
        <w:rPr>
          <w:rFonts w:ascii="Times New Roman" w:hAnsi="Times New Roman"/>
          <w:sz w:val="28"/>
          <w:szCs w:val="28"/>
        </w:rPr>
        <w:t>максимизация социально-экономических эффектов.</w:t>
      </w:r>
    </w:p>
    <w:p w:rsidR="00A04968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599">
        <w:rPr>
          <w:rFonts w:ascii="Times New Roman" w:hAnsi="Times New Roman"/>
          <w:sz w:val="28"/>
          <w:szCs w:val="28"/>
        </w:rPr>
        <w:t>Оценка эффективности реализации подпрограммы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A04968" w:rsidRDefault="00A049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D240A" w:rsidRPr="00DE0599" w:rsidRDefault="00CD240A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27FF1" w:rsidRPr="00E27FF1" w:rsidRDefault="00730B38" w:rsidP="00A04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FF1">
        <w:rPr>
          <w:rFonts w:ascii="Times New Roman" w:hAnsi="Times New Roman"/>
          <w:b/>
          <w:sz w:val="28"/>
          <w:szCs w:val="28"/>
        </w:rPr>
        <w:t>Краткая характеристика (паспорт) подпрограммы</w:t>
      </w:r>
      <w:r w:rsidR="00A04968">
        <w:rPr>
          <w:rFonts w:ascii="Times New Roman" w:hAnsi="Times New Roman"/>
          <w:b/>
          <w:sz w:val="28"/>
          <w:szCs w:val="28"/>
        </w:rPr>
        <w:t xml:space="preserve"> </w:t>
      </w:r>
      <w:r w:rsidR="00E27FF1" w:rsidRPr="00E27FF1">
        <w:rPr>
          <w:rFonts w:ascii="Times New Roman" w:hAnsi="Times New Roman"/>
          <w:b/>
          <w:sz w:val="28"/>
          <w:szCs w:val="28"/>
        </w:rPr>
        <w:t>«Защита населения и территории Катангского района от чрезвычайных ситуаций».</w:t>
      </w:r>
    </w:p>
    <w:p w:rsidR="00730B38" w:rsidRPr="00FF3988" w:rsidRDefault="00730B38" w:rsidP="00A04968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730B38" w:rsidRPr="00FF3988" w:rsidTr="00C61D74">
        <w:tc>
          <w:tcPr>
            <w:tcW w:w="2943" w:type="dxa"/>
          </w:tcPr>
          <w:p w:rsidR="00730B38" w:rsidRPr="00E27FF1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04" w:type="dxa"/>
          </w:tcPr>
          <w:p w:rsidR="00730B38" w:rsidRPr="00E27FF1" w:rsidRDefault="004A3BA3" w:rsidP="00A0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«Защита населения и территории Катангского района от чрезвычайных ситуаций».</w:t>
            </w:r>
          </w:p>
        </w:tc>
      </w:tr>
      <w:tr w:rsidR="00730B38" w:rsidRPr="00FF3988" w:rsidTr="00C61D74">
        <w:tc>
          <w:tcPr>
            <w:tcW w:w="2943" w:type="dxa"/>
          </w:tcPr>
          <w:p w:rsidR="00730B38" w:rsidRPr="00E27FF1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804" w:type="dxa"/>
          </w:tcPr>
          <w:p w:rsidR="00730B38" w:rsidRPr="00E27FF1" w:rsidRDefault="004A3BA3" w:rsidP="00A0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Главный специалист ГО и ЧС администрации муниципального образования «Катангский район»</w:t>
            </w:r>
            <w:r w:rsidR="00500414" w:rsidRPr="00E27F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0B38" w:rsidRPr="00FF3988" w:rsidTr="00C61D74">
        <w:tc>
          <w:tcPr>
            <w:tcW w:w="2943" w:type="dxa"/>
          </w:tcPr>
          <w:p w:rsidR="00730B38" w:rsidRPr="00E27FF1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6804" w:type="dxa"/>
          </w:tcPr>
          <w:p w:rsidR="00730B38" w:rsidRPr="00E27FF1" w:rsidRDefault="00C75577" w:rsidP="00A0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«Единая дежурно-диспетчерская служба муниципального образования «Катангский район».</w:t>
            </w:r>
          </w:p>
        </w:tc>
      </w:tr>
      <w:tr w:rsidR="00730B38" w:rsidRPr="00FF3988" w:rsidTr="00C61D74">
        <w:tc>
          <w:tcPr>
            <w:tcW w:w="2943" w:type="dxa"/>
          </w:tcPr>
          <w:p w:rsidR="00730B38" w:rsidRPr="00E27FF1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6804" w:type="dxa"/>
          </w:tcPr>
          <w:p w:rsidR="00730B38" w:rsidRPr="00E27FF1" w:rsidRDefault="004A3BA3" w:rsidP="00A0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Снижение рисков возникновения чрезвычайных ситуаций и размеров материальных потерь при их возникновении</w:t>
            </w:r>
            <w:r w:rsidR="00500414" w:rsidRPr="00E27F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0B38" w:rsidRPr="00FF3988" w:rsidTr="00C61D74">
        <w:tc>
          <w:tcPr>
            <w:tcW w:w="2943" w:type="dxa"/>
          </w:tcPr>
          <w:p w:rsidR="00730B38" w:rsidRPr="00E27FF1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6804" w:type="dxa"/>
          </w:tcPr>
          <w:p w:rsidR="00730B38" w:rsidRPr="00E27FF1" w:rsidRDefault="00500414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Обеспечение реализации полномочий администрации муниципального образования «Катангский район» по защите населения и территорий от чрезвычайных ситуаций, созданию резервов материальных и финансовых средств для предупреждения и ликвидации последствий чрезвычайных ситуаций и необходимого уровня безопасности.</w:t>
            </w:r>
          </w:p>
        </w:tc>
      </w:tr>
      <w:tr w:rsidR="00730B38" w:rsidRPr="00FF3988" w:rsidTr="00C61D74">
        <w:tc>
          <w:tcPr>
            <w:tcW w:w="2943" w:type="dxa"/>
          </w:tcPr>
          <w:p w:rsidR="00730B38" w:rsidRPr="00E27FF1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500414" w:rsidRPr="00E27FF1" w:rsidRDefault="00E27FF1" w:rsidP="00A04968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="00500414" w:rsidRPr="00E27FF1">
              <w:rPr>
                <w:rFonts w:ascii="Times New Roman" w:hAnsi="Times New Roman"/>
                <w:sz w:val="28"/>
                <w:szCs w:val="28"/>
              </w:rPr>
              <w:t xml:space="preserve">Количество чрезвычайных ситуаций и предпосылок к ним. </w:t>
            </w:r>
          </w:p>
          <w:p w:rsidR="00730B38" w:rsidRPr="00E27FF1" w:rsidRDefault="00E27FF1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</w:t>
            </w:r>
            <w:r w:rsidR="00500414" w:rsidRPr="00E27FF1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сил и средств гражданской обороны.</w:t>
            </w:r>
          </w:p>
        </w:tc>
      </w:tr>
      <w:tr w:rsidR="00730B38" w:rsidRPr="00FF3988" w:rsidTr="00E27FF1">
        <w:tc>
          <w:tcPr>
            <w:tcW w:w="2943" w:type="dxa"/>
            <w:shd w:val="clear" w:color="auto" w:fill="auto"/>
          </w:tcPr>
          <w:p w:rsidR="00730B38" w:rsidRPr="00E27FF1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Сроки и этапы реализации</w:t>
            </w:r>
          </w:p>
        </w:tc>
        <w:tc>
          <w:tcPr>
            <w:tcW w:w="6804" w:type="dxa"/>
            <w:shd w:val="clear" w:color="auto" w:fill="auto"/>
          </w:tcPr>
          <w:p w:rsidR="00730B38" w:rsidRPr="00E27FF1" w:rsidRDefault="00500414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20</w:t>
            </w:r>
            <w:r w:rsidR="00040755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Pr="00E27FF1">
              <w:rPr>
                <w:rFonts w:ascii="Times New Roman" w:hAnsi="Times New Roman"/>
                <w:sz w:val="28"/>
                <w:szCs w:val="28"/>
              </w:rPr>
              <w:t>-202</w:t>
            </w:r>
            <w:r w:rsidR="00040755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E27FF1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</w:tc>
      </w:tr>
      <w:tr w:rsidR="00730B38" w:rsidRPr="00F80DFE" w:rsidTr="00C61D74">
        <w:tc>
          <w:tcPr>
            <w:tcW w:w="2943" w:type="dxa"/>
          </w:tcPr>
          <w:p w:rsidR="00730B38" w:rsidRPr="00E27FF1" w:rsidRDefault="00500414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</w:p>
        </w:tc>
        <w:tc>
          <w:tcPr>
            <w:tcW w:w="6804" w:type="dxa"/>
          </w:tcPr>
          <w:p w:rsidR="00E27FF1" w:rsidRPr="0014054A" w:rsidRDefault="00E27FF1" w:rsidP="00A04968">
            <w:pPr>
              <w:tabs>
                <w:tab w:val="left" w:pos="371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14054A">
              <w:rPr>
                <w:rFonts w:ascii="Times New Roman" w:hAnsi="Times New Roman"/>
                <w:sz w:val="28"/>
                <w:szCs w:val="28"/>
              </w:rPr>
              <w:t>Финансирование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весь период реализации 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>предусмотрен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 xml:space="preserve"> в объеме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1 560 </w:t>
            </w:r>
            <w:r>
              <w:rPr>
                <w:rFonts w:ascii="Times New Roman" w:hAnsi="Times New Roman"/>
                <w:sz w:val="28"/>
              </w:rPr>
              <w:t>тыс. </w:t>
            </w:r>
            <w:r w:rsidRPr="0014054A">
              <w:rPr>
                <w:rFonts w:ascii="Times New Roman" w:hAnsi="Times New Roman"/>
                <w:sz w:val="28"/>
              </w:rPr>
              <w:t>рублей, в том числе по годам:</w:t>
            </w:r>
          </w:p>
          <w:p w:rsidR="00500414" w:rsidRPr="00E27FF1" w:rsidRDefault="00500414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20</w:t>
            </w:r>
            <w:r w:rsidR="00495DF3">
              <w:rPr>
                <w:rFonts w:ascii="Times New Roman" w:hAnsi="Times New Roman"/>
                <w:sz w:val="28"/>
                <w:szCs w:val="28"/>
              </w:rPr>
              <w:t>23</w:t>
            </w:r>
            <w:r w:rsidRPr="00E27FF1">
              <w:rPr>
                <w:rFonts w:ascii="Times New Roman" w:hAnsi="Times New Roman"/>
                <w:sz w:val="28"/>
                <w:szCs w:val="28"/>
              </w:rPr>
              <w:t xml:space="preserve"> год – 260,00 тыс</w:t>
            </w:r>
            <w:r w:rsidR="00E27FF1" w:rsidRPr="00E27FF1">
              <w:rPr>
                <w:rFonts w:ascii="Times New Roman" w:hAnsi="Times New Roman"/>
                <w:sz w:val="28"/>
                <w:szCs w:val="28"/>
              </w:rPr>
              <w:t>. </w:t>
            </w:r>
            <w:r w:rsidRPr="00E27FF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00414" w:rsidRPr="00E27FF1" w:rsidRDefault="00500414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202</w:t>
            </w:r>
            <w:r w:rsidR="00495DF3">
              <w:rPr>
                <w:rFonts w:ascii="Times New Roman" w:hAnsi="Times New Roman"/>
                <w:sz w:val="28"/>
                <w:szCs w:val="28"/>
              </w:rPr>
              <w:t>4</w:t>
            </w:r>
            <w:r w:rsidRPr="00E27FF1">
              <w:rPr>
                <w:rFonts w:ascii="Times New Roman" w:hAnsi="Times New Roman"/>
                <w:sz w:val="28"/>
                <w:szCs w:val="28"/>
              </w:rPr>
              <w:t xml:space="preserve"> год – 260,00 тыс</w:t>
            </w:r>
            <w:r w:rsidR="00E27FF1" w:rsidRPr="00E27FF1">
              <w:rPr>
                <w:rFonts w:ascii="Times New Roman" w:hAnsi="Times New Roman"/>
                <w:sz w:val="28"/>
                <w:szCs w:val="28"/>
              </w:rPr>
              <w:t>. </w:t>
            </w:r>
            <w:r w:rsidRPr="00E27FF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00414" w:rsidRPr="00E27FF1" w:rsidRDefault="00500414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202</w:t>
            </w:r>
            <w:r w:rsidR="00495DF3">
              <w:rPr>
                <w:rFonts w:ascii="Times New Roman" w:hAnsi="Times New Roman"/>
                <w:sz w:val="28"/>
                <w:szCs w:val="28"/>
              </w:rPr>
              <w:t>5</w:t>
            </w:r>
            <w:r w:rsidRPr="00E27FF1">
              <w:rPr>
                <w:rFonts w:ascii="Times New Roman" w:hAnsi="Times New Roman"/>
                <w:sz w:val="28"/>
                <w:szCs w:val="28"/>
              </w:rPr>
              <w:t xml:space="preserve"> год – 260,00 тыс</w:t>
            </w:r>
            <w:r w:rsidR="00E27FF1" w:rsidRPr="00E27FF1">
              <w:rPr>
                <w:rFonts w:ascii="Times New Roman" w:hAnsi="Times New Roman"/>
                <w:sz w:val="28"/>
                <w:szCs w:val="28"/>
              </w:rPr>
              <w:t>. </w:t>
            </w:r>
            <w:r w:rsidRPr="00E27FF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00414" w:rsidRPr="00E27FF1" w:rsidRDefault="00500414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202</w:t>
            </w:r>
            <w:r w:rsidR="00495DF3">
              <w:rPr>
                <w:rFonts w:ascii="Times New Roman" w:hAnsi="Times New Roman"/>
                <w:sz w:val="28"/>
                <w:szCs w:val="28"/>
              </w:rPr>
              <w:t>6</w:t>
            </w:r>
            <w:r w:rsidRPr="00E27FF1">
              <w:rPr>
                <w:rFonts w:ascii="Times New Roman" w:hAnsi="Times New Roman"/>
                <w:sz w:val="28"/>
                <w:szCs w:val="28"/>
              </w:rPr>
              <w:t xml:space="preserve"> год – 260,00 тыс</w:t>
            </w:r>
            <w:r w:rsidR="00E27FF1" w:rsidRPr="00E27FF1">
              <w:rPr>
                <w:rFonts w:ascii="Times New Roman" w:hAnsi="Times New Roman"/>
                <w:sz w:val="28"/>
                <w:szCs w:val="28"/>
              </w:rPr>
              <w:t>. </w:t>
            </w:r>
            <w:r w:rsidRPr="00E27FF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00414" w:rsidRPr="00E27FF1" w:rsidRDefault="00500414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202</w:t>
            </w:r>
            <w:r w:rsidR="00495DF3">
              <w:rPr>
                <w:rFonts w:ascii="Times New Roman" w:hAnsi="Times New Roman"/>
                <w:sz w:val="28"/>
                <w:szCs w:val="28"/>
              </w:rPr>
              <w:t>7</w:t>
            </w:r>
            <w:r w:rsidRPr="00E27FF1">
              <w:rPr>
                <w:rFonts w:ascii="Times New Roman" w:hAnsi="Times New Roman"/>
                <w:sz w:val="28"/>
                <w:szCs w:val="28"/>
              </w:rPr>
              <w:t xml:space="preserve"> год – 260,00 тыс</w:t>
            </w:r>
            <w:r w:rsidR="00E27FF1" w:rsidRPr="00E27FF1">
              <w:rPr>
                <w:rFonts w:ascii="Times New Roman" w:hAnsi="Times New Roman"/>
                <w:sz w:val="28"/>
                <w:szCs w:val="28"/>
              </w:rPr>
              <w:t>. </w:t>
            </w:r>
            <w:r w:rsidRPr="00E27FF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30B38" w:rsidRDefault="00500414" w:rsidP="00A0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202</w:t>
            </w:r>
            <w:r w:rsidR="00495DF3">
              <w:rPr>
                <w:rFonts w:ascii="Times New Roman" w:hAnsi="Times New Roman"/>
                <w:sz w:val="28"/>
                <w:szCs w:val="28"/>
              </w:rPr>
              <w:t>8</w:t>
            </w:r>
            <w:r w:rsidRPr="00E27FF1">
              <w:rPr>
                <w:rFonts w:ascii="Times New Roman" w:hAnsi="Times New Roman"/>
                <w:sz w:val="28"/>
                <w:szCs w:val="28"/>
              </w:rPr>
              <w:t xml:space="preserve"> год – 260,00 тыс</w:t>
            </w:r>
            <w:r w:rsidR="00E27FF1" w:rsidRPr="00E27FF1">
              <w:rPr>
                <w:rFonts w:ascii="Times New Roman" w:hAnsi="Times New Roman"/>
                <w:sz w:val="28"/>
                <w:szCs w:val="28"/>
              </w:rPr>
              <w:t>. </w:t>
            </w:r>
            <w:r w:rsidRPr="00E27FF1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9317A8" w:rsidRDefault="009317A8" w:rsidP="00A049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 w:rsidRPr="00F80DFE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F80DFE">
              <w:rPr>
                <w:rFonts w:ascii="Times New Roman" w:hAnsi="Times New Roman"/>
                <w:sz w:val="28"/>
                <w:szCs w:val="28"/>
              </w:rPr>
              <w:t xml:space="preserve"> «Катангский район»</w:t>
            </w:r>
            <w:r w:rsidRPr="0014054A">
              <w:rPr>
                <w:rFonts w:ascii="Times New Roman" w:hAnsi="Times New Roman"/>
                <w:sz w:val="28"/>
              </w:rPr>
              <w:t xml:space="preserve"> по годам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95DF3" w:rsidRPr="00495DF3" w:rsidRDefault="00495DF3" w:rsidP="00495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DF3">
              <w:rPr>
                <w:rFonts w:ascii="Times New Roman" w:hAnsi="Times New Roman"/>
                <w:sz w:val="28"/>
                <w:szCs w:val="28"/>
              </w:rPr>
              <w:t>2023 год – 260,00 тыс. рублей;</w:t>
            </w:r>
          </w:p>
          <w:p w:rsidR="00495DF3" w:rsidRPr="00495DF3" w:rsidRDefault="00495DF3" w:rsidP="00495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DF3">
              <w:rPr>
                <w:rFonts w:ascii="Times New Roman" w:hAnsi="Times New Roman"/>
                <w:sz w:val="28"/>
                <w:szCs w:val="28"/>
              </w:rPr>
              <w:t>2024 год – 260,00 тыс. рублей;</w:t>
            </w:r>
          </w:p>
          <w:p w:rsidR="00495DF3" w:rsidRPr="00495DF3" w:rsidRDefault="00495DF3" w:rsidP="00495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DF3">
              <w:rPr>
                <w:rFonts w:ascii="Times New Roman" w:hAnsi="Times New Roman"/>
                <w:sz w:val="28"/>
                <w:szCs w:val="28"/>
              </w:rPr>
              <w:t>2025 год – 260,00 тыс. рублей;</w:t>
            </w:r>
          </w:p>
          <w:p w:rsidR="00495DF3" w:rsidRPr="00495DF3" w:rsidRDefault="00495DF3" w:rsidP="00495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DF3">
              <w:rPr>
                <w:rFonts w:ascii="Times New Roman" w:hAnsi="Times New Roman"/>
                <w:sz w:val="28"/>
                <w:szCs w:val="28"/>
              </w:rPr>
              <w:t>2026 год – 260,00 тыс. рублей;</w:t>
            </w:r>
          </w:p>
          <w:p w:rsidR="00495DF3" w:rsidRPr="00495DF3" w:rsidRDefault="00495DF3" w:rsidP="00495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DF3">
              <w:rPr>
                <w:rFonts w:ascii="Times New Roman" w:hAnsi="Times New Roman"/>
                <w:sz w:val="28"/>
                <w:szCs w:val="28"/>
              </w:rPr>
              <w:t>2027 год – 260,00 тыс. рублей;</w:t>
            </w:r>
          </w:p>
          <w:p w:rsidR="00A43C13" w:rsidRPr="00F80DFE" w:rsidRDefault="00495DF3" w:rsidP="00495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DF3">
              <w:rPr>
                <w:rFonts w:ascii="Times New Roman" w:hAnsi="Times New Roman"/>
                <w:sz w:val="28"/>
                <w:szCs w:val="28"/>
              </w:rPr>
              <w:t>2028 год – 260,00 тыс. рублей.</w:t>
            </w:r>
          </w:p>
        </w:tc>
      </w:tr>
      <w:tr w:rsidR="00730B38" w:rsidRPr="00F80DFE" w:rsidTr="00C61D74">
        <w:tc>
          <w:tcPr>
            <w:tcW w:w="2943" w:type="dxa"/>
          </w:tcPr>
          <w:p w:rsidR="00730B38" w:rsidRPr="00F80DF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:rsidR="00730B38" w:rsidRPr="00F80DFE" w:rsidRDefault="009317A8" w:rsidP="00A0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64E9">
              <w:rPr>
                <w:rFonts w:ascii="Times New Roman" w:hAnsi="Times New Roman"/>
                <w:sz w:val="28"/>
                <w:szCs w:val="28"/>
              </w:rPr>
              <w:t>Уменьшение количества чрезвычайных ситуаций и предпосылок к ним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4E9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отсутствия чрезвычайных ситуаций</w:t>
            </w:r>
            <w:r w:rsidRPr="00D364E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течени</w:t>
            </w:r>
            <w:r w:rsidR="00A04968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одного календарного </w:t>
            </w:r>
            <w:r w:rsidRPr="00D364E9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</w:tbl>
    <w:p w:rsidR="00C12D56" w:rsidRDefault="00C12D56" w:rsidP="00A0496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2D56" w:rsidRDefault="00C12D56" w:rsidP="00A049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40A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CD240A">
        <w:rPr>
          <w:rFonts w:ascii="Times New Roman" w:hAnsi="Times New Roman"/>
          <w:b/>
          <w:bCs/>
          <w:sz w:val="28"/>
          <w:szCs w:val="28"/>
        </w:rPr>
        <w:t>Характеристика сферы деятельности</w:t>
      </w:r>
    </w:p>
    <w:p w:rsidR="00CD240A" w:rsidRDefault="00CD240A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2D56" w:rsidRPr="00934E29" w:rsidRDefault="00C12D56" w:rsidP="00A04968">
      <w:pPr>
        <w:pStyle w:val="21"/>
        <w:overflowPunct/>
        <w:autoSpaceDE/>
        <w:adjustRightInd/>
        <w:ind w:right="11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Pr="00934E29">
        <w:rPr>
          <w:rFonts w:ascii="Times New Roman" w:hAnsi="Times New Roman"/>
          <w:b w:val="0"/>
          <w:szCs w:val="28"/>
        </w:rPr>
        <w:t xml:space="preserve">Защита населения и территории Катангского района от чрезвычайных ситуаций» предусматривает комплекс мероприятий по предупреждению и ликвидации </w:t>
      </w:r>
      <w:r w:rsidR="00934E29">
        <w:rPr>
          <w:rFonts w:ascii="Times New Roman" w:hAnsi="Times New Roman"/>
          <w:b w:val="0"/>
          <w:szCs w:val="28"/>
        </w:rPr>
        <w:t>чрезвычайных ситуаций</w:t>
      </w:r>
      <w:r w:rsidRPr="00934E29">
        <w:rPr>
          <w:rFonts w:ascii="Times New Roman" w:hAnsi="Times New Roman"/>
          <w:b w:val="0"/>
          <w:szCs w:val="28"/>
        </w:rPr>
        <w:t xml:space="preserve">, обусловленных бытовыми и лесными пожарами, весенними паводками, авариями на объектах </w:t>
      </w:r>
      <w:r w:rsidR="00934E29">
        <w:rPr>
          <w:rFonts w:ascii="Times New Roman" w:hAnsi="Times New Roman"/>
          <w:b w:val="0"/>
          <w:szCs w:val="28"/>
        </w:rPr>
        <w:t>жилищно-коммунального хозяйства</w:t>
      </w:r>
      <w:r w:rsidRPr="00934E29">
        <w:rPr>
          <w:rFonts w:ascii="Times New Roman" w:hAnsi="Times New Roman"/>
          <w:b w:val="0"/>
          <w:szCs w:val="28"/>
        </w:rPr>
        <w:t xml:space="preserve"> и энергетики.</w:t>
      </w:r>
    </w:p>
    <w:p w:rsidR="00C12D56" w:rsidRPr="00934E29" w:rsidRDefault="00C12D56" w:rsidP="00A04968">
      <w:pPr>
        <w:pStyle w:val="21"/>
        <w:overflowPunct/>
        <w:autoSpaceDE/>
        <w:adjustRightInd/>
        <w:ind w:right="113"/>
        <w:rPr>
          <w:rFonts w:ascii="Times New Roman" w:hAnsi="Times New Roman"/>
          <w:b w:val="0"/>
          <w:szCs w:val="28"/>
        </w:rPr>
      </w:pPr>
      <w:r w:rsidRPr="00934E29">
        <w:rPr>
          <w:rFonts w:ascii="Times New Roman" w:hAnsi="Times New Roman"/>
          <w:b w:val="0"/>
          <w:color w:val="000000"/>
          <w:szCs w:val="28"/>
        </w:rPr>
        <w:t xml:space="preserve">Без соответствующего обеспечения </w:t>
      </w:r>
      <w:r w:rsidRPr="00934E29">
        <w:rPr>
          <w:rFonts w:ascii="Times New Roman" w:hAnsi="Times New Roman"/>
          <w:b w:val="0"/>
          <w:szCs w:val="28"/>
        </w:rPr>
        <w:t>полномочий по защите населения и территорий от чрезвычайных ситуаций, гражданской обороне, созданию резервов материальных средств для предотвращения и ликвидации последствий чрезвычайных ситуаций и необходимого уровня безопасности, состояние по защите населения и территорий от чрезвычайных ситуаций, гражданской обороне, созданию резервов материальных средств для предотвращения и ликвидации последствий чрезвычайных ситуаций и необходимого уровня безопасности может достичь критического уровня.</w:t>
      </w:r>
    </w:p>
    <w:p w:rsidR="00C12D56" w:rsidRPr="00934E29" w:rsidRDefault="00C12D56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E29">
        <w:rPr>
          <w:rFonts w:ascii="Times New Roman" w:hAnsi="Times New Roman"/>
          <w:sz w:val="28"/>
          <w:szCs w:val="28"/>
        </w:rPr>
        <w:t>Климатические и погодные условия на территории района способствуют возникновению опасных стихийных метеорологических явлений, и в совокупности с особенностями рельефа местности - возникновению опасных стихийных гидрологических явлений. В результате активного таяния снега весной и вскрытия рек Нижняя Тунгуска и Непа на территории района наблюдается подъём уровня воды в реках, в результате происходит затопление низменных участков суши. Осложнению  паводковой обстановки способствует  маловодность рек, продвижению ледяных полей замедляется на перемерзших до дна плесах и перекатах.</w:t>
      </w:r>
    </w:p>
    <w:p w:rsidR="00C12D56" w:rsidRPr="00934E29" w:rsidRDefault="00C12D56" w:rsidP="00A04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4E29">
        <w:rPr>
          <w:rFonts w:ascii="Times New Roman" w:hAnsi="Times New Roman"/>
          <w:sz w:val="28"/>
          <w:szCs w:val="28"/>
        </w:rPr>
        <w:t>На территории Катангского района три населенных пункта подвержены переходу лесного пожара</w:t>
      </w:r>
      <w:r w:rsidR="00934E29" w:rsidRPr="00934E29">
        <w:rPr>
          <w:rFonts w:ascii="Times New Roman" w:hAnsi="Times New Roman"/>
          <w:sz w:val="28"/>
          <w:szCs w:val="28"/>
        </w:rPr>
        <w:t xml:space="preserve">, в том числе села: </w:t>
      </w:r>
      <w:proofErr w:type="spellStart"/>
      <w:r w:rsidR="00934E29" w:rsidRPr="00934E29">
        <w:rPr>
          <w:rFonts w:ascii="Times New Roman" w:hAnsi="Times New Roman"/>
          <w:sz w:val="28"/>
          <w:szCs w:val="28"/>
        </w:rPr>
        <w:t>Ербогачён</w:t>
      </w:r>
      <w:proofErr w:type="spellEnd"/>
      <w:r w:rsidR="00934E29" w:rsidRPr="00934E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34E29" w:rsidRPr="00934E29">
        <w:rPr>
          <w:rFonts w:ascii="Times New Roman" w:hAnsi="Times New Roman"/>
          <w:sz w:val="28"/>
          <w:szCs w:val="28"/>
        </w:rPr>
        <w:t>Хамакар</w:t>
      </w:r>
      <w:proofErr w:type="spellEnd"/>
      <w:r w:rsidR="00934E29" w:rsidRPr="00934E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4E29">
        <w:rPr>
          <w:rFonts w:ascii="Times New Roman" w:hAnsi="Times New Roman"/>
          <w:sz w:val="28"/>
          <w:szCs w:val="28"/>
        </w:rPr>
        <w:t>Наканно</w:t>
      </w:r>
      <w:proofErr w:type="spellEnd"/>
      <w:r w:rsidRPr="00934E29">
        <w:rPr>
          <w:rFonts w:ascii="Times New Roman" w:hAnsi="Times New Roman"/>
          <w:sz w:val="28"/>
          <w:szCs w:val="28"/>
        </w:rPr>
        <w:t>.</w:t>
      </w:r>
    </w:p>
    <w:p w:rsidR="00C12D56" w:rsidRPr="00934E29" w:rsidRDefault="00C12D56" w:rsidP="00A04968">
      <w:pPr>
        <w:pStyle w:val="2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34E29">
        <w:rPr>
          <w:rFonts w:ascii="Times New Roman" w:hAnsi="Times New Roman"/>
          <w:sz w:val="28"/>
          <w:szCs w:val="28"/>
        </w:rPr>
        <w:t>Климат Катангского района резко континентальный, с длинной, морозной зимой (с октября по апрель). В декабре температура достигает до -59</w:t>
      </w:r>
      <w:r w:rsidR="00934E29">
        <w:rPr>
          <w:rFonts w:ascii="Times New Roman" w:hAnsi="Times New Roman"/>
          <w:sz w:val="28"/>
          <w:szCs w:val="28"/>
        </w:rPr>
        <w:t xml:space="preserve"> градусов Цельсия</w:t>
      </w:r>
      <w:r w:rsidRPr="00934E29">
        <w:rPr>
          <w:rFonts w:ascii="Times New Roman" w:hAnsi="Times New Roman"/>
          <w:sz w:val="28"/>
          <w:szCs w:val="28"/>
        </w:rPr>
        <w:t xml:space="preserve">. </w:t>
      </w:r>
    </w:p>
    <w:p w:rsidR="00C12D56" w:rsidRPr="00934E29" w:rsidRDefault="00C12D56" w:rsidP="00A04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4E29">
        <w:rPr>
          <w:rFonts w:ascii="Times New Roman" w:hAnsi="Times New Roman"/>
          <w:sz w:val="28"/>
          <w:szCs w:val="28"/>
        </w:rPr>
        <w:t xml:space="preserve">Учитывая изношенность теплосетей на 53 %, в зимнее время, при низких температурах может возникнуть критическая ситуация - размораживание сетей и значительная часть потребителей </w:t>
      </w:r>
      <w:r w:rsidR="00934E29">
        <w:rPr>
          <w:rFonts w:ascii="Times New Roman" w:hAnsi="Times New Roman"/>
          <w:sz w:val="28"/>
          <w:szCs w:val="28"/>
        </w:rPr>
        <w:t>муниципального образования «Катангский район»</w:t>
      </w:r>
      <w:r w:rsidRPr="00934E29">
        <w:rPr>
          <w:rFonts w:ascii="Times New Roman" w:hAnsi="Times New Roman"/>
          <w:sz w:val="28"/>
          <w:szCs w:val="28"/>
        </w:rPr>
        <w:t xml:space="preserve"> могут оказаться без </w:t>
      </w:r>
      <w:r w:rsidR="00934E29">
        <w:rPr>
          <w:rFonts w:ascii="Times New Roman" w:hAnsi="Times New Roman"/>
          <w:sz w:val="28"/>
          <w:szCs w:val="28"/>
        </w:rPr>
        <w:t xml:space="preserve">централизованного </w:t>
      </w:r>
      <w:r w:rsidRPr="00934E29">
        <w:rPr>
          <w:rFonts w:ascii="Times New Roman" w:hAnsi="Times New Roman"/>
          <w:sz w:val="28"/>
          <w:szCs w:val="28"/>
        </w:rPr>
        <w:t>тепл</w:t>
      </w:r>
      <w:r w:rsidR="00934E29">
        <w:rPr>
          <w:rFonts w:ascii="Times New Roman" w:hAnsi="Times New Roman"/>
          <w:sz w:val="28"/>
          <w:szCs w:val="28"/>
        </w:rPr>
        <w:t>оснабжения</w:t>
      </w:r>
      <w:r w:rsidRPr="00934E29">
        <w:rPr>
          <w:rFonts w:ascii="Times New Roman" w:hAnsi="Times New Roman"/>
          <w:sz w:val="28"/>
          <w:szCs w:val="28"/>
        </w:rPr>
        <w:t>.</w:t>
      </w:r>
    </w:p>
    <w:p w:rsidR="00CD240A" w:rsidRDefault="00CD240A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34E29" w:rsidRPr="00CD240A" w:rsidRDefault="00934E29" w:rsidP="00A04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CD240A">
        <w:rPr>
          <w:rFonts w:ascii="Times New Roman" w:hAnsi="Times New Roman"/>
          <w:b/>
          <w:sz w:val="28"/>
          <w:szCs w:val="28"/>
        </w:rPr>
        <w:t xml:space="preserve">Приоритеты, цели и задачи в сфере деятельности </w:t>
      </w:r>
    </w:p>
    <w:p w:rsidR="00934E29" w:rsidRPr="00CD240A" w:rsidRDefault="00934E29" w:rsidP="00A04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E29" w:rsidRDefault="00934E29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F5E56">
        <w:rPr>
          <w:rFonts w:ascii="Times New Roman" w:hAnsi="Times New Roman"/>
          <w:sz w:val="28"/>
          <w:szCs w:val="28"/>
        </w:rPr>
        <w:t xml:space="preserve">Реализация подпрограммы направлена на </w:t>
      </w:r>
      <w:r w:rsidR="00C05C53" w:rsidRPr="00EF5E56">
        <w:rPr>
          <w:rFonts w:ascii="Times New Roman" w:hAnsi="Times New Roman"/>
          <w:sz w:val="28"/>
          <w:szCs w:val="28"/>
        </w:rPr>
        <w:t xml:space="preserve">снижение рисков возникновения чрезвычайных ситуаций и размеров материальных потерь при их возникновении, повышение материально-технического обеспечения сил и средств гражданской обороны, в том числе на повышение квалификации лиц </w:t>
      </w:r>
      <w:r w:rsidR="00C05C53" w:rsidRPr="00EF5E56">
        <w:rPr>
          <w:rFonts w:ascii="Times New Roman" w:hAnsi="Times New Roman"/>
          <w:sz w:val="28"/>
          <w:szCs w:val="28"/>
        </w:rPr>
        <w:lastRenderedPageBreak/>
        <w:t>муниципального образования «Катангский района, уполномоченных на решение задач в области гражданской обороны</w:t>
      </w:r>
      <w:r w:rsidR="00EF5E56" w:rsidRPr="00EF5E56">
        <w:rPr>
          <w:rFonts w:ascii="Times New Roman" w:hAnsi="Times New Roman"/>
          <w:sz w:val="28"/>
          <w:szCs w:val="28"/>
        </w:rPr>
        <w:t>.</w:t>
      </w:r>
    </w:p>
    <w:p w:rsidR="00EF5E56" w:rsidRDefault="00EF5E56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4E29" w:rsidRDefault="00934E29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Pr="004D5AFF">
        <w:rPr>
          <w:rFonts w:ascii="Times New Roman" w:hAnsi="Times New Roman"/>
          <w:b/>
          <w:sz w:val="28"/>
          <w:szCs w:val="28"/>
        </w:rPr>
        <w:t>Целевые показатели (индикаторы).</w:t>
      </w:r>
    </w:p>
    <w:p w:rsidR="00A04968" w:rsidRPr="004D5AFF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 xml:space="preserve">Сведения о составе и значениях целевых показателей (индикаторов) подпрограммы приведены в </w:t>
      </w:r>
      <w:hyperlink r:id="rId18" w:history="1">
        <w:r w:rsidRPr="004D5AFF">
          <w:rPr>
            <w:rStyle w:val="a5"/>
            <w:rFonts w:ascii="Times New Roman" w:hAnsi="Times New Roman"/>
            <w:sz w:val="28"/>
            <w:szCs w:val="28"/>
          </w:rPr>
          <w:t>Приложении 1</w:t>
        </w:r>
      </w:hyperlink>
      <w:r w:rsidRPr="004D5AFF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934E29" w:rsidRPr="004D5AFF" w:rsidRDefault="00934E29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E29" w:rsidRDefault="00934E29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4D5AFF">
        <w:rPr>
          <w:rFonts w:ascii="Times New Roman" w:hAnsi="Times New Roman"/>
          <w:b/>
          <w:sz w:val="28"/>
          <w:szCs w:val="28"/>
        </w:rPr>
        <w:t>Сроки и этапы реализации</w:t>
      </w:r>
    </w:p>
    <w:p w:rsidR="00A04968" w:rsidRPr="004D5AFF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Сроки реализации муниципальной подпрограммы 20</w:t>
      </w:r>
      <w:r w:rsidR="00040755" w:rsidRPr="00040755">
        <w:rPr>
          <w:rFonts w:ascii="Times New Roman" w:hAnsi="Times New Roman"/>
          <w:sz w:val="28"/>
          <w:szCs w:val="28"/>
        </w:rPr>
        <w:t>23</w:t>
      </w:r>
      <w:r w:rsidRPr="004D5AFF">
        <w:rPr>
          <w:rFonts w:ascii="Times New Roman" w:hAnsi="Times New Roman"/>
          <w:sz w:val="28"/>
          <w:szCs w:val="28"/>
        </w:rPr>
        <w:t>-202</w:t>
      </w:r>
      <w:r w:rsidR="00040755" w:rsidRPr="00040755">
        <w:rPr>
          <w:rFonts w:ascii="Times New Roman" w:hAnsi="Times New Roman"/>
          <w:sz w:val="28"/>
          <w:szCs w:val="28"/>
        </w:rPr>
        <w:t>8</w:t>
      </w:r>
      <w:r w:rsidRPr="004D5AFF">
        <w:rPr>
          <w:rFonts w:ascii="Times New Roman" w:hAnsi="Times New Roman"/>
          <w:sz w:val="28"/>
          <w:szCs w:val="28"/>
        </w:rPr>
        <w:t xml:space="preserve"> годы.</w:t>
      </w:r>
    </w:p>
    <w:p w:rsidR="00934E29" w:rsidRPr="004D5AFF" w:rsidRDefault="00934E29" w:rsidP="00A0496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4E29" w:rsidRDefault="00934E29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AFF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 </w:t>
      </w:r>
      <w:r w:rsidRPr="004D5AFF">
        <w:rPr>
          <w:rFonts w:ascii="Times New Roman" w:hAnsi="Times New Roman"/>
          <w:b/>
          <w:sz w:val="28"/>
          <w:szCs w:val="28"/>
        </w:rPr>
        <w:t>Основные мероприятия</w:t>
      </w:r>
    </w:p>
    <w:p w:rsidR="00A04968" w:rsidRPr="004D5AFF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 xml:space="preserve">Система подпрограммных мероприятий по годам реализации приведена в </w:t>
      </w:r>
      <w:hyperlink r:id="rId19" w:history="1">
        <w:r w:rsidRPr="004D5AFF">
          <w:rPr>
            <w:rStyle w:val="a5"/>
            <w:rFonts w:ascii="Times New Roman" w:hAnsi="Times New Roman"/>
            <w:sz w:val="28"/>
            <w:szCs w:val="28"/>
          </w:rPr>
          <w:t>Приложении 2</w:t>
        </w:r>
      </w:hyperlink>
      <w:r w:rsidRPr="004D5AFF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934E29" w:rsidRPr="004D5AFF" w:rsidRDefault="00934E29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E29" w:rsidRDefault="00934E29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AF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 </w:t>
      </w:r>
      <w:r w:rsidRPr="004D5AFF">
        <w:rPr>
          <w:rFonts w:ascii="Times New Roman" w:hAnsi="Times New Roman"/>
          <w:b/>
          <w:sz w:val="28"/>
          <w:szCs w:val="28"/>
        </w:rPr>
        <w:t>Прогноз сводных показателей муниципальных заданий</w:t>
      </w:r>
    </w:p>
    <w:p w:rsidR="00A04968" w:rsidRPr="004D5AFF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E29" w:rsidRPr="0081759D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0"/>
          <w:sz w:val="28"/>
          <w:szCs w:val="28"/>
        </w:rPr>
      </w:pPr>
      <w:r w:rsidRPr="0081759D">
        <w:rPr>
          <w:rFonts w:ascii="Times New Roman" w:hAnsi="Times New Roman"/>
          <w:spacing w:val="-20"/>
          <w:sz w:val="28"/>
          <w:szCs w:val="28"/>
        </w:rPr>
        <w:t>Муниципальные задания на оказание муниципальных услуг (выполнение муниципальных работ) в рамках подпрограммы не формируются (</w:t>
      </w:r>
      <w:hyperlink r:id="rId20" w:history="1">
        <w:r w:rsidRPr="0081759D">
          <w:rPr>
            <w:rStyle w:val="a5"/>
            <w:rFonts w:ascii="Times New Roman" w:hAnsi="Times New Roman"/>
            <w:spacing w:val="-20"/>
            <w:sz w:val="28"/>
            <w:szCs w:val="28"/>
          </w:rPr>
          <w:t>Приложение 3</w:t>
        </w:r>
      </w:hyperlink>
      <w:r w:rsidRPr="0081759D">
        <w:rPr>
          <w:rFonts w:ascii="Times New Roman" w:hAnsi="Times New Roman"/>
          <w:spacing w:val="-20"/>
          <w:sz w:val="28"/>
          <w:szCs w:val="28"/>
        </w:rPr>
        <w:t>).</w:t>
      </w:r>
    </w:p>
    <w:p w:rsidR="00A04968" w:rsidRPr="004D5AFF" w:rsidRDefault="00A0496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4E29" w:rsidRPr="004D5AFF" w:rsidRDefault="00934E29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AF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 </w:t>
      </w:r>
      <w:r w:rsidRPr="004D5AFF">
        <w:rPr>
          <w:rFonts w:ascii="Times New Roman" w:hAnsi="Times New Roman"/>
          <w:b/>
          <w:sz w:val="28"/>
          <w:szCs w:val="28"/>
        </w:rPr>
        <w:t>Взаимодействие с органами государственной власти и местного самоуправления, организациями и гражданами</w:t>
      </w:r>
    </w:p>
    <w:p w:rsidR="00A04968" w:rsidRDefault="00A0496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Подпрограммой предусматривается взаимодействие с органами государственной власти и местного самоуправления, муниципальными учреждениями, структурными подразделениями администрации муниципального образования «Катангский район».</w:t>
      </w: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Взаимодействие с органами государственной власти предусматривается путем подписания соглашений на осуществление совместных действий по реализации мероприятий подпрограммы, за счет средств, предусмотренных в областном бюджете.</w:t>
      </w: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Взаимодействие с муниципальными учреждениями, структурными подразделениями администрации муниципального образования «Катангский район» предусматривается путем осуществления совместных действий по реализации мероприятий подпрограммы.</w:t>
      </w:r>
    </w:p>
    <w:p w:rsidR="00934E29" w:rsidRDefault="00934E29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AF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 </w:t>
      </w:r>
      <w:r w:rsidRPr="004D5AFF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A04968" w:rsidRPr="004D5AFF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 xml:space="preserve">Мероприятия подпрограммы реализуются за счет средств 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«Катангский район»</w:t>
      </w:r>
      <w:r w:rsidRPr="004D5AFF">
        <w:rPr>
          <w:rFonts w:ascii="Times New Roman" w:hAnsi="Times New Roman"/>
          <w:sz w:val="28"/>
          <w:szCs w:val="28"/>
        </w:rPr>
        <w:t>.</w:t>
      </w: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Объем бюджетных ассигнований составит в пределах лимита бюджетных ассигнований. Суммы бюджетных ассигнований уточняются ежегодно.</w:t>
      </w: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 xml:space="preserve">Информация о ресурсном обеспечении подпрограммы по годам реализации представлена в </w:t>
      </w:r>
      <w:hyperlink r:id="rId21" w:history="1">
        <w:r w:rsidRPr="004D5AFF">
          <w:rPr>
            <w:rStyle w:val="a5"/>
            <w:rFonts w:ascii="Times New Roman" w:hAnsi="Times New Roman"/>
            <w:sz w:val="28"/>
            <w:szCs w:val="28"/>
          </w:rPr>
          <w:t>Приложении 4</w:t>
        </w:r>
      </w:hyperlink>
      <w:r w:rsidRPr="004D5AFF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lastRenderedPageBreak/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22" w:history="1">
        <w:r w:rsidRPr="004D5AFF">
          <w:rPr>
            <w:rStyle w:val="a5"/>
            <w:rFonts w:ascii="Times New Roman" w:hAnsi="Times New Roman"/>
            <w:sz w:val="28"/>
            <w:szCs w:val="28"/>
          </w:rPr>
          <w:t>Приложении 5</w:t>
        </w:r>
      </w:hyperlink>
      <w:r w:rsidRPr="004D5AFF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4D5AFF">
        <w:rPr>
          <w:rFonts w:ascii="Times New Roman" w:hAnsi="Times New Roman"/>
          <w:sz w:val="28"/>
          <w:szCs w:val="28"/>
        </w:rPr>
        <w:t>к муниципальной программе.</w:t>
      </w:r>
    </w:p>
    <w:p w:rsidR="00934E29" w:rsidRPr="004D5AFF" w:rsidRDefault="00934E29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E29" w:rsidRDefault="00934E29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AF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 </w:t>
      </w:r>
      <w:r w:rsidRPr="004D5AFF">
        <w:rPr>
          <w:rFonts w:ascii="Times New Roman" w:hAnsi="Times New Roman"/>
          <w:b/>
          <w:sz w:val="28"/>
          <w:szCs w:val="28"/>
        </w:rPr>
        <w:t>Риски и меры по управлению рисками</w:t>
      </w:r>
    </w:p>
    <w:p w:rsidR="00A04968" w:rsidRPr="004D5AFF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При использовании программно-целевого метода существуют следующие риски, которые могут повлиять на достижение конечных результатов:</w:t>
      </w: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макроэкономические риски, связанные с возможностью ухудшения внутренней и внешней экономической конъюнктуры, замедлением темпов роста экономики и повышением уровня инфляции;</w:t>
      </w: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финансовые риски, связанные с возможностью возникновения бюджетного дефицита и вследствие этого недостаточным уровнем бюджетного финансирования;</w:t>
      </w: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природные риски, связанные с воздействием на жизнедеятельность сельского населения опасных природных явлений.</w:t>
      </w: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Управление указанными рисками предполагается осуществлять на основе постоянного мониторинга хода реализации подпрограммы и разработки при необходимости предложений по ее корректировке.</w:t>
      </w:r>
    </w:p>
    <w:p w:rsidR="00CF3587" w:rsidRDefault="00CF3587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E29" w:rsidRDefault="00934E29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FF1"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b/>
          <w:sz w:val="28"/>
          <w:szCs w:val="28"/>
        </w:rPr>
        <w:t> </w:t>
      </w:r>
      <w:r w:rsidRPr="00E27FF1">
        <w:rPr>
          <w:rFonts w:ascii="Times New Roman" w:hAnsi="Times New Roman"/>
          <w:b/>
          <w:sz w:val="28"/>
          <w:szCs w:val="28"/>
        </w:rPr>
        <w:t>Конечные результаты и оценка эффективности</w:t>
      </w:r>
    </w:p>
    <w:p w:rsidR="00A04968" w:rsidRPr="00E27FF1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E29" w:rsidRPr="00DE0599" w:rsidRDefault="00934E29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0599">
        <w:rPr>
          <w:rFonts w:ascii="Times New Roman" w:hAnsi="Times New Roman"/>
          <w:sz w:val="28"/>
          <w:szCs w:val="28"/>
        </w:rPr>
        <w:t>Мероприятия, предусмотренные настоящей программой</w:t>
      </w:r>
      <w:r w:rsidR="00495DF3">
        <w:rPr>
          <w:rFonts w:ascii="Times New Roman" w:hAnsi="Times New Roman"/>
          <w:sz w:val="28"/>
          <w:szCs w:val="28"/>
        </w:rPr>
        <w:t xml:space="preserve">, </w:t>
      </w:r>
      <w:r w:rsidRPr="00DE0599">
        <w:rPr>
          <w:rFonts w:ascii="Times New Roman" w:hAnsi="Times New Roman"/>
          <w:sz w:val="28"/>
          <w:szCs w:val="28"/>
        </w:rPr>
        <w:t xml:space="preserve">являются важным </w:t>
      </w:r>
      <w:r w:rsidRPr="00DE0599">
        <w:rPr>
          <w:rFonts w:ascii="Times New Roman" w:hAnsi="Times New Roman"/>
          <w:bCs/>
          <w:sz w:val="28"/>
          <w:szCs w:val="28"/>
        </w:rPr>
        <w:t xml:space="preserve">инструментом в сфере организации управления силами и средствами </w:t>
      </w:r>
      <w:r w:rsidRPr="00DE0599">
        <w:rPr>
          <w:rFonts w:ascii="Times New Roman" w:hAnsi="Times New Roman"/>
          <w:snapToGrid w:val="0"/>
          <w:sz w:val="28"/>
          <w:szCs w:val="28"/>
        </w:rPr>
        <w:t>единой государственной системе предупреждения и ликвидации чрезвычайных ситуаций (</w:t>
      </w:r>
      <w:r w:rsidRPr="00DE0599">
        <w:rPr>
          <w:rFonts w:ascii="Times New Roman" w:hAnsi="Times New Roman"/>
          <w:bCs/>
          <w:sz w:val="28"/>
          <w:szCs w:val="28"/>
        </w:rPr>
        <w:t xml:space="preserve">РСЧС) муниципального </w:t>
      </w:r>
      <w:r w:rsidR="00EF5E56">
        <w:rPr>
          <w:rFonts w:ascii="Times New Roman" w:hAnsi="Times New Roman"/>
          <w:bCs/>
          <w:sz w:val="28"/>
          <w:szCs w:val="28"/>
        </w:rPr>
        <w:t>образования «Катангский район»</w:t>
      </w:r>
      <w:r w:rsidRPr="00DE0599">
        <w:rPr>
          <w:rFonts w:ascii="Times New Roman" w:hAnsi="Times New Roman"/>
          <w:bCs/>
          <w:sz w:val="28"/>
          <w:szCs w:val="28"/>
        </w:rPr>
        <w:t xml:space="preserve"> и направлены на достижение следующих результатов:</w:t>
      </w:r>
    </w:p>
    <w:p w:rsidR="00934E29" w:rsidRPr="00DE0599" w:rsidRDefault="00934E29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599">
        <w:rPr>
          <w:rFonts w:ascii="Times New Roman" w:hAnsi="Times New Roman"/>
          <w:sz w:val="28"/>
          <w:szCs w:val="28"/>
        </w:rPr>
        <w:t>повышение готовности органов управления к выполнению возложенных задач;</w:t>
      </w:r>
    </w:p>
    <w:p w:rsidR="00934E29" w:rsidRPr="00DE0599" w:rsidRDefault="00934E29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599">
        <w:rPr>
          <w:rFonts w:ascii="Times New Roman" w:hAnsi="Times New Roman"/>
          <w:sz w:val="28"/>
          <w:szCs w:val="28"/>
        </w:rPr>
        <w:t>повышение эффективности систем мониторинга и предупреждения чрезвычайных ситуаций</w:t>
      </w:r>
      <w:r w:rsidR="00EF5E56">
        <w:rPr>
          <w:rFonts w:ascii="Times New Roman" w:hAnsi="Times New Roman"/>
          <w:sz w:val="28"/>
          <w:szCs w:val="28"/>
        </w:rPr>
        <w:t xml:space="preserve"> и предпосылок к ним</w:t>
      </w:r>
      <w:r w:rsidRPr="00DE0599">
        <w:rPr>
          <w:rFonts w:ascii="Times New Roman" w:hAnsi="Times New Roman"/>
          <w:sz w:val="28"/>
          <w:szCs w:val="28"/>
        </w:rPr>
        <w:t>;</w:t>
      </w:r>
    </w:p>
    <w:p w:rsidR="00934E29" w:rsidRPr="00DE0599" w:rsidRDefault="00934E29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599">
        <w:rPr>
          <w:rFonts w:ascii="Times New Roman" w:hAnsi="Times New Roman"/>
          <w:sz w:val="28"/>
          <w:szCs w:val="28"/>
        </w:rPr>
        <w:t>снижение количества чрезвычайных ситуаций,</w:t>
      </w:r>
      <w:r w:rsidR="00EF5E56">
        <w:rPr>
          <w:rFonts w:ascii="Times New Roman" w:hAnsi="Times New Roman"/>
          <w:sz w:val="28"/>
          <w:szCs w:val="28"/>
        </w:rPr>
        <w:t xml:space="preserve"> и предпосылок к ним</w:t>
      </w:r>
      <w:r w:rsidR="0028797E">
        <w:rPr>
          <w:rFonts w:ascii="Times New Roman" w:hAnsi="Times New Roman"/>
          <w:sz w:val="28"/>
          <w:szCs w:val="28"/>
        </w:rPr>
        <w:t>.</w:t>
      </w:r>
    </w:p>
    <w:p w:rsidR="0081759D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599">
        <w:rPr>
          <w:rFonts w:ascii="Times New Roman" w:hAnsi="Times New Roman"/>
          <w:sz w:val="28"/>
          <w:szCs w:val="28"/>
        </w:rPr>
        <w:t>Оценка эффективности реализации подпрограммы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81759D" w:rsidRDefault="008175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F3587" w:rsidRPr="00CF3587" w:rsidRDefault="00730B38" w:rsidP="00A04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3587">
        <w:rPr>
          <w:rFonts w:ascii="Times New Roman" w:hAnsi="Times New Roman"/>
          <w:b/>
          <w:sz w:val="28"/>
          <w:szCs w:val="28"/>
        </w:rPr>
        <w:lastRenderedPageBreak/>
        <w:t>Краткая характеристика (паспорт) подпрограммы</w:t>
      </w:r>
      <w:r w:rsidR="0081759D">
        <w:rPr>
          <w:rFonts w:ascii="Times New Roman" w:hAnsi="Times New Roman"/>
          <w:b/>
          <w:sz w:val="28"/>
          <w:szCs w:val="28"/>
        </w:rPr>
        <w:t xml:space="preserve"> </w:t>
      </w:r>
      <w:r w:rsidR="00CF3587" w:rsidRPr="00CF3587">
        <w:rPr>
          <w:rFonts w:ascii="Times New Roman" w:hAnsi="Times New Roman"/>
          <w:b/>
          <w:sz w:val="28"/>
          <w:szCs w:val="28"/>
        </w:rPr>
        <w:t>«Повышение безопасности дорожного движения на территории Катангского района».</w:t>
      </w:r>
    </w:p>
    <w:p w:rsidR="00730B38" w:rsidRPr="009317A8" w:rsidRDefault="00730B38" w:rsidP="00A04968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730B38" w:rsidRPr="009317A8" w:rsidTr="00CF3587">
        <w:tc>
          <w:tcPr>
            <w:tcW w:w="2943" w:type="dxa"/>
          </w:tcPr>
          <w:p w:rsidR="00730B38" w:rsidRPr="00CF3587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58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04" w:type="dxa"/>
          </w:tcPr>
          <w:p w:rsidR="00730B38" w:rsidRPr="00CF3587" w:rsidRDefault="0023524C" w:rsidP="00A0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3587">
              <w:rPr>
                <w:rFonts w:ascii="Times New Roman" w:hAnsi="Times New Roman"/>
                <w:sz w:val="28"/>
                <w:szCs w:val="28"/>
              </w:rPr>
              <w:t>«Повышение безопасности дорожного движения на территории Катангского района».</w:t>
            </w:r>
          </w:p>
        </w:tc>
      </w:tr>
      <w:tr w:rsidR="00730B38" w:rsidRPr="00F80DFE" w:rsidTr="00C61D74">
        <w:tc>
          <w:tcPr>
            <w:tcW w:w="2943" w:type="dxa"/>
          </w:tcPr>
          <w:p w:rsidR="00730B38" w:rsidRPr="00CF3587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3587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804" w:type="dxa"/>
          </w:tcPr>
          <w:p w:rsidR="00730B38" w:rsidRPr="00CF3587" w:rsidRDefault="00500414" w:rsidP="00A0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3587">
              <w:rPr>
                <w:rFonts w:ascii="Times New Roman" w:hAnsi="Times New Roman"/>
                <w:sz w:val="28"/>
                <w:szCs w:val="28"/>
              </w:rPr>
              <w:t>Главный специалист ГО и ЧС администрации муниципального образования «Катангский район».</w:t>
            </w:r>
          </w:p>
        </w:tc>
      </w:tr>
      <w:tr w:rsidR="0023524C" w:rsidRPr="00F80DFE" w:rsidTr="00C61D74">
        <w:tc>
          <w:tcPr>
            <w:tcW w:w="2943" w:type="dxa"/>
          </w:tcPr>
          <w:p w:rsidR="0023524C" w:rsidRPr="00F80DFE" w:rsidRDefault="0023524C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6804" w:type="dxa"/>
          </w:tcPr>
          <w:p w:rsidR="0023524C" w:rsidRDefault="00CF3587" w:rsidP="00A0496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="0023524C">
              <w:rPr>
                <w:rFonts w:ascii="Times New Roman" w:hAnsi="Times New Roman"/>
                <w:sz w:val="28"/>
                <w:szCs w:val="28"/>
              </w:rPr>
              <w:t>Муниципальный отдел образования администрации муниципального образования «Катангский район».</w:t>
            </w:r>
          </w:p>
          <w:p w:rsidR="0023524C" w:rsidRPr="00186524" w:rsidRDefault="0023524C" w:rsidP="00A0496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>.</w:t>
            </w:r>
            <w:r w:rsidR="00CF3587">
              <w:rPr>
                <w:rFonts w:ascii="Times New Roman" w:hAnsi="Times New Roman"/>
                <w:sz w:val="28"/>
                <w:szCs w:val="28"/>
              </w:rPr>
              <w:t> 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развитию 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/>
                <w:sz w:val="28"/>
                <w:szCs w:val="28"/>
              </w:rPr>
              <w:t>, молодежной политике и спорту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«Катангский район».</w:t>
            </w:r>
          </w:p>
          <w:p w:rsidR="0023524C" w:rsidRPr="00186524" w:rsidRDefault="0023524C" w:rsidP="00A0496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>.</w:t>
            </w:r>
            <w:r w:rsidR="00CF3587">
              <w:rPr>
                <w:rFonts w:ascii="Times New Roman" w:hAnsi="Times New Roman"/>
                <w:sz w:val="28"/>
                <w:szCs w:val="28"/>
              </w:rPr>
              <w:t> 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>Пункт полиции (дислокация с. Ербогачен) межмуниципального отдела МВД России «Киренский» (по согласованию).</w:t>
            </w:r>
          </w:p>
          <w:p w:rsidR="0023524C" w:rsidRDefault="0023524C" w:rsidP="00A0496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>.</w:t>
            </w:r>
            <w:r w:rsidR="00CF3587">
              <w:rPr>
                <w:rFonts w:ascii="Times New Roman" w:hAnsi="Times New Roman"/>
                <w:sz w:val="28"/>
                <w:szCs w:val="28"/>
              </w:rPr>
              <w:t> 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>Межмуниципальный отдел МВД России «Киренский» (по согласованию).</w:t>
            </w:r>
          </w:p>
          <w:p w:rsidR="0023524C" w:rsidRPr="00F80DFE" w:rsidRDefault="0023524C" w:rsidP="00A0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CF358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Муниципальные образования Катангского района.</w:t>
            </w:r>
          </w:p>
        </w:tc>
      </w:tr>
      <w:tr w:rsidR="0023524C" w:rsidRPr="00F80DFE" w:rsidTr="00C61D74">
        <w:tc>
          <w:tcPr>
            <w:tcW w:w="2943" w:type="dxa"/>
          </w:tcPr>
          <w:p w:rsidR="0023524C" w:rsidRPr="00F80DFE" w:rsidRDefault="0023524C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6804" w:type="dxa"/>
          </w:tcPr>
          <w:p w:rsidR="0023524C" w:rsidRPr="00F80DFE" w:rsidRDefault="0023524C" w:rsidP="00A04968">
            <w:pPr>
              <w:pStyle w:val="ConsPlusCell"/>
              <w:widowControl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Обеспечение сохранности жизни 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здоровья граждан, их имущества, гарантий  их законных прав на безопасные условия движения на дорогах.</w:t>
            </w:r>
          </w:p>
        </w:tc>
      </w:tr>
      <w:tr w:rsidR="0023524C" w:rsidRPr="00F80DFE" w:rsidTr="00C61D74">
        <w:tc>
          <w:tcPr>
            <w:tcW w:w="2943" w:type="dxa"/>
          </w:tcPr>
          <w:p w:rsidR="0023524C" w:rsidRPr="00F80DFE" w:rsidRDefault="0023524C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6804" w:type="dxa"/>
          </w:tcPr>
          <w:p w:rsidR="0023524C" w:rsidRPr="00A70809" w:rsidRDefault="0023524C" w:rsidP="00A04968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F3587">
              <w:rPr>
                <w:rFonts w:ascii="Times New Roman" w:hAnsi="Times New Roman"/>
                <w:sz w:val="28"/>
                <w:szCs w:val="28"/>
              </w:rPr>
              <w:t> </w:t>
            </w:r>
            <w:r w:rsidRPr="00A70809">
              <w:rPr>
                <w:rFonts w:ascii="Times New Roman" w:hAnsi="Times New Roman"/>
                <w:sz w:val="28"/>
                <w:szCs w:val="28"/>
              </w:rPr>
              <w:t>Сокращение количества дорожно-</w:t>
            </w:r>
            <w:r>
              <w:rPr>
                <w:rFonts w:ascii="Times New Roman" w:hAnsi="Times New Roman"/>
                <w:sz w:val="28"/>
                <w:szCs w:val="28"/>
              </w:rPr>
              <w:t>транспортных происшествий.</w:t>
            </w:r>
          </w:p>
          <w:p w:rsidR="0023524C" w:rsidRPr="00A70809" w:rsidRDefault="0023524C" w:rsidP="00A04968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F3587">
              <w:rPr>
                <w:rFonts w:ascii="Times New Roman" w:hAnsi="Times New Roman"/>
                <w:sz w:val="28"/>
                <w:szCs w:val="28"/>
              </w:rPr>
              <w:t> </w:t>
            </w:r>
            <w:r w:rsidRPr="00A70809">
              <w:rPr>
                <w:rFonts w:ascii="Times New Roman" w:hAnsi="Times New Roman"/>
                <w:sz w:val="28"/>
                <w:szCs w:val="28"/>
              </w:rPr>
              <w:t>Сокращение числа погибших и пострадавших в результате до</w:t>
            </w:r>
            <w:r>
              <w:rPr>
                <w:rFonts w:ascii="Times New Roman" w:hAnsi="Times New Roman"/>
                <w:sz w:val="28"/>
                <w:szCs w:val="28"/>
              </w:rPr>
              <w:t>рожно-транспортных происшествий.</w:t>
            </w:r>
          </w:p>
          <w:p w:rsidR="0023524C" w:rsidRPr="00A70809" w:rsidRDefault="0023524C" w:rsidP="00A04968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CF3587">
              <w:rPr>
                <w:rFonts w:ascii="Times New Roman" w:hAnsi="Times New Roman"/>
                <w:sz w:val="28"/>
                <w:szCs w:val="28"/>
              </w:rPr>
              <w:t> </w:t>
            </w:r>
            <w:r w:rsidRPr="00A70809">
              <w:rPr>
                <w:rFonts w:ascii="Times New Roman" w:hAnsi="Times New Roman"/>
                <w:sz w:val="28"/>
                <w:szCs w:val="28"/>
              </w:rPr>
              <w:t xml:space="preserve">Проведение активной профилактической работы с участниками дорожного движения по предупреждению нарушений </w:t>
            </w:r>
            <w:r>
              <w:rPr>
                <w:rFonts w:ascii="Times New Roman" w:hAnsi="Times New Roman"/>
                <w:sz w:val="28"/>
                <w:szCs w:val="28"/>
              </w:rPr>
              <w:t>Правил</w:t>
            </w:r>
            <w:r w:rsidRPr="00A70809">
              <w:rPr>
                <w:rFonts w:ascii="Times New Roman" w:hAnsi="Times New Roman"/>
                <w:sz w:val="28"/>
                <w:szCs w:val="28"/>
              </w:rPr>
              <w:t xml:space="preserve">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524C" w:rsidRPr="00A70809" w:rsidRDefault="0023524C" w:rsidP="00A04968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CF3587">
              <w:rPr>
                <w:rFonts w:ascii="Times New Roman" w:hAnsi="Times New Roman"/>
                <w:sz w:val="28"/>
                <w:szCs w:val="28"/>
              </w:rPr>
              <w:t> </w:t>
            </w:r>
            <w:r w:rsidRPr="00A70809">
              <w:rPr>
                <w:rFonts w:ascii="Times New Roman" w:hAnsi="Times New Roman"/>
                <w:sz w:val="28"/>
                <w:szCs w:val="28"/>
              </w:rPr>
              <w:t>Поддержка детских и молодежных организаций, осуществляющих воспитательную деятельность по профилактике детского дорожно-транспортного травматизма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524C" w:rsidRPr="00F80DFE" w:rsidRDefault="0023524C" w:rsidP="00A04968">
            <w:pPr>
              <w:pStyle w:val="Default"/>
              <w:framePr w:hSpace="180" w:wrap="around" w:vAnchor="text" w:hAnchor="margin" w:xAlign="center" w:y="2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CF3587">
              <w:rPr>
                <w:sz w:val="28"/>
                <w:szCs w:val="28"/>
              </w:rPr>
              <w:t> </w:t>
            </w:r>
            <w:r w:rsidRPr="00A70809">
              <w:rPr>
                <w:sz w:val="28"/>
                <w:szCs w:val="28"/>
              </w:rPr>
              <w:t>Улучшение управления системой организации дорожного движения на территории муниципального образования «Катангский район».</w:t>
            </w:r>
          </w:p>
        </w:tc>
      </w:tr>
      <w:tr w:rsidR="0023524C" w:rsidRPr="00F80DFE" w:rsidTr="00C61D74">
        <w:tc>
          <w:tcPr>
            <w:tcW w:w="2943" w:type="dxa"/>
          </w:tcPr>
          <w:p w:rsidR="0023524C" w:rsidRPr="00F80DFE" w:rsidRDefault="0023524C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23524C" w:rsidRPr="001D1310" w:rsidRDefault="0023524C" w:rsidP="00A049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</w:t>
            </w:r>
            <w:r w:rsidR="00CF3587">
              <w:rPr>
                <w:color w:val="auto"/>
                <w:sz w:val="28"/>
                <w:szCs w:val="28"/>
              </w:rPr>
              <w:t> </w:t>
            </w:r>
            <w:r w:rsidRPr="001D1310">
              <w:rPr>
                <w:color w:val="auto"/>
                <w:sz w:val="28"/>
                <w:szCs w:val="28"/>
              </w:rPr>
              <w:t>Количество пострадавших в результате дорожно-транспортных происшествий.</w:t>
            </w:r>
          </w:p>
          <w:p w:rsidR="0023524C" w:rsidRPr="001D1310" w:rsidRDefault="0023524C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D1310">
              <w:rPr>
                <w:rFonts w:ascii="Times New Roman" w:hAnsi="Times New Roman"/>
                <w:sz w:val="28"/>
                <w:szCs w:val="28"/>
              </w:rPr>
              <w:t>.</w:t>
            </w:r>
            <w:r w:rsidR="00CF3587">
              <w:rPr>
                <w:rFonts w:ascii="Times New Roman" w:hAnsi="Times New Roman"/>
                <w:sz w:val="28"/>
                <w:szCs w:val="28"/>
              </w:rPr>
              <w:t> </w:t>
            </w:r>
            <w:r w:rsidRPr="001D1310">
              <w:rPr>
                <w:rFonts w:ascii="Times New Roman" w:hAnsi="Times New Roman"/>
                <w:sz w:val="28"/>
                <w:szCs w:val="28"/>
              </w:rPr>
              <w:t>Количество погибших в результате дорожно-транспортных происшествий.</w:t>
            </w:r>
          </w:p>
          <w:p w:rsidR="0023524C" w:rsidRPr="00F80DFE" w:rsidRDefault="0023524C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D1310">
              <w:rPr>
                <w:rFonts w:ascii="Times New Roman" w:hAnsi="Times New Roman"/>
                <w:sz w:val="28"/>
                <w:szCs w:val="28"/>
              </w:rPr>
              <w:t>.</w:t>
            </w:r>
            <w:r w:rsidR="00CF3587">
              <w:rPr>
                <w:rFonts w:ascii="Times New Roman" w:hAnsi="Times New Roman"/>
                <w:sz w:val="28"/>
                <w:szCs w:val="28"/>
              </w:rPr>
              <w:t> </w:t>
            </w:r>
            <w:r w:rsidRPr="001D1310">
              <w:rPr>
                <w:rFonts w:ascii="Times New Roman" w:hAnsi="Times New Roman"/>
                <w:sz w:val="28"/>
                <w:szCs w:val="28"/>
              </w:rPr>
              <w:t>Степень тяжести последствий дорожно-транспортных происшествий.</w:t>
            </w:r>
          </w:p>
        </w:tc>
      </w:tr>
      <w:tr w:rsidR="0023524C" w:rsidRPr="00F80DFE" w:rsidTr="00C61D74">
        <w:tc>
          <w:tcPr>
            <w:tcW w:w="2943" w:type="dxa"/>
          </w:tcPr>
          <w:p w:rsidR="0023524C" w:rsidRPr="00F80DFE" w:rsidRDefault="0023524C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Сроки и этапы реализации</w:t>
            </w:r>
          </w:p>
        </w:tc>
        <w:tc>
          <w:tcPr>
            <w:tcW w:w="6804" w:type="dxa"/>
          </w:tcPr>
          <w:p w:rsidR="0023524C" w:rsidRPr="00F80DFE" w:rsidRDefault="0023524C" w:rsidP="00A04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ED4">
              <w:rPr>
                <w:rFonts w:ascii="Times New Roman" w:hAnsi="Times New Roman"/>
                <w:sz w:val="28"/>
                <w:szCs w:val="28"/>
              </w:rPr>
              <w:t>20</w:t>
            </w:r>
            <w:r w:rsidR="00FB3ED4" w:rsidRPr="00FB3ED4">
              <w:rPr>
                <w:rFonts w:ascii="Times New Roman" w:hAnsi="Times New Roman"/>
                <w:sz w:val="28"/>
                <w:szCs w:val="28"/>
              </w:rPr>
              <w:t>23</w:t>
            </w:r>
            <w:r w:rsidRPr="00FB3ED4">
              <w:rPr>
                <w:rFonts w:ascii="Times New Roman" w:hAnsi="Times New Roman"/>
                <w:sz w:val="28"/>
                <w:szCs w:val="28"/>
              </w:rPr>
              <w:t>-202</w:t>
            </w:r>
            <w:r w:rsidR="00FB3ED4" w:rsidRPr="00FB3ED4">
              <w:rPr>
                <w:rFonts w:ascii="Times New Roman" w:hAnsi="Times New Roman"/>
                <w:sz w:val="28"/>
                <w:szCs w:val="28"/>
              </w:rPr>
              <w:t>8</w:t>
            </w:r>
            <w:r w:rsidRPr="00FB3ED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CF3587" w:rsidRPr="00FB3E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3524C" w:rsidRPr="00F80DFE" w:rsidTr="00C61D74">
        <w:tc>
          <w:tcPr>
            <w:tcW w:w="2943" w:type="dxa"/>
          </w:tcPr>
          <w:p w:rsidR="0023524C" w:rsidRPr="00F80DFE" w:rsidRDefault="0023524C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Ресурсное обеспечение </w:t>
            </w:r>
          </w:p>
        </w:tc>
        <w:tc>
          <w:tcPr>
            <w:tcW w:w="6804" w:type="dxa"/>
          </w:tcPr>
          <w:p w:rsidR="00CF3587" w:rsidRPr="0014054A" w:rsidRDefault="00CF3587" w:rsidP="00A04968">
            <w:pPr>
              <w:tabs>
                <w:tab w:val="left" w:pos="371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14054A">
              <w:rPr>
                <w:rFonts w:ascii="Times New Roman" w:hAnsi="Times New Roman"/>
                <w:sz w:val="28"/>
                <w:szCs w:val="28"/>
              </w:rPr>
              <w:t>Финансирование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весь период реализации 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>предусмотрен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 xml:space="preserve"> в объеме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240 </w:t>
            </w:r>
            <w:r>
              <w:rPr>
                <w:rFonts w:ascii="Times New Roman" w:hAnsi="Times New Roman"/>
                <w:sz w:val="28"/>
              </w:rPr>
              <w:t>тыс. </w:t>
            </w:r>
            <w:r w:rsidRPr="0014054A">
              <w:rPr>
                <w:rFonts w:ascii="Times New Roman" w:hAnsi="Times New Roman"/>
                <w:sz w:val="28"/>
              </w:rPr>
              <w:t>рублей, в том числе по годам:</w:t>
            </w:r>
          </w:p>
          <w:p w:rsidR="0023524C" w:rsidRPr="00684B28" w:rsidRDefault="0023524C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>20</w:t>
            </w:r>
            <w:r w:rsidR="00495DF3">
              <w:rPr>
                <w:rFonts w:ascii="Times New Roman" w:hAnsi="Times New Roman"/>
                <w:sz w:val="28"/>
                <w:szCs w:val="28"/>
              </w:rPr>
              <w:t>23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40,00 тыс</w:t>
            </w:r>
            <w:r w:rsidR="00CF3587">
              <w:rPr>
                <w:rFonts w:ascii="Times New Roman" w:hAnsi="Times New Roman"/>
                <w:sz w:val="28"/>
                <w:szCs w:val="28"/>
              </w:rPr>
              <w:t>. 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23524C" w:rsidRPr="00684B28" w:rsidRDefault="0023524C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95DF3">
              <w:rPr>
                <w:rFonts w:ascii="Times New Roman" w:hAnsi="Times New Roman"/>
                <w:sz w:val="28"/>
                <w:szCs w:val="28"/>
              </w:rPr>
              <w:t>4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40,00 тыс</w:t>
            </w:r>
            <w:r w:rsidR="00CF3587">
              <w:rPr>
                <w:rFonts w:ascii="Times New Roman" w:hAnsi="Times New Roman"/>
                <w:sz w:val="28"/>
                <w:szCs w:val="28"/>
              </w:rPr>
              <w:t>. 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23524C" w:rsidRPr="00684B28" w:rsidRDefault="0023524C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95DF3">
              <w:rPr>
                <w:rFonts w:ascii="Times New Roman" w:hAnsi="Times New Roman"/>
                <w:sz w:val="28"/>
                <w:szCs w:val="28"/>
              </w:rPr>
              <w:t>5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40,00 тыс</w:t>
            </w:r>
            <w:r w:rsidR="00CF3587">
              <w:rPr>
                <w:rFonts w:ascii="Times New Roman" w:hAnsi="Times New Roman"/>
                <w:sz w:val="28"/>
                <w:szCs w:val="28"/>
              </w:rPr>
              <w:t>. 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23524C" w:rsidRPr="00684B28" w:rsidRDefault="0023524C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95DF3">
              <w:rPr>
                <w:rFonts w:ascii="Times New Roman" w:hAnsi="Times New Roman"/>
                <w:sz w:val="28"/>
                <w:szCs w:val="28"/>
              </w:rPr>
              <w:t>6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40,00 тыс</w:t>
            </w:r>
            <w:r w:rsidR="00CF3587">
              <w:rPr>
                <w:rFonts w:ascii="Times New Roman" w:hAnsi="Times New Roman"/>
                <w:sz w:val="28"/>
                <w:szCs w:val="28"/>
              </w:rPr>
              <w:t>. 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23524C" w:rsidRPr="00684B28" w:rsidRDefault="0023524C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95DF3">
              <w:rPr>
                <w:rFonts w:ascii="Times New Roman" w:hAnsi="Times New Roman"/>
                <w:sz w:val="28"/>
                <w:szCs w:val="28"/>
              </w:rPr>
              <w:t>7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40,00 тыс</w:t>
            </w:r>
            <w:r w:rsidR="00CF3587">
              <w:rPr>
                <w:rFonts w:ascii="Times New Roman" w:hAnsi="Times New Roman"/>
                <w:sz w:val="28"/>
                <w:szCs w:val="28"/>
              </w:rPr>
              <w:t>. 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23524C" w:rsidRDefault="0023524C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95DF3">
              <w:rPr>
                <w:rFonts w:ascii="Times New Roman" w:hAnsi="Times New Roman"/>
                <w:sz w:val="28"/>
                <w:szCs w:val="28"/>
              </w:rPr>
              <w:t>8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40,00 тыс</w:t>
            </w:r>
            <w:r w:rsidR="00CF3587">
              <w:rPr>
                <w:rFonts w:ascii="Times New Roman" w:hAnsi="Times New Roman"/>
                <w:sz w:val="28"/>
                <w:szCs w:val="28"/>
              </w:rPr>
              <w:t>. 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CF35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3587" w:rsidRDefault="00CF3587" w:rsidP="00A049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 w:rsidRPr="00F80DFE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F80DFE">
              <w:rPr>
                <w:rFonts w:ascii="Times New Roman" w:hAnsi="Times New Roman"/>
                <w:sz w:val="28"/>
                <w:szCs w:val="28"/>
              </w:rPr>
              <w:t xml:space="preserve"> «Катангский район»</w:t>
            </w:r>
            <w:r w:rsidRPr="0014054A">
              <w:rPr>
                <w:rFonts w:ascii="Times New Roman" w:hAnsi="Times New Roman"/>
                <w:sz w:val="28"/>
              </w:rPr>
              <w:t xml:space="preserve"> по годам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95DF3" w:rsidRPr="00495DF3" w:rsidRDefault="00495DF3" w:rsidP="00495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DF3">
              <w:rPr>
                <w:rFonts w:ascii="Times New Roman" w:hAnsi="Times New Roman"/>
                <w:sz w:val="28"/>
                <w:szCs w:val="28"/>
              </w:rPr>
              <w:t>2023 год – 40,00 тыс. рублей;</w:t>
            </w:r>
          </w:p>
          <w:p w:rsidR="00495DF3" w:rsidRPr="00495DF3" w:rsidRDefault="00495DF3" w:rsidP="00495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DF3">
              <w:rPr>
                <w:rFonts w:ascii="Times New Roman" w:hAnsi="Times New Roman"/>
                <w:sz w:val="28"/>
                <w:szCs w:val="28"/>
              </w:rPr>
              <w:t>2024 год – 40,00 тыс. рублей;</w:t>
            </w:r>
          </w:p>
          <w:p w:rsidR="00495DF3" w:rsidRPr="00495DF3" w:rsidRDefault="00495DF3" w:rsidP="00495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DF3">
              <w:rPr>
                <w:rFonts w:ascii="Times New Roman" w:hAnsi="Times New Roman"/>
                <w:sz w:val="28"/>
                <w:szCs w:val="28"/>
              </w:rPr>
              <w:t>2025 год – 40,00 тыс. рублей;</w:t>
            </w:r>
          </w:p>
          <w:p w:rsidR="00495DF3" w:rsidRPr="00495DF3" w:rsidRDefault="00495DF3" w:rsidP="00495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DF3">
              <w:rPr>
                <w:rFonts w:ascii="Times New Roman" w:hAnsi="Times New Roman"/>
                <w:sz w:val="28"/>
                <w:szCs w:val="28"/>
              </w:rPr>
              <w:t>2026 год – 40,00 тыс. рублей;</w:t>
            </w:r>
          </w:p>
          <w:p w:rsidR="00495DF3" w:rsidRPr="00495DF3" w:rsidRDefault="00495DF3" w:rsidP="00495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DF3">
              <w:rPr>
                <w:rFonts w:ascii="Times New Roman" w:hAnsi="Times New Roman"/>
                <w:sz w:val="28"/>
                <w:szCs w:val="28"/>
              </w:rPr>
              <w:t>2027 год – 40,00 тыс. рублей;</w:t>
            </w:r>
          </w:p>
          <w:p w:rsidR="00CF3587" w:rsidRPr="00F80DFE" w:rsidRDefault="00495DF3" w:rsidP="00495D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DF3">
              <w:rPr>
                <w:rFonts w:ascii="Times New Roman" w:hAnsi="Times New Roman"/>
                <w:sz w:val="28"/>
                <w:szCs w:val="28"/>
              </w:rPr>
              <w:t>2028 год – 40,00 тыс. рублей.</w:t>
            </w:r>
          </w:p>
        </w:tc>
      </w:tr>
      <w:tr w:rsidR="0023524C" w:rsidRPr="00F80DFE" w:rsidTr="00C61D74">
        <w:tc>
          <w:tcPr>
            <w:tcW w:w="2943" w:type="dxa"/>
          </w:tcPr>
          <w:p w:rsidR="0023524C" w:rsidRPr="00F80DFE" w:rsidRDefault="0023524C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:rsidR="0023524C" w:rsidRPr="00667631" w:rsidRDefault="0023524C" w:rsidP="00A04968">
            <w:pPr>
              <w:pStyle w:val="Default"/>
              <w:jc w:val="both"/>
              <w:rPr>
                <w:sz w:val="28"/>
                <w:szCs w:val="28"/>
              </w:rPr>
            </w:pPr>
            <w:r w:rsidRPr="00667631">
              <w:rPr>
                <w:sz w:val="28"/>
                <w:szCs w:val="28"/>
              </w:rPr>
              <w:t>1.</w:t>
            </w:r>
            <w:r w:rsidR="00CF3587">
              <w:rPr>
                <w:sz w:val="28"/>
                <w:szCs w:val="28"/>
              </w:rPr>
              <w:t> </w:t>
            </w:r>
            <w:r w:rsidRPr="00667631">
              <w:rPr>
                <w:sz w:val="28"/>
                <w:szCs w:val="28"/>
              </w:rPr>
              <w:t>Снижение количества дорожно-транспортных прои</w:t>
            </w:r>
            <w:r w:rsidR="00CF3587">
              <w:rPr>
                <w:sz w:val="28"/>
                <w:szCs w:val="28"/>
              </w:rPr>
              <w:t>с</w:t>
            </w:r>
            <w:r w:rsidRPr="00667631">
              <w:rPr>
                <w:sz w:val="28"/>
                <w:szCs w:val="28"/>
              </w:rPr>
              <w:t>шествий.</w:t>
            </w:r>
          </w:p>
          <w:p w:rsidR="0023524C" w:rsidRPr="00760B98" w:rsidRDefault="0023524C" w:rsidP="00A04968">
            <w:pPr>
              <w:pStyle w:val="a3"/>
              <w:widowControl w:val="0"/>
              <w:spacing w:after="0" w:line="240" w:lineRule="auto"/>
              <w:ind w:left="35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66763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F3587">
              <w:rPr>
                <w:rFonts w:ascii="Times New Roman" w:hAnsi="Times New Roman"/>
                <w:sz w:val="28"/>
                <w:szCs w:val="28"/>
              </w:rPr>
              <w:t> </w:t>
            </w:r>
            <w:r w:rsidRPr="00667631">
              <w:rPr>
                <w:rFonts w:ascii="Times New Roman" w:hAnsi="Times New Roman"/>
                <w:sz w:val="28"/>
                <w:szCs w:val="28"/>
              </w:rPr>
              <w:t xml:space="preserve">Сокращение детского травматизма в результате </w:t>
            </w:r>
            <w:r>
              <w:rPr>
                <w:rFonts w:ascii="Times New Roman" w:hAnsi="Times New Roman"/>
                <w:sz w:val="28"/>
                <w:szCs w:val="28"/>
              </w:rPr>
              <w:t>дорожно-транспортных прои</w:t>
            </w:r>
            <w:r w:rsidR="00CF3587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шествий.</w:t>
            </w:r>
          </w:p>
        </w:tc>
      </w:tr>
    </w:tbl>
    <w:p w:rsidR="00CF3587" w:rsidRDefault="00CF3587" w:rsidP="00A0496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587" w:rsidRPr="007A6B43" w:rsidRDefault="00CF3587" w:rsidP="00A0496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A6B43">
        <w:rPr>
          <w:rFonts w:ascii="Times New Roman" w:hAnsi="Times New Roman"/>
          <w:b/>
          <w:bCs/>
          <w:sz w:val="28"/>
          <w:szCs w:val="28"/>
        </w:rPr>
        <w:t>1. Характеристика сферы деятельности</w:t>
      </w:r>
    </w:p>
    <w:p w:rsidR="00CF3587" w:rsidRPr="00CF3587" w:rsidRDefault="00CF3587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EA2383" w:rsidRDefault="00EA2383" w:rsidP="00A04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аварийности на </w:t>
      </w:r>
      <w:r w:rsidRPr="00EA2383">
        <w:rPr>
          <w:rFonts w:ascii="Times New Roman" w:hAnsi="Times New Roman"/>
          <w:sz w:val="28"/>
          <w:szCs w:val="28"/>
        </w:rPr>
        <w:t xml:space="preserve">автотранспорте приобрела особую остроту в последнее десятилетие в связи с несоответствием существующей дорожно-транспортной инфраструктуры, низкой дисциплины участников дорожного движения, отсутствие системы обучения и привития практических навыков подрастающего поколения, что ведет к определенной разобщенности при осуществлении деятельности в области обеспечении безопасности дорожного движения и профилактике детского дорожно-транспортного травматизма. </w:t>
      </w:r>
    </w:p>
    <w:p w:rsidR="00EA2383" w:rsidRPr="00EA2383" w:rsidRDefault="00EA2383" w:rsidP="00A04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A2383">
        <w:rPr>
          <w:rFonts w:ascii="Times New Roman" w:hAnsi="Times New Roman"/>
          <w:sz w:val="28"/>
          <w:szCs w:val="28"/>
        </w:rPr>
        <w:t>ысокий темп роста автомобилизации, вовлечение большого числа жителей района в дорожное движение, делают особенно актуальной проблему безопасности дорожного движения, сохранение жизни и здоровья его участников.</w:t>
      </w:r>
    </w:p>
    <w:p w:rsidR="00EA2383" w:rsidRPr="00EA2383" w:rsidRDefault="00EA2383" w:rsidP="00A04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2383">
        <w:rPr>
          <w:rFonts w:ascii="Times New Roman" w:hAnsi="Times New Roman"/>
          <w:sz w:val="28"/>
          <w:szCs w:val="28"/>
        </w:rPr>
        <w:t xml:space="preserve">Состояние безопасности дорожного движения в Катангском районе в настоящее время является одной из важнейших социально-экономических проблем. </w:t>
      </w:r>
    </w:p>
    <w:p w:rsidR="00EA2383" w:rsidRPr="00EA2383" w:rsidRDefault="00EA2383" w:rsidP="00A04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2383">
        <w:rPr>
          <w:rFonts w:ascii="Times New Roman" w:hAnsi="Times New Roman"/>
          <w:sz w:val="28"/>
          <w:szCs w:val="28"/>
        </w:rPr>
        <w:t xml:space="preserve">Наличие проблемы обеспечения безопасности  дорожного движения требует разработки и реализации долгосрочной стратегии, координации усилий органов государственной власти, органов местного самоуправления, общественности, концентрации региональных и местных ресурсов, формирования эффективных  механизмов взаимодействия. </w:t>
      </w:r>
    </w:p>
    <w:p w:rsidR="00EA2383" w:rsidRPr="00EA2383" w:rsidRDefault="00EA2383" w:rsidP="00A04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2383">
        <w:rPr>
          <w:rFonts w:ascii="Times New Roman" w:hAnsi="Times New Roman"/>
          <w:sz w:val="28"/>
          <w:szCs w:val="28"/>
        </w:rPr>
        <w:t>Принцип разработки подпрограммы основан на целевом подходе и комплексности мероприятий для достижения цели.</w:t>
      </w:r>
    </w:p>
    <w:p w:rsidR="00EA2383" w:rsidRPr="00EA2383" w:rsidRDefault="00EA2383" w:rsidP="00A04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2383">
        <w:rPr>
          <w:rFonts w:ascii="Times New Roman" w:hAnsi="Times New Roman"/>
          <w:sz w:val="28"/>
          <w:szCs w:val="28"/>
        </w:rPr>
        <w:lastRenderedPageBreak/>
        <w:t xml:space="preserve">Основной потенциал для повышения общей безопасности движения в масштабах </w:t>
      </w:r>
      <w:r>
        <w:rPr>
          <w:rFonts w:ascii="Times New Roman" w:hAnsi="Times New Roman"/>
          <w:sz w:val="28"/>
          <w:szCs w:val="28"/>
        </w:rPr>
        <w:t xml:space="preserve">Катангского </w:t>
      </w:r>
      <w:r w:rsidRPr="00EA2383">
        <w:rPr>
          <w:rFonts w:ascii="Times New Roman" w:hAnsi="Times New Roman"/>
          <w:sz w:val="28"/>
          <w:szCs w:val="28"/>
        </w:rPr>
        <w:t>района – это сниже</w:t>
      </w:r>
      <w:r>
        <w:rPr>
          <w:rFonts w:ascii="Times New Roman" w:hAnsi="Times New Roman"/>
          <w:sz w:val="28"/>
          <w:szCs w:val="28"/>
        </w:rPr>
        <w:t>ние количества дорожно транспортных происшествий. Реализация подпрограммы</w:t>
      </w:r>
      <w:r w:rsidRPr="00EA2383">
        <w:rPr>
          <w:rFonts w:ascii="Times New Roman" w:hAnsi="Times New Roman"/>
          <w:sz w:val="28"/>
          <w:szCs w:val="28"/>
        </w:rPr>
        <w:t xml:space="preserve"> позволит устранить ряд причин ДТП и уменьшить их количество. </w:t>
      </w:r>
    </w:p>
    <w:p w:rsidR="00CF3587" w:rsidRPr="00CF3587" w:rsidRDefault="00CF3587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CF3587" w:rsidRPr="007A6B43" w:rsidRDefault="00CF3587" w:rsidP="00A04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B43">
        <w:rPr>
          <w:rFonts w:ascii="Times New Roman" w:hAnsi="Times New Roman"/>
          <w:b/>
          <w:sz w:val="28"/>
          <w:szCs w:val="28"/>
        </w:rPr>
        <w:t xml:space="preserve">2. Приоритеты, цели и задачи в сфере деятельности </w:t>
      </w:r>
    </w:p>
    <w:p w:rsidR="00CF3587" w:rsidRPr="00CF3587" w:rsidRDefault="00CF3587" w:rsidP="00A04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A6B43" w:rsidRPr="007A6B43" w:rsidRDefault="007A6B43" w:rsidP="00817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</w:t>
      </w:r>
      <w:r w:rsidRPr="007A6B43">
        <w:rPr>
          <w:rFonts w:ascii="Times New Roman" w:hAnsi="Times New Roman"/>
          <w:sz w:val="28"/>
          <w:szCs w:val="28"/>
        </w:rPr>
        <w:t xml:space="preserve"> целью реализации данной подпрограммы является </w:t>
      </w:r>
      <w:r w:rsidRPr="007A6B43">
        <w:rPr>
          <w:rFonts w:ascii="Times New Roman" w:hAnsi="Times New Roman"/>
          <w:color w:val="000000"/>
          <w:sz w:val="28"/>
          <w:szCs w:val="28"/>
          <w:lang w:eastAsia="ar-SA"/>
        </w:rPr>
        <w:t>обеспечение сохранности жизни и здоровья г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раждан, их имущества, гарантий </w:t>
      </w:r>
      <w:r w:rsidRPr="007A6B43">
        <w:rPr>
          <w:rFonts w:ascii="Times New Roman" w:hAnsi="Times New Roman"/>
          <w:color w:val="000000"/>
          <w:sz w:val="28"/>
          <w:szCs w:val="28"/>
          <w:lang w:eastAsia="ar-SA"/>
        </w:rPr>
        <w:t>их законных прав на безопасные условия движения на дорогах, д</w:t>
      </w:r>
      <w:r w:rsidRPr="007A6B43">
        <w:rPr>
          <w:rFonts w:ascii="Times New Roman" w:hAnsi="Times New Roman"/>
          <w:sz w:val="28"/>
          <w:szCs w:val="28"/>
        </w:rPr>
        <w:t>ля достижения которой необходимо решение следующих задач:</w:t>
      </w:r>
    </w:p>
    <w:p w:rsidR="007A6B43" w:rsidRPr="007A6B43" w:rsidRDefault="007A6B43" w:rsidP="008175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A6B43">
        <w:rPr>
          <w:rFonts w:ascii="Times New Roman" w:hAnsi="Times New Roman"/>
          <w:sz w:val="28"/>
          <w:szCs w:val="28"/>
        </w:rPr>
        <w:t>окращение количества дорожно-</w:t>
      </w:r>
      <w:r>
        <w:rPr>
          <w:rFonts w:ascii="Times New Roman" w:hAnsi="Times New Roman"/>
          <w:sz w:val="28"/>
          <w:szCs w:val="28"/>
        </w:rPr>
        <w:t>транспортных происшествий;</w:t>
      </w:r>
    </w:p>
    <w:p w:rsidR="007A6B43" w:rsidRPr="007A6B43" w:rsidRDefault="007A6B43" w:rsidP="0081759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A6B43">
        <w:rPr>
          <w:rFonts w:ascii="Times New Roman" w:hAnsi="Times New Roman"/>
          <w:sz w:val="28"/>
          <w:szCs w:val="28"/>
        </w:rPr>
        <w:t>окращение числа погибших и пострадавших в результате дорожно-транс</w:t>
      </w:r>
      <w:r>
        <w:rPr>
          <w:rFonts w:ascii="Times New Roman" w:hAnsi="Times New Roman"/>
          <w:sz w:val="28"/>
          <w:szCs w:val="28"/>
        </w:rPr>
        <w:t>портных происшествий;</w:t>
      </w:r>
    </w:p>
    <w:p w:rsidR="007A6B43" w:rsidRPr="007A6B43" w:rsidRDefault="007A6B43" w:rsidP="0081759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A6B43">
        <w:rPr>
          <w:rFonts w:ascii="Times New Roman" w:hAnsi="Times New Roman"/>
          <w:sz w:val="28"/>
          <w:szCs w:val="28"/>
        </w:rPr>
        <w:t>роведение активной профилактической работы с участниками дорожного движения по предупреждению нарушений Правил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7A6B43" w:rsidRPr="007A6B43" w:rsidRDefault="007A6B43" w:rsidP="0081759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A6B43">
        <w:rPr>
          <w:rFonts w:ascii="Times New Roman" w:hAnsi="Times New Roman"/>
          <w:sz w:val="28"/>
          <w:szCs w:val="28"/>
        </w:rPr>
        <w:t>оддержка детских и молодежных организаций, осуществляющих воспитательную деятельность по профилактике детского дорожно-транспортного травматизма</w:t>
      </w:r>
      <w:r>
        <w:rPr>
          <w:rFonts w:ascii="Times New Roman" w:hAnsi="Times New Roman"/>
          <w:sz w:val="28"/>
          <w:szCs w:val="28"/>
        </w:rPr>
        <w:t>;</w:t>
      </w:r>
    </w:p>
    <w:p w:rsidR="00CF3587" w:rsidRDefault="0081759D" w:rsidP="00817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A6B43" w:rsidRPr="007A6B43">
        <w:rPr>
          <w:rFonts w:ascii="Times New Roman" w:hAnsi="Times New Roman"/>
          <w:sz w:val="28"/>
          <w:szCs w:val="28"/>
        </w:rPr>
        <w:t>лучшение управления системой организации дорожного движения на территории муниципального образования «Катангский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81759D" w:rsidRPr="007A6B43" w:rsidRDefault="0081759D" w:rsidP="00817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F3587" w:rsidRPr="00CF3587" w:rsidRDefault="00CF3587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3587">
        <w:rPr>
          <w:rFonts w:ascii="Times New Roman" w:hAnsi="Times New Roman"/>
          <w:b/>
          <w:sz w:val="28"/>
          <w:szCs w:val="28"/>
        </w:rPr>
        <w:t>3. Целевые показатели (индикаторы).</w:t>
      </w:r>
    </w:p>
    <w:p w:rsidR="0081759D" w:rsidRDefault="0081759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 xml:space="preserve">Сведения о составе и значениях целевых показателей (индикаторов) подпрограммы приведены в </w:t>
      </w:r>
      <w:hyperlink r:id="rId23" w:history="1">
        <w:r w:rsidRPr="00CF3587">
          <w:rPr>
            <w:rStyle w:val="a5"/>
            <w:rFonts w:ascii="Times New Roman" w:hAnsi="Times New Roman"/>
            <w:sz w:val="28"/>
            <w:szCs w:val="28"/>
          </w:rPr>
          <w:t>Приложении 1</w:t>
        </w:r>
      </w:hyperlink>
      <w:r w:rsidRPr="00CF3587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CF3587" w:rsidRPr="00CF3587" w:rsidRDefault="00CF3587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587" w:rsidRPr="00CF3587" w:rsidRDefault="00CF3587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3587">
        <w:rPr>
          <w:rFonts w:ascii="Times New Roman" w:hAnsi="Times New Roman"/>
          <w:b/>
          <w:sz w:val="28"/>
          <w:szCs w:val="28"/>
        </w:rPr>
        <w:t>4. Сроки и этапы реализации</w:t>
      </w: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>Сроки реализации муниципальной подпрограммы 20</w:t>
      </w:r>
      <w:r w:rsidR="00040755" w:rsidRPr="00583268">
        <w:rPr>
          <w:rFonts w:ascii="Times New Roman" w:hAnsi="Times New Roman"/>
          <w:sz w:val="28"/>
          <w:szCs w:val="28"/>
        </w:rPr>
        <w:t>23</w:t>
      </w:r>
      <w:r w:rsidRPr="00CF3587">
        <w:rPr>
          <w:rFonts w:ascii="Times New Roman" w:hAnsi="Times New Roman"/>
          <w:sz w:val="28"/>
          <w:szCs w:val="28"/>
        </w:rPr>
        <w:t>-202</w:t>
      </w:r>
      <w:r w:rsidR="00040755" w:rsidRPr="00583268">
        <w:rPr>
          <w:rFonts w:ascii="Times New Roman" w:hAnsi="Times New Roman"/>
          <w:sz w:val="28"/>
          <w:szCs w:val="28"/>
        </w:rPr>
        <w:t>8</w:t>
      </w:r>
      <w:r w:rsidRPr="00CF3587">
        <w:rPr>
          <w:rFonts w:ascii="Times New Roman" w:hAnsi="Times New Roman"/>
          <w:sz w:val="28"/>
          <w:szCs w:val="28"/>
        </w:rPr>
        <w:t xml:space="preserve"> годы.</w:t>
      </w:r>
    </w:p>
    <w:p w:rsidR="00CF3587" w:rsidRPr="00CF3587" w:rsidRDefault="00CF3587" w:rsidP="00A0496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3587" w:rsidRPr="00CF3587" w:rsidRDefault="00CF3587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3587">
        <w:rPr>
          <w:rFonts w:ascii="Times New Roman" w:hAnsi="Times New Roman"/>
          <w:b/>
          <w:sz w:val="28"/>
          <w:szCs w:val="28"/>
        </w:rPr>
        <w:t>5. Основные мероприятия</w:t>
      </w: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 xml:space="preserve">Система подпрограммных мероприятий по годам реализации приведена в </w:t>
      </w:r>
      <w:hyperlink r:id="rId24" w:history="1">
        <w:r w:rsidRPr="00CF3587">
          <w:rPr>
            <w:rStyle w:val="a5"/>
            <w:rFonts w:ascii="Times New Roman" w:hAnsi="Times New Roman"/>
            <w:sz w:val="28"/>
            <w:szCs w:val="28"/>
          </w:rPr>
          <w:t>Приложении 2</w:t>
        </w:r>
      </w:hyperlink>
      <w:r w:rsidRPr="00CF3587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CF3587" w:rsidRPr="00CF3587" w:rsidRDefault="00CF3587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587" w:rsidRPr="00CF3587" w:rsidRDefault="00CF3587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3587">
        <w:rPr>
          <w:rFonts w:ascii="Times New Roman" w:hAnsi="Times New Roman"/>
          <w:b/>
          <w:sz w:val="28"/>
          <w:szCs w:val="28"/>
        </w:rPr>
        <w:t>6. Прогноз сводных показателей муниципальных заданий</w:t>
      </w:r>
    </w:p>
    <w:p w:rsid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0"/>
          <w:sz w:val="28"/>
          <w:szCs w:val="28"/>
        </w:rPr>
      </w:pPr>
      <w:r w:rsidRPr="0081759D">
        <w:rPr>
          <w:rFonts w:ascii="Times New Roman" w:hAnsi="Times New Roman"/>
          <w:spacing w:val="-20"/>
          <w:sz w:val="28"/>
          <w:szCs w:val="28"/>
        </w:rPr>
        <w:t>Муниципальные задания на оказание муниципальных услуг (выполнение муниципальных работ) в рамках подпрограммы не формируются (</w:t>
      </w:r>
      <w:hyperlink r:id="rId25" w:history="1">
        <w:r w:rsidRPr="0081759D">
          <w:rPr>
            <w:rStyle w:val="a5"/>
            <w:rFonts w:ascii="Times New Roman" w:hAnsi="Times New Roman"/>
            <w:spacing w:val="-20"/>
            <w:sz w:val="28"/>
            <w:szCs w:val="28"/>
          </w:rPr>
          <w:t>Приложение 3</w:t>
        </w:r>
      </w:hyperlink>
      <w:r w:rsidRPr="0081759D">
        <w:rPr>
          <w:rFonts w:ascii="Times New Roman" w:hAnsi="Times New Roman"/>
          <w:spacing w:val="-20"/>
          <w:sz w:val="28"/>
          <w:szCs w:val="28"/>
        </w:rPr>
        <w:t>).</w:t>
      </w:r>
    </w:p>
    <w:p w:rsidR="0081759D" w:rsidRPr="0081759D" w:rsidRDefault="0081759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pacing w:val="-20"/>
          <w:sz w:val="28"/>
          <w:szCs w:val="28"/>
        </w:rPr>
      </w:pPr>
    </w:p>
    <w:p w:rsidR="00CF3587" w:rsidRPr="00CF3587" w:rsidRDefault="00CF3587" w:rsidP="008175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3587">
        <w:rPr>
          <w:rFonts w:ascii="Times New Roman" w:hAnsi="Times New Roman"/>
          <w:b/>
          <w:sz w:val="28"/>
          <w:szCs w:val="28"/>
        </w:rPr>
        <w:t>7. Взаимодействие с органами государственной власти и местного самоуправления, организациями и гражданами</w:t>
      </w:r>
    </w:p>
    <w:p w:rsidR="0081759D" w:rsidRDefault="0081759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 xml:space="preserve">Подпрограммой предусматривается взаимодействие с органами государственной власти и местного самоуправления, муниципальными учреждениями, структурными подразделениями администрации </w:t>
      </w:r>
      <w:r w:rsidRPr="00CF3587">
        <w:rPr>
          <w:rFonts w:ascii="Times New Roman" w:hAnsi="Times New Roman"/>
          <w:sz w:val="28"/>
          <w:szCs w:val="28"/>
        </w:rPr>
        <w:lastRenderedPageBreak/>
        <w:t>муниципального образования «Катангский район».</w:t>
      </w: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>Взаимодействие с органами государственной власти предусматривается путем подписания соглашений на осуществление совместных действий по реализации мероприятий подпрограммы, за счет средств, предусмотренных в областном бюджете.</w:t>
      </w: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>Взаимодействие с муниципальными учреждениями, структурными подразделениями администрации муниципального образования «Катангский район» предусматривается путем осуществления совместных действий по реализации мероприятий подпрограммы.</w:t>
      </w:r>
    </w:p>
    <w:p w:rsidR="00CF3587" w:rsidRPr="00CF3587" w:rsidRDefault="00CF3587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587" w:rsidRPr="00CF3587" w:rsidRDefault="00CF3587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3587">
        <w:rPr>
          <w:rFonts w:ascii="Times New Roman" w:hAnsi="Times New Roman"/>
          <w:b/>
          <w:sz w:val="28"/>
          <w:szCs w:val="28"/>
        </w:rPr>
        <w:t>8. Ресурсное обеспечение</w:t>
      </w:r>
    </w:p>
    <w:p w:rsidR="0081759D" w:rsidRDefault="0081759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>Мероприятия подпрограммы реализуются за счет средств бюджета муниципального образования «Катангский район».</w:t>
      </w: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>Объем бюджетных ассигнований составит в пределах лимита бюджетных ассигнований. Суммы бюджетных ассигнований уточняются ежегодно.</w:t>
      </w: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 xml:space="preserve">Информация о ресурсном обеспечении подпрограммы по годам реализации представлена в </w:t>
      </w:r>
      <w:hyperlink r:id="rId26" w:history="1">
        <w:r w:rsidRPr="00CF3587">
          <w:rPr>
            <w:rStyle w:val="a5"/>
            <w:rFonts w:ascii="Times New Roman" w:hAnsi="Times New Roman"/>
            <w:sz w:val="28"/>
            <w:szCs w:val="28"/>
          </w:rPr>
          <w:t>Приложении 4</w:t>
        </w:r>
      </w:hyperlink>
      <w:r w:rsidRPr="00CF3587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27" w:history="1">
        <w:r w:rsidRPr="00CF3587">
          <w:rPr>
            <w:rStyle w:val="a5"/>
            <w:rFonts w:ascii="Times New Roman" w:hAnsi="Times New Roman"/>
            <w:sz w:val="28"/>
            <w:szCs w:val="28"/>
          </w:rPr>
          <w:t>Приложении 5</w:t>
        </w:r>
      </w:hyperlink>
      <w:r w:rsidRPr="00CF3587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CF3587">
        <w:rPr>
          <w:rFonts w:ascii="Times New Roman" w:hAnsi="Times New Roman"/>
          <w:sz w:val="28"/>
          <w:szCs w:val="28"/>
        </w:rPr>
        <w:t>к муниципальной программе.</w:t>
      </w:r>
    </w:p>
    <w:p w:rsidR="00CF3587" w:rsidRPr="00CF3587" w:rsidRDefault="00CF3587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587" w:rsidRPr="00CF3587" w:rsidRDefault="00CF3587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3587">
        <w:rPr>
          <w:rFonts w:ascii="Times New Roman" w:hAnsi="Times New Roman"/>
          <w:b/>
          <w:sz w:val="28"/>
          <w:szCs w:val="28"/>
        </w:rPr>
        <w:t>9. Риски и меры по управлению рисками</w:t>
      </w:r>
    </w:p>
    <w:p w:rsidR="0081759D" w:rsidRDefault="0081759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>При использовании программно-целевого метода существуют следующие риски, которые могут повлиять на достижение конечных результатов:</w:t>
      </w: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>макроэкономические риски, связанные с возможностью ухудшения внутренней и внешней экономической конъюнктуры, замедлением темпов роста экономики и повышением уровня инфляции;</w:t>
      </w: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>финансовые риски, связанные с возможностью возникновения бюджетного дефицита и вследствие этого недостаточным уровнем бюджетного финансирования;</w:t>
      </w: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>природные риски, связанные с воздействием на жизнедеятельность сельского населения опасных природных явлений.</w:t>
      </w: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>Управление указанными рисками предполагается осуществлять на основе постоянного мониторинга хода реализации подпрограммы и разработки при необходимости предложений по ее корректировке.</w:t>
      </w:r>
    </w:p>
    <w:p w:rsidR="00CF3587" w:rsidRPr="00CF3587" w:rsidRDefault="00CF3587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CF3587" w:rsidRDefault="00CF3587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539">
        <w:rPr>
          <w:rFonts w:ascii="Times New Roman" w:hAnsi="Times New Roman"/>
          <w:b/>
          <w:sz w:val="28"/>
          <w:szCs w:val="28"/>
        </w:rPr>
        <w:t>10. Конечные результаты и оценка эффективности</w:t>
      </w:r>
    </w:p>
    <w:p w:rsidR="0081759D" w:rsidRDefault="0081759D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539" w:rsidRPr="00F75539" w:rsidRDefault="00F75539" w:rsidP="00817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39">
        <w:rPr>
          <w:rFonts w:ascii="Times New Roman" w:hAnsi="Times New Roman"/>
          <w:sz w:val="28"/>
          <w:szCs w:val="28"/>
        </w:rPr>
        <w:t xml:space="preserve">Реализация подпрограммы должна обеспечить: </w:t>
      </w:r>
    </w:p>
    <w:p w:rsidR="00F75539" w:rsidRPr="007A6B43" w:rsidRDefault="00F75539" w:rsidP="008175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A6B43">
        <w:rPr>
          <w:rFonts w:ascii="Times New Roman" w:hAnsi="Times New Roman"/>
          <w:sz w:val="28"/>
          <w:szCs w:val="28"/>
        </w:rPr>
        <w:t>окращение количества дорожно-</w:t>
      </w:r>
      <w:r>
        <w:rPr>
          <w:rFonts w:ascii="Times New Roman" w:hAnsi="Times New Roman"/>
          <w:sz w:val="28"/>
          <w:szCs w:val="28"/>
        </w:rPr>
        <w:t>транспортных происшествий;</w:t>
      </w:r>
    </w:p>
    <w:p w:rsidR="00F75539" w:rsidRPr="007A6B43" w:rsidRDefault="00F75539" w:rsidP="0081759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A6B43">
        <w:rPr>
          <w:rFonts w:ascii="Times New Roman" w:hAnsi="Times New Roman"/>
          <w:sz w:val="28"/>
          <w:szCs w:val="28"/>
        </w:rPr>
        <w:t>окращение числа погибших и пострадавших в результате дорожно-транс</w:t>
      </w:r>
      <w:r>
        <w:rPr>
          <w:rFonts w:ascii="Times New Roman" w:hAnsi="Times New Roman"/>
          <w:sz w:val="28"/>
          <w:szCs w:val="28"/>
        </w:rPr>
        <w:t>портных происшествий;</w:t>
      </w:r>
    </w:p>
    <w:p w:rsidR="00F75539" w:rsidRPr="007A6B43" w:rsidRDefault="00F75539" w:rsidP="0081759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7A6B43">
        <w:rPr>
          <w:rFonts w:ascii="Times New Roman" w:hAnsi="Times New Roman"/>
          <w:sz w:val="28"/>
          <w:szCs w:val="28"/>
        </w:rPr>
        <w:t>роведение активной профилактической работы с участниками дорожного движения по предупреждению нарушений Правил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F75539" w:rsidRPr="007A6B43" w:rsidRDefault="00F75539" w:rsidP="0081759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поддержку </w:t>
      </w:r>
      <w:r w:rsidRPr="007A6B43">
        <w:rPr>
          <w:rFonts w:ascii="Times New Roman" w:hAnsi="Times New Roman"/>
          <w:sz w:val="28"/>
          <w:szCs w:val="28"/>
        </w:rPr>
        <w:t>детских и молодежных организаций, осуществляющих воспитательную деятельность по профилактике детского дорожно-транспортного травматизма</w:t>
      </w:r>
      <w:r>
        <w:rPr>
          <w:rFonts w:ascii="Times New Roman" w:hAnsi="Times New Roman"/>
          <w:sz w:val="28"/>
          <w:szCs w:val="28"/>
        </w:rPr>
        <w:t>;</w:t>
      </w:r>
    </w:p>
    <w:p w:rsidR="00F75539" w:rsidRDefault="00F75539" w:rsidP="008175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7A6B43">
        <w:rPr>
          <w:rFonts w:ascii="Times New Roman" w:hAnsi="Times New Roman"/>
          <w:sz w:val="28"/>
          <w:szCs w:val="28"/>
        </w:rPr>
        <w:t>лучшение управления системой организации дорожного движения на территории муниципального образования «Катангский район</w:t>
      </w:r>
      <w:r>
        <w:rPr>
          <w:rFonts w:ascii="Times New Roman" w:hAnsi="Times New Roman"/>
          <w:sz w:val="28"/>
          <w:szCs w:val="28"/>
        </w:rPr>
        <w:t>».</w:t>
      </w:r>
    </w:p>
    <w:p w:rsidR="00F75539" w:rsidRDefault="00F75539" w:rsidP="008175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599">
        <w:rPr>
          <w:rFonts w:ascii="Times New Roman" w:hAnsi="Times New Roman"/>
          <w:sz w:val="28"/>
          <w:szCs w:val="28"/>
        </w:rPr>
        <w:t>Оценка эффективности реализации подпрограммы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sectPr w:rsidR="00F75539" w:rsidSect="0081759D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34611"/>
    <w:multiLevelType w:val="hybridMultilevel"/>
    <w:tmpl w:val="FDA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D3C"/>
    <w:rsid w:val="00040755"/>
    <w:rsid w:val="00052402"/>
    <w:rsid w:val="00132018"/>
    <w:rsid w:val="00187D35"/>
    <w:rsid w:val="001F463A"/>
    <w:rsid w:val="0023524C"/>
    <w:rsid w:val="0025580C"/>
    <w:rsid w:val="0028797E"/>
    <w:rsid w:val="002F081F"/>
    <w:rsid w:val="002F3507"/>
    <w:rsid w:val="00341168"/>
    <w:rsid w:val="00355CE7"/>
    <w:rsid w:val="003742CC"/>
    <w:rsid w:val="0039713F"/>
    <w:rsid w:val="003F3010"/>
    <w:rsid w:val="00495DF3"/>
    <w:rsid w:val="004A3BA3"/>
    <w:rsid w:val="004D5AFF"/>
    <w:rsid w:val="004F2582"/>
    <w:rsid w:val="00500414"/>
    <w:rsid w:val="00501BF1"/>
    <w:rsid w:val="00552E73"/>
    <w:rsid w:val="00583268"/>
    <w:rsid w:val="005841FD"/>
    <w:rsid w:val="00584AF4"/>
    <w:rsid w:val="005E7FEA"/>
    <w:rsid w:val="00675498"/>
    <w:rsid w:val="00695EED"/>
    <w:rsid w:val="006A590C"/>
    <w:rsid w:val="00717EFE"/>
    <w:rsid w:val="00730B38"/>
    <w:rsid w:val="007A6B43"/>
    <w:rsid w:val="007E2E81"/>
    <w:rsid w:val="0081759D"/>
    <w:rsid w:val="00827D3C"/>
    <w:rsid w:val="008862EC"/>
    <w:rsid w:val="008975E6"/>
    <w:rsid w:val="0089798A"/>
    <w:rsid w:val="009317A8"/>
    <w:rsid w:val="00934E29"/>
    <w:rsid w:val="009C03DF"/>
    <w:rsid w:val="009F5727"/>
    <w:rsid w:val="00A040C1"/>
    <w:rsid w:val="00A04968"/>
    <w:rsid w:val="00A43C13"/>
    <w:rsid w:val="00A7458E"/>
    <w:rsid w:val="00A80492"/>
    <w:rsid w:val="00AA7646"/>
    <w:rsid w:val="00AC70E3"/>
    <w:rsid w:val="00B44ACE"/>
    <w:rsid w:val="00C05C53"/>
    <w:rsid w:val="00C12D56"/>
    <w:rsid w:val="00C61D74"/>
    <w:rsid w:val="00C75577"/>
    <w:rsid w:val="00CD240A"/>
    <w:rsid w:val="00CF3587"/>
    <w:rsid w:val="00D364E9"/>
    <w:rsid w:val="00D54360"/>
    <w:rsid w:val="00D72F4D"/>
    <w:rsid w:val="00D87550"/>
    <w:rsid w:val="00D92297"/>
    <w:rsid w:val="00D97824"/>
    <w:rsid w:val="00DE0599"/>
    <w:rsid w:val="00E27FF1"/>
    <w:rsid w:val="00E81575"/>
    <w:rsid w:val="00EA2383"/>
    <w:rsid w:val="00EA2A5D"/>
    <w:rsid w:val="00EB544A"/>
    <w:rsid w:val="00EE146B"/>
    <w:rsid w:val="00EF5E56"/>
    <w:rsid w:val="00F71F17"/>
    <w:rsid w:val="00F720A2"/>
    <w:rsid w:val="00F75539"/>
    <w:rsid w:val="00FA719A"/>
    <w:rsid w:val="00FB3ED4"/>
    <w:rsid w:val="00FB45D7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43F1"/>
  <w15:docId w15:val="{272073E8-DEDA-4133-A67F-FDF3FA13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26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E2E8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1B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975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84A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584AF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84AF4"/>
    <w:rPr>
      <w:rFonts w:eastAsia="Times New Roman"/>
      <w:sz w:val="22"/>
      <w:szCs w:val="22"/>
    </w:rPr>
  </w:style>
  <w:style w:type="character" w:styleId="a5">
    <w:name w:val="Hyperlink"/>
    <w:uiPriority w:val="99"/>
    <w:rsid w:val="00695EED"/>
    <w:rPr>
      <w:color w:val="0000FF"/>
      <w:u w:val="single"/>
    </w:rPr>
  </w:style>
  <w:style w:type="paragraph" w:customStyle="1" w:styleId="ConsPlusNormal">
    <w:name w:val="ConsPlusNormal"/>
    <w:uiPriority w:val="99"/>
    <w:rsid w:val="006754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rsid w:val="00AC70E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C70E3"/>
    <w:rPr>
      <w:rFonts w:ascii="Times New Roman" w:eastAsia="Times New Roman" w:hAnsi="Times New Roman"/>
      <w:b/>
      <w:bCs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7E2E81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12D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2D56"/>
    <w:rPr>
      <w:rFonts w:eastAsia="Times New Roman"/>
      <w:sz w:val="22"/>
      <w:szCs w:val="22"/>
    </w:rPr>
  </w:style>
  <w:style w:type="paragraph" w:customStyle="1" w:styleId="21">
    <w:name w:val="Основной текст с отступом 21"/>
    <w:basedOn w:val="a"/>
    <w:rsid w:val="00C12D5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hAnsi="Times New Roman CYR"/>
      <w:b/>
      <w:sz w:val="28"/>
      <w:szCs w:val="32"/>
    </w:rPr>
  </w:style>
  <w:style w:type="paragraph" w:styleId="a8">
    <w:name w:val="No Spacing"/>
    <w:uiPriority w:val="1"/>
    <w:qFormat/>
    <w:rsid w:val="00A0496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2.docx" TargetMode="External"/><Relationship Id="rId13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1.docx" TargetMode="External"/><Relationship Id="rId18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1.docx" TargetMode="External"/><Relationship Id="rId26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4.xls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4.xlsx" TargetMode="External"/><Relationship Id="rId7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1.docx" TargetMode="External"/><Relationship Id="rId12" Type="http://schemas.openxmlformats.org/officeDocument/2006/relationships/hyperlink" Target="http://www.scrf.gov.ru/../news/436.html" TargetMode="External"/><Relationship Id="rId17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5.xlsx" TargetMode="External"/><Relationship Id="rId25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3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4.xlsx" TargetMode="External"/><Relationship Id="rId20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3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crf.gov.ru/../news/436.html" TargetMode="External"/><Relationship Id="rId11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5.xlsx" TargetMode="External"/><Relationship Id="rId24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3.docx" TargetMode="External"/><Relationship Id="rId23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4.xlsx" TargetMode="External"/><Relationship Id="rId19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2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3.docx" TargetMode="External"/><Relationship Id="rId14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2.docx" TargetMode="External"/><Relationship Id="rId22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5.xlsx" TargetMode="External"/><Relationship Id="rId27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5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239DF-C328-4746-B84B-EFCC0ACE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22</Pages>
  <Words>6518</Words>
  <Characters>37153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Валерьевич</dc:creator>
  <cp:lastModifiedBy>Костя Кузнецов</cp:lastModifiedBy>
  <cp:revision>11</cp:revision>
  <dcterms:created xsi:type="dcterms:W3CDTF">2018-12-12T07:22:00Z</dcterms:created>
  <dcterms:modified xsi:type="dcterms:W3CDTF">2022-06-30T08:49:00Z</dcterms:modified>
</cp:coreProperties>
</file>