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A" w:rsidRPr="00184D0A" w:rsidRDefault="00184D0A" w:rsidP="00184D0A">
      <w:pPr>
        <w:pStyle w:val="a3"/>
        <w:spacing w:after="0"/>
        <w:ind w:left="5103"/>
        <w:jc w:val="right"/>
        <w:rPr>
          <w:rStyle w:val="a4"/>
          <w:b w:val="0"/>
          <w:sz w:val="28"/>
          <w:szCs w:val="28"/>
        </w:rPr>
      </w:pPr>
      <w:r w:rsidRPr="00184D0A">
        <w:rPr>
          <w:rStyle w:val="a4"/>
          <w:b w:val="0"/>
          <w:sz w:val="28"/>
          <w:szCs w:val="28"/>
        </w:rPr>
        <w:t>Приложение  № 1</w:t>
      </w:r>
    </w:p>
    <w:p w:rsidR="00184D0A" w:rsidRPr="00184D0A" w:rsidRDefault="00184D0A" w:rsidP="00184D0A">
      <w:pPr>
        <w:pStyle w:val="a3"/>
        <w:spacing w:after="0"/>
        <w:ind w:left="5103"/>
        <w:jc w:val="right"/>
        <w:rPr>
          <w:rStyle w:val="a4"/>
          <w:b w:val="0"/>
          <w:sz w:val="28"/>
          <w:szCs w:val="28"/>
        </w:rPr>
      </w:pPr>
      <w:r w:rsidRPr="00184D0A">
        <w:rPr>
          <w:rStyle w:val="a4"/>
          <w:b w:val="0"/>
          <w:sz w:val="28"/>
          <w:szCs w:val="28"/>
        </w:rPr>
        <w:t xml:space="preserve">к постановлению администрации </w:t>
      </w:r>
    </w:p>
    <w:p w:rsidR="00184D0A" w:rsidRPr="00184D0A" w:rsidRDefault="00184D0A" w:rsidP="00184D0A">
      <w:pPr>
        <w:pStyle w:val="a3"/>
        <w:spacing w:after="0"/>
        <w:ind w:left="5103"/>
        <w:jc w:val="right"/>
        <w:rPr>
          <w:rStyle w:val="a4"/>
          <w:b w:val="0"/>
          <w:sz w:val="28"/>
          <w:szCs w:val="28"/>
        </w:rPr>
      </w:pPr>
      <w:r w:rsidRPr="00184D0A">
        <w:rPr>
          <w:rStyle w:val="a4"/>
          <w:b w:val="0"/>
          <w:sz w:val="28"/>
          <w:szCs w:val="28"/>
        </w:rPr>
        <w:t>муниципального образования</w:t>
      </w:r>
    </w:p>
    <w:p w:rsidR="00184D0A" w:rsidRPr="00184D0A" w:rsidRDefault="00184D0A" w:rsidP="00184D0A">
      <w:pPr>
        <w:pStyle w:val="a3"/>
        <w:spacing w:after="0"/>
        <w:ind w:left="5103"/>
        <w:jc w:val="right"/>
        <w:rPr>
          <w:rStyle w:val="a4"/>
          <w:b w:val="0"/>
          <w:sz w:val="28"/>
          <w:szCs w:val="28"/>
        </w:rPr>
      </w:pPr>
      <w:r w:rsidRPr="00184D0A">
        <w:rPr>
          <w:rStyle w:val="a4"/>
          <w:b w:val="0"/>
          <w:sz w:val="28"/>
          <w:szCs w:val="28"/>
        </w:rPr>
        <w:t xml:space="preserve"> «Катангский район»</w:t>
      </w:r>
    </w:p>
    <w:p w:rsidR="00184D0A" w:rsidRDefault="00184D0A" w:rsidP="00184D0A">
      <w:pPr>
        <w:ind w:left="510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84D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25.08.2016</w:t>
      </w:r>
      <w:r w:rsidRPr="00184D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144-п</w:t>
      </w:r>
    </w:p>
    <w:p w:rsidR="0061477E" w:rsidRPr="00093463" w:rsidRDefault="0061477E" w:rsidP="00093463">
      <w:pPr>
        <w:pStyle w:val="1"/>
        <w:rPr>
          <w:rFonts w:ascii="Times New Roman" w:hAnsi="Times New Roman" w:cs="Times New Roman"/>
          <w:sz w:val="28"/>
          <w:szCs w:val="28"/>
        </w:rPr>
      </w:pPr>
      <w:r w:rsidRPr="00093463">
        <w:rPr>
          <w:rFonts w:ascii="Times New Roman" w:hAnsi="Times New Roman" w:cs="Times New Roman"/>
          <w:sz w:val="28"/>
          <w:szCs w:val="28"/>
        </w:rPr>
        <w:t>Методика</w:t>
      </w:r>
      <w:r w:rsidRPr="00093463">
        <w:rPr>
          <w:rFonts w:ascii="Times New Roman" w:hAnsi="Times New Roman" w:cs="Times New Roman"/>
          <w:sz w:val="28"/>
          <w:szCs w:val="28"/>
        </w:rPr>
        <w:br/>
      </w:r>
      <w:r w:rsidR="00093463" w:rsidRPr="00093463">
        <w:rPr>
          <w:rFonts w:ascii="Times New Roman" w:eastAsia="Times New Roman" w:hAnsi="Times New Roman" w:cs="Times New Roman"/>
          <w:sz w:val="28"/>
          <w:szCs w:val="28"/>
        </w:rPr>
        <w:t>прогнозирования поступления доходов в бюджет муниципального образования «Катангский район», бюджетные полномочия главного администратора доходов которых осуществляется администрацией муниципального образования «Катангский район»</w:t>
      </w:r>
    </w:p>
    <w:p w:rsidR="0061477E" w:rsidRPr="00253F6F" w:rsidRDefault="0061477E" w:rsidP="00253F6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bookmarkStart w:id="0" w:name="sub_91"/>
      <w:r w:rsidRPr="00253F6F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</w:t>
      </w:r>
      <w:r w:rsidR="00093463" w:rsidRPr="00253F6F">
        <w:rPr>
          <w:rFonts w:ascii="Times New Roman" w:eastAsia="Times New Roman" w:hAnsi="Times New Roman" w:cs="Times New Roman"/>
          <w:sz w:val="28"/>
          <w:szCs w:val="28"/>
        </w:rPr>
        <w:t>прогнозирования поступления доходов в бюджет муниципального образования «Катангский район», бюджетные полномочия главного администратора доходов которых осуществляется администрацией муниципального образования «Катангский район»</w:t>
      </w:r>
      <w:r w:rsidR="00093463" w:rsidRPr="00253F6F">
        <w:rPr>
          <w:rFonts w:ascii="Times New Roman" w:hAnsi="Times New Roman" w:cs="Times New Roman"/>
          <w:sz w:val="28"/>
          <w:szCs w:val="28"/>
        </w:rPr>
        <w:t xml:space="preserve"> </w:t>
      </w:r>
      <w:r w:rsidRPr="00253F6F">
        <w:rPr>
          <w:rFonts w:ascii="Times New Roman" w:hAnsi="Times New Roman" w:cs="Times New Roman"/>
          <w:sz w:val="28"/>
          <w:szCs w:val="28"/>
        </w:rPr>
        <w:t>(далее - Методика).</w:t>
      </w:r>
    </w:p>
    <w:p w:rsidR="0061477E" w:rsidRPr="004971D4" w:rsidRDefault="0061477E" w:rsidP="004971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"/>
      <w:bookmarkEnd w:id="0"/>
      <w:r w:rsidRPr="00253F6F">
        <w:rPr>
          <w:rFonts w:ascii="Times New Roman" w:hAnsi="Times New Roman" w:cs="Times New Roman"/>
          <w:sz w:val="28"/>
          <w:szCs w:val="28"/>
        </w:rPr>
        <w:t xml:space="preserve">2. Методика применяется для прогнозирования поступлений доходов при формировании проекта </w:t>
      </w:r>
      <w:r w:rsidR="00877220" w:rsidRPr="00253F6F">
        <w:rPr>
          <w:rFonts w:ascii="Times New Roman" w:hAnsi="Times New Roman" w:cs="Times New Roman"/>
          <w:sz w:val="28"/>
          <w:szCs w:val="28"/>
        </w:rPr>
        <w:t>решения Думы муниципального образования «Катангский район» о</w:t>
      </w:r>
      <w:r w:rsidRPr="00253F6F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</w:t>
      </w:r>
      <w:r w:rsidRPr="004971D4">
        <w:rPr>
          <w:rFonts w:ascii="Times New Roman" w:hAnsi="Times New Roman" w:cs="Times New Roman"/>
          <w:sz w:val="28"/>
          <w:szCs w:val="28"/>
        </w:rPr>
        <w:t>период.</w:t>
      </w:r>
    </w:p>
    <w:bookmarkEnd w:id="1"/>
    <w:p w:rsidR="00ED24F5" w:rsidRPr="004971D4" w:rsidRDefault="0042549B" w:rsidP="004971D4">
      <w:pPr>
        <w:pStyle w:val="ConsPlusTitle"/>
        <w:jc w:val="both"/>
        <w:rPr>
          <w:b w:val="0"/>
        </w:rPr>
      </w:pPr>
      <w:r w:rsidRPr="004971D4">
        <w:rPr>
          <w:b w:val="0"/>
          <w:sz w:val="28"/>
          <w:szCs w:val="28"/>
        </w:rPr>
        <w:t xml:space="preserve">3. </w:t>
      </w:r>
      <w:r w:rsidR="0061477E" w:rsidRPr="004971D4">
        <w:rPr>
          <w:b w:val="0"/>
          <w:sz w:val="28"/>
          <w:szCs w:val="28"/>
        </w:rPr>
        <w:t xml:space="preserve">При прогнозировании экспертами учитывается информация из отчетности </w:t>
      </w:r>
      <w:r w:rsidR="00885354" w:rsidRPr="004971D4">
        <w:rPr>
          <w:b w:val="0"/>
          <w:sz w:val="28"/>
          <w:szCs w:val="28"/>
        </w:rPr>
        <w:t xml:space="preserve">администрации </w:t>
      </w:r>
      <w:r w:rsidR="0061477E" w:rsidRPr="004971D4">
        <w:rPr>
          <w:b w:val="0"/>
          <w:sz w:val="28"/>
          <w:szCs w:val="28"/>
        </w:rPr>
        <w:t xml:space="preserve">о суммах задолженности по уплате платежей в бюджеты бюджетной системы Российской Федерации в части, относящейся к указанному коду </w:t>
      </w:r>
      <w:hyperlink r:id="rId6" w:history="1">
        <w:r w:rsidR="0061477E" w:rsidRPr="004971D4">
          <w:rPr>
            <w:rStyle w:val="a6"/>
            <w:color w:val="auto"/>
            <w:sz w:val="28"/>
            <w:szCs w:val="28"/>
          </w:rPr>
          <w:t>бюджетной классификации</w:t>
        </w:r>
      </w:hyperlink>
      <w:r w:rsidR="0061477E" w:rsidRPr="004971D4">
        <w:rPr>
          <w:b w:val="0"/>
          <w:sz w:val="28"/>
          <w:szCs w:val="28"/>
        </w:rPr>
        <w:t xml:space="preserve"> (далее - КБК), и суммах задолженности, планируемой к признанию безнадежной к взысканию в соответствии с </w:t>
      </w:r>
      <w:r w:rsidRPr="004971D4">
        <w:rPr>
          <w:b w:val="0"/>
          <w:sz w:val="28"/>
          <w:szCs w:val="28"/>
        </w:rPr>
        <w:t>приложением №2 к постановлению администрации МО «Катангский район» №144-п от 25.08.2016 года</w:t>
      </w:r>
      <w:r w:rsidR="0061477E" w:rsidRPr="004971D4">
        <w:rPr>
          <w:b w:val="0"/>
          <w:sz w:val="28"/>
          <w:szCs w:val="28"/>
        </w:rPr>
        <w:t xml:space="preserve"> "</w:t>
      </w:r>
      <w:r w:rsidR="00ED24F5" w:rsidRPr="004971D4">
        <w:rPr>
          <w:b w:val="0"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«Катангский район», главным администратором доходов </w:t>
      </w:r>
      <w:r w:rsidR="004971D4" w:rsidRPr="004971D4">
        <w:rPr>
          <w:b w:val="0"/>
          <w:sz w:val="28"/>
          <w:szCs w:val="28"/>
        </w:rPr>
        <w:t>бюджета муниципального образования «Катангский район» которых является администрация муниципального образования «Катангский район»</w:t>
      </w:r>
      <w:r w:rsidR="000145D8">
        <w:rPr>
          <w:b w:val="0"/>
          <w:sz w:val="28"/>
          <w:szCs w:val="28"/>
        </w:rPr>
        <w:t>.</w:t>
      </w:r>
    </w:p>
    <w:p w:rsidR="007A16A5" w:rsidRDefault="0061477E" w:rsidP="004971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4"/>
      <w:r w:rsidRPr="004971D4">
        <w:rPr>
          <w:rFonts w:ascii="Times New Roman" w:hAnsi="Times New Roman" w:cs="Times New Roman"/>
          <w:sz w:val="28"/>
          <w:szCs w:val="28"/>
        </w:rPr>
        <w:t>4. Перечень доходов бюджета</w:t>
      </w:r>
      <w:r w:rsidR="000145D8">
        <w:rPr>
          <w:rFonts w:ascii="Times New Roman" w:hAnsi="Times New Roman" w:cs="Times New Roman"/>
          <w:sz w:val="28"/>
          <w:szCs w:val="28"/>
        </w:rPr>
        <w:t xml:space="preserve"> МО «Катангский район»</w:t>
      </w:r>
      <w:r w:rsidRPr="004971D4">
        <w:rPr>
          <w:rFonts w:ascii="Times New Roman" w:hAnsi="Times New Roman" w:cs="Times New Roman"/>
          <w:sz w:val="28"/>
          <w:szCs w:val="28"/>
        </w:rPr>
        <w:t>, администрирование которых</w:t>
      </w:r>
      <w:r w:rsidRPr="0042549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145D8">
        <w:rPr>
          <w:rFonts w:ascii="Times New Roman" w:hAnsi="Times New Roman" w:cs="Times New Roman"/>
          <w:sz w:val="28"/>
          <w:szCs w:val="28"/>
        </w:rPr>
        <w:t>администрация МО «Катангский район», а также эксперты</w:t>
      </w:r>
      <w:r w:rsidR="008C587B">
        <w:rPr>
          <w:rFonts w:ascii="Times New Roman" w:hAnsi="Times New Roman" w:cs="Times New Roman"/>
          <w:sz w:val="28"/>
          <w:szCs w:val="28"/>
        </w:rPr>
        <w:t>,</w:t>
      </w:r>
      <w:r w:rsidR="000145D8">
        <w:rPr>
          <w:rFonts w:ascii="Times New Roman" w:hAnsi="Times New Roman" w:cs="Times New Roman"/>
          <w:sz w:val="28"/>
          <w:szCs w:val="28"/>
        </w:rPr>
        <w:t xml:space="preserve"> каких структурных подразделений </w:t>
      </w:r>
      <w:r w:rsidR="007A16A5">
        <w:rPr>
          <w:rFonts w:ascii="Times New Roman" w:hAnsi="Times New Roman" w:cs="Times New Roman"/>
          <w:sz w:val="28"/>
          <w:szCs w:val="28"/>
        </w:rPr>
        <w:t>администраций занимаются прогнозированием доходов:</w:t>
      </w:r>
      <w:bookmarkEnd w:id="2"/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2086"/>
        <w:gridCol w:w="4279"/>
        <w:gridCol w:w="2653"/>
      </w:tblGrid>
      <w:tr w:rsidR="008C587B" w:rsidRPr="005A1C83" w:rsidTr="008C587B">
        <w:tc>
          <w:tcPr>
            <w:tcW w:w="1376" w:type="pct"/>
            <w:gridSpan w:val="2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37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7" w:type="pct"/>
          </w:tcPr>
          <w:p w:rsidR="008C587B" w:rsidRDefault="008C587B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</w:tr>
      <w:tr w:rsidR="007A16A5" w:rsidRPr="005A1C83" w:rsidTr="008C587B">
        <w:tc>
          <w:tcPr>
            <w:tcW w:w="286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1 08 07084 01 1000 110</w:t>
            </w:r>
          </w:p>
        </w:tc>
        <w:tc>
          <w:tcPr>
            <w:tcW w:w="2237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</w:t>
            </w:r>
            <w:r w:rsidRPr="005A1C83">
              <w:rPr>
                <w:rFonts w:ascii="Times New Roman" w:hAnsi="Times New Roman" w:cs="Times New Roman"/>
              </w:rPr>
              <w:lastRenderedPageBreak/>
              <w:t>Федерации,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87" w:type="pct"/>
          </w:tcPr>
          <w:p w:rsidR="007A16A5" w:rsidRPr="005A1C83" w:rsidRDefault="008C587B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экономического развития и социальной политики администрации МО </w:t>
            </w:r>
            <w:r>
              <w:rPr>
                <w:rFonts w:ascii="Times New Roman" w:hAnsi="Times New Roman" w:cs="Times New Roman"/>
              </w:rPr>
              <w:lastRenderedPageBreak/>
              <w:t>«Катангский район»</w:t>
            </w:r>
          </w:p>
        </w:tc>
      </w:tr>
      <w:tr w:rsidR="008C587B" w:rsidRPr="005A1C83" w:rsidTr="008C587B">
        <w:tc>
          <w:tcPr>
            <w:tcW w:w="286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lastRenderedPageBreak/>
              <w:t>917</w:t>
            </w:r>
          </w:p>
        </w:tc>
        <w:tc>
          <w:tcPr>
            <w:tcW w:w="1090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2237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7" w:type="pct"/>
          </w:tcPr>
          <w:p w:rsidR="008C587B" w:rsidRDefault="008C587B">
            <w:r w:rsidRPr="00594FF4">
              <w:rPr>
                <w:rFonts w:ascii="Times New Roman" w:hAnsi="Times New Roman" w:cs="Times New Roman"/>
              </w:rPr>
              <w:t>Управление экономического развития и социальной политики администрации МО «Катангский район»</w:t>
            </w:r>
          </w:p>
        </w:tc>
      </w:tr>
      <w:tr w:rsidR="008C587B" w:rsidRPr="005A1C83" w:rsidTr="008C587B">
        <w:tc>
          <w:tcPr>
            <w:tcW w:w="286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2237" w:type="pct"/>
          </w:tcPr>
          <w:p w:rsidR="008C587B" w:rsidRPr="005A1C83" w:rsidRDefault="008C587B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387" w:type="pct"/>
          </w:tcPr>
          <w:p w:rsidR="008C587B" w:rsidRDefault="008C587B">
            <w:r w:rsidRPr="00594FF4">
              <w:rPr>
                <w:rFonts w:ascii="Times New Roman" w:hAnsi="Times New Roman" w:cs="Times New Roman"/>
              </w:rPr>
              <w:t>Управление экономического развития и социальной политики администрации МО «Катангский район»</w:t>
            </w:r>
          </w:p>
        </w:tc>
      </w:tr>
      <w:tr w:rsidR="007A16A5" w:rsidRPr="005A1C83" w:rsidTr="008C587B">
        <w:tc>
          <w:tcPr>
            <w:tcW w:w="286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2237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 w:rsidRPr="005A1C83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387" w:type="pct"/>
          </w:tcPr>
          <w:p w:rsidR="007A16A5" w:rsidRPr="005A1C83" w:rsidRDefault="008E1C21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 и социальной политики администрации МО «Катангский район»</w:t>
            </w:r>
          </w:p>
        </w:tc>
      </w:tr>
      <w:tr w:rsidR="007A16A5" w:rsidRPr="005A1C83" w:rsidTr="008C587B">
        <w:tc>
          <w:tcPr>
            <w:tcW w:w="286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11105025050000120</w:t>
            </w:r>
          </w:p>
        </w:tc>
        <w:tc>
          <w:tcPr>
            <w:tcW w:w="2237" w:type="pct"/>
          </w:tcPr>
          <w:p w:rsidR="007A16A5" w:rsidRPr="005A1C83" w:rsidRDefault="007A16A5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pct"/>
          </w:tcPr>
          <w:p w:rsidR="007A16A5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FF790D" w:rsidRPr="005A1C83" w:rsidTr="008C587B">
        <w:tc>
          <w:tcPr>
            <w:tcW w:w="286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11107015050000120</w:t>
            </w:r>
          </w:p>
        </w:tc>
        <w:tc>
          <w:tcPr>
            <w:tcW w:w="2237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созданные муниципальными районами</w:t>
            </w:r>
          </w:p>
        </w:tc>
        <w:tc>
          <w:tcPr>
            <w:tcW w:w="1387" w:type="pct"/>
          </w:tcPr>
          <w:p w:rsidR="00FF790D" w:rsidRDefault="00FF790D">
            <w:r w:rsidRPr="00575CAD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FF790D" w:rsidRPr="005A1C83" w:rsidTr="008C587B">
        <w:tc>
          <w:tcPr>
            <w:tcW w:w="286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11109045050000120</w:t>
            </w:r>
          </w:p>
        </w:tc>
        <w:tc>
          <w:tcPr>
            <w:tcW w:w="2237" w:type="pct"/>
          </w:tcPr>
          <w:p w:rsidR="00FF790D" w:rsidRPr="005A1C83" w:rsidRDefault="00FF790D" w:rsidP="007159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7" w:type="pct"/>
          </w:tcPr>
          <w:p w:rsidR="00FF790D" w:rsidRDefault="00FF790D">
            <w:r w:rsidRPr="00575CAD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FF790D" w:rsidRPr="005A1C83" w:rsidTr="008C587B">
        <w:tc>
          <w:tcPr>
            <w:tcW w:w="286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11402052050000410</w:t>
            </w:r>
          </w:p>
        </w:tc>
        <w:tc>
          <w:tcPr>
            <w:tcW w:w="2237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районов, в части реализации основных средств по указанному имуществу</w:t>
            </w:r>
          </w:p>
        </w:tc>
        <w:tc>
          <w:tcPr>
            <w:tcW w:w="1387" w:type="pct"/>
          </w:tcPr>
          <w:p w:rsidR="00FF790D" w:rsidRDefault="00FF790D">
            <w:r w:rsidRPr="00575CAD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FF790D" w:rsidRPr="005A1C83" w:rsidTr="008C587B">
        <w:trPr>
          <w:trHeight w:val="595"/>
        </w:trPr>
        <w:tc>
          <w:tcPr>
            <w:tcW w:w="286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917</w:t>
            </w:r>
          </w:p>
        </w:tc>
        <w:tc>
          <w:tcPr>
            <w:tcW w:w="1090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11406013100000430</w:t>
            </w:r>
          </w:p>
        </w:tc>
        <w:tc>
          <w:tcPr>
            <w:tcW w:w="2237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7" w:type="pct"/>
          </w:tcPr>
          <w:p w:rsidR="00FF790D" w:rsidRDefault="00FF790D">
            <w:r w:rsidRPr="00081F51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  <w:tr w:rsidR="00FF790D" w:rsidRPr="005A1C83" w:rsidTr="008C587B">
        <w:tc>
          <w:tcPr>
            <w:tcW w:w="286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090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20705030050000180</w:t>
            </w:r>
          </w:p>
        </w:tc>
        <w:tc>
          <w:tcPr>
            <w:tcW w:w="2237" w:type="pct"/>
          </w:tcPr>
          <w:p w:rsidR="00FF790D" w:rsidRPr="005A1C83" w:rsidRDefault="00FF790D" w:rsidP="00715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87" w:type="pct"/>
          </w:tcPr>
          <w:p w:rsidR="00FF790D" w:rsidRDefault="00FF790D">
            <w:r w:rsidRPr="00081F51">
              <w:rPr>
                <w:rFonts w:ascii="Times New Roman" w:hAnsi="Times New Roman" w:cs="Times New Roman"/>
              </w:rPr>
              <w:t>Отдел по управлению муниципальным имуществом и ЖКХ</w:t>
            </w:r>
          </w:p>
        </w:tc>
      </w:tr>
    </w:tbl>
    <w:p w:rsidR="0061477E" w:rsidRPr="0042549B" w:rsidRDefault="004647F6" w:rsidP="004971D4">
      <w:pPr>
        <w:jc w:val="both"/>
        <w:rPr>
          <w:rFonts w:ascii="Times New Roman" w:hAnsi="Times New Roman" w:cs="Times New Roman"/>
          <w:sz w:val="28"/>
          <w:szCs w:val="28"/>
        </w:rPr>
      </w:pPr>
      <w:r w:rsidRPr="0042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0A" w:rsidRPr="00184D0A" w:rsidRDefault="00184D0A" w:rsidP="00184D0A">
      <w:pPr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131" w:rsidRDefault="00CE3131" w:rsidP="00184D0A">
      <w:pPr>
        <w:jc w:val="right"/>
      </w:pPr>
    </w:p>
    <w:sectPr w:rsidR="00CE3131" w:rsidSect="00A448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415" w:rsidRDefault="00570415" w:rsidP="00386B8C">
      <w:pPr>
        <w:spacing w:after="0" w:line="240" w:lineRule="auto"/>
      </w:pPr>
      <w:r>
        <w:separator/>
      </w:r>
    </w:p>
  </w:endnote>
  <w:endnote w:type="continuationSeparator" w:id="1">
    <w:p w:rsidR="00570415" w:rsidRDefault="00570415" w:rsidP="0038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0257"/>
      <w:docPartObj>
        <w:docPartGallery w:val="Page Numbers (Bottom of Page)"/>
        <w:docPartUnique/>
      </w:docPartObj>
    </w:sdtPr>
    <w:sdtContent>
      <w:p w:rsidR="00386B8C" w:rsidRDefault="00386B8C">
        <w:pPr>
          <w:pStyle w:val="a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86B8C" w:rsidRDefault="00386B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415" w:rsidRDefault="00570415" w:rsidP="00386B8C">
      <w:pPr>
        <w:spacing w:after="0" w:line="240" w:lineRule="auto"/>
      </w:pPr>
      <w:r>
        <w:separator/>
      </w:r>
    </w:p>
  </w:footnote>
  <w:footnote w:type="continuationSeparator" w:id="1">
    <w:p w:rsidR="00570415" w:rsidRDefault="00570415" w:rsidP="0038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D0A"/>
    <w:rsid w:val="000145D8"/>
    <w:rsid w:val="00031B85"/>
    <w:rsid w:val="00093463"/>
    <w:rsid w:val="00184D0A"/>
    <w:rsid w:val="001E630B"/>
    <w:rsid w:val="00253F6F"/>
    <w:rsid w:val="00386B8C"/>
    <w:rsid w:val="0042549B"/>
    <w:rsid w:val="004647F6"/>
    <w:rsid w:val="004971D4"/>
    <w:rsid w:val="00570415"/>
    <w:rsid w:val="0061477E"/>
    <w:rsid w:val="00626BEC"/>
    <w:rsid w:val="0076065F"/>
    <w:rsid w:val="007A16A5"/>
    <w:rsid w:val="00877220"/>
    <w:rsid w:val="00885354"/>
    <w:rsid w:val="008C587B"/>
    <w:rsid w:val="008E1C21"/>
    <w:rsid w:val="00A4483E"/>
    <w:rsid w:val="00B840CA"/>
    <w:rsid w:val="00CE3131"/>
    <w:rsid w:val="00D84233"/>
    <w:rsid w:val="00E80F18"/>
    <w:rsid w:val="00ED24F5"/>
    <w:rsid w:val="00F87FC9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E"/>
  </w:style>
  <w:style w:type="paragraph" w:styleId="1">
    <w:name w:val="heading 1"/>
    <w:basedOn w:val="a"/>
    <w:next w:val="a"/>
    <w:link w:val="10"/>
    <w:uiPriority w:val="99"/>
    <w:qFormat/>
    <w:rsid w:val="006147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D0A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84D0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1477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1477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1477E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14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147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7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53F6F"/>
    <w:pPr>
      <w:spacing w:after="0" w:line="240" w:lineRule="auto"/>
    </w:pPr>
  </w:style>
  <w:style w:type="paragraph" w:customStyle="1" w:styleId="ConsPlusTitle">
    <w:name w:val="ConsPlusTitle"/>
    <w:rsid w:val="00ED2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7A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6B8C"/>
  </w:style>
  <w:style w:type="paragraph" w:styleId="ae">
    <w:name w:val="footer"/>
    <w:basedOn w:val="a"/>
    <w:link w:val="af"/>
    <w:uiPriority w:val="99"/>
    <w:unhideWhenUsed/>
    <w:rsid w:val="003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4</cp:revision>
  <cp:lastPrinted>2017-01-12T10:49:00Z</cp:lastPrinted>
  <dcterms:created xsi:type="dcterms:W3CDTF">2016-11-24T02:43:00Z</dcterms:created>
  <dcterms:modified xsi:type="dcterms:W3CDTF">2017-01-12T10:49:00Z</dcterms:modified>
</cp:coreProperties>
</file>