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73" w:rsidRPr="00964473" w:rsidRDefault="00964473" w:rsidP="00964473">
      <w:pPr>
        <w:shd w:val="clear" w:color="auto" w:fill="FFFFFF"/>
        <w:spacing w:before="192" w:after="1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Расследование несчастных случаев на производстве с 1 сентября 2022 года (Детальный разбор)</w:t>
      </w:r>
    </w:p>
    <w:p w:rsidR="00964473" w:rsidRPr="00964473" w:rsidRDefault="00964473" w:rsidP="00964473">
      <w:pPr>
        <w:shd w:val="clear" w:color="auto" w:fill="FFFFFF"/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Несчастные случаи, подлежащие расследованию и учёту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Уточнено, какие НС подлежат расследованию</w:t>
      </w:r>
    </w:p>
    <w:p w:rsidR="00964473" w:rsidRPr="00964473" w:rsidRDefault="00964473" w:rsidP="00964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новой редакции </w:t>
      </w:r>
      <w:r w:rsidRPr="00964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227 ТК РФ 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числу </w:t>
      </w:r>
      <w:proofErr w:type="gramStart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НС, подлежащих расследованию отнесены</w:t>
      </w:r>
      <w:proofErr w:type="gramEnd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случаи:</w:t>
      </w:r>
    </w:p>
    <w:p w:rsidR="00964473" w:rsidRPr="00964473" w:rsidRDefault="00964473" w:rsidP="0096447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отравления;</w:t>
      </w:r>
    </w:p>
    <w:p w:rsidR="00964473" w:rsidRPr="00964473" w:rsidRDefault="00964473" w:rsidP="0096447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укусы </w:t>
      </w:r>
      <w:proofErr w:type="gramStart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паукообразными</w:t>
      </w:r>
      <w:proofErr w:type="gramEnd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64473" w:rsidRPr="00964473" w:rsidRDefault="00964473" w:rsidP="0096447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НС при работе вахтовым методом во время междусменного отдыха, а также при нахождении на рыбопромысловом судне в свободное от вахты и судовых работ время.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Уточнены сроки информирования о НС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964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228 ТК РФ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регламентирующей обязанности работодателя при НС, уточнено, что информировать о нём соответствующие органы нужно не немедленно, как это было указано в прежней редакции, а в установленный срок.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Скорректирован порядок извещения о НС</w:t>
      </w:r>
    </w:p>
    <w:p w:rsidR="00964473" w:rsidRPr="00964473" w:rsidRDefault="00964473" w:rsidP="00964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Внесенные </w:t>
      </w:r>
      <w:r w:rsidRPr="009644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 ст. 228.1 ТК</w:t>
      </w:r>
      <w:r w:rsidRPr="0096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 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правки по большей части носят редакторский характер и никак не влияют на порядок извещения о НС.</w:t>
      </w:r>
    </w:p>
    <w:p w:rsidR="00964473" w:rsidRPr="00964473" w:rsidRDefault="00964473" w:rsidP="00964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Пример:</w:t>
      </w:r>
    </w:p>
    <w:tbl>
      <w:tblPr>
        <w:tblW w:w="961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5103"/>
      </w:tblGrid>
      <w:tr w:rsidR="00964473" w:rsidRPr="00964473" w:rsidTr="00964473">
        <w:trPr>
          <w:trHeight w:val="816"/>
        </w:trPr>
        <w:tc>
          <w:tcPr>
            <w:tcW w:w="4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5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  <w:t>Стало</w:t>
            </w:r>
          </w:p>
        </w:tc>
      </w:tr>
      <w:tr w:rsidR="00964473" w:rsidRPr="00964473" w:rsidTr="00964473">
        <w:tc>
          <w:tcPr>
            <w:tcW w:w="4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 форме:</w:t>
            </w:r>
          </w:p>
        </w:tc>
        <w:tc>
          <w:tcPr>
            <w:tcW w:w="5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форме:</w:t>
            </w:r>
          </w:p>
        </w:tc>
      </w:tr>
      <w:tr w:rsidR="00964473" w:rsidRPr="00964473" w:rsidTr="00964473">
        <w:tc>
          <w:tcPr>
            <w:tcW w:w="4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соответствующий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права;</w:t>
            </w:r>
          </w:p>
        </w:tc>
        <w:tc>
          <w:tcPr>
            <w:tcW w:w="5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C75AC4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происшедшего несчастного случая;</w:t>
            </w:r>
          </w:p>
          <w:p w:rsidR="00964473" w:rsidRPr="00C75AC4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7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Государственная  инспекции труда </w:t>
            </w:r>
            <w:proofErr w:type="gramEnd"/>
          </w:p>
          <w:p w:rsidR="00964473" w:rsidRPr="00C75AC4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664007 г. Иркутск</w:t>
            </w:r>
          </w:p>
          <w:p w:rsidR="00964473" w:rsidRPr="00C75AC4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Софьи Перовской д.30, 20-54-24)</w:t>
            </w:r>
            <w:proofErr w:type="gramEnd"/>
          </w:p>
        </w:tc>
      </w:tr>
      <w:tr w:rsidR="00964473" w:rsidRPr="00964473" w:rsidTr="00964473">
        <w:trPr>
          <w:trHeight w:val="1482"/>
        </w:trPr>
        <w:tc>
          <w:tcPr>
            <w:tcW w:w="4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в прокуратуру по месту происшествия несчастного случая;</w:t>
            </w:r>
          </w:p>
        </w:tc>
        <w:tc>
          <w:tcPr>
            <w:tcW w:w="5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C75AC4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прокуратуру по месту происшедшего несчастного случая;</w:t>
            </w:r>
          </w:p>
          <w:p w:rsidR="00964473" w:rsidRPr="00C75AC4" w:rsidRDefault="00964473" w:rsidP="00C75AC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C75AC4" w:rsidRPr="00C7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Прокуратура Катангского района Иркутской области, с. Ербогачен, ул. Строителей, 23</w:t>
            </w:r>
            <w:r w:rsidRPr="00C75AC4">
              <w:rPr>
                <w:rStyle w:val="a4"/>
                <w:b/>
                <w:color w:val="auto"/>
              </w:rPr>
              <w:t>)</w:t>
            </w:r>
          </w:p>
        </w:tc>
      </w:tr>
      <w:tr w:rsidR="00964473" w:rsidRPr="00964473" w:rsidTr="00964473">
        <w:tc>
          <w:tcPr>
            <w:tcW w:w="4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орган исполнительной власти субъекта Российской Федерации и (или)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предпринимателя;</w:t>
            </w:r>
          </w:p>
        </w:tc>
        <w:tc>
          <w:tcPr>
            <w:tcW w:w="5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C75AC4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орган исполнительной власти субъекта Российской Федерации, осуществляющий полномочия по реализации государственной политики в области охраны труда на территории субъекта Российской Федерации</w:t>
            </w:r>
          </w:p>
          <w:p w:rsidR="00964473" w:rsidRPr="00C75AC4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7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7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Министерство труда и занятости </w:t>
            </w:r>
            <w:proofErr w:type="gramEnd"/>
          </w:p>
          <w:p w:rsidR="00964473" w:rsidRPr="00C75AC4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Иркутской области</w:t>
            </w:r>
          </w:p>
          <w:p w:rsidR="00964473" w:rsidRPr="00C75AC4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664011 г. Иркутск, ул. Желябова 8-а</w:t>
            </w:r>
          </w:p>
          <w:p w:rsidR="00964473" w:rsidRPr="00C75AC4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33-61-85, </w:t>
            </w:r>
            <w:hyperlink r:id="rId6" w:history="1">
              <w:r w:rsidRPr="00C75AC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eastAsia="ru-RU"/>
                </w:rPr>
                <w:t>szn</w:t>
              </w:r>
              <w:r w:rsidRPr="00C75AC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ru-RU"/>
                </w:rPr>
                <w:t>-</w:t>
              </w:r>
              <w:r w:rsidRPr="00C75AC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eastAsia="ru-RU"/>
                </w:rPr>
                <w:t>irkobl</w:t>
              </w:r>
              <w:r w:rsidRPr="00C75AC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ru-RU"/>
                </w:rPr>
                <w:t>@</w:t>
              </w:r>
              <w:r w:rsidRPr="00C75AC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eastAsia="ru-RU"/>
                </w:rPr>
                <w:t>mail</w:t>
              </w:r>
              <w:r w:rsidRPr="00C75AC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C75AC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proofErr w:type="gramStart"/>
            <w:r w:rsidRPr="00C7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964473" w:rsidRPr="00C75AC4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473" w:rsidRPr="00C75AC4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орган местного самоуправления по месту происшедшего несчастного случая;</w:t>
            </w:r>
          </w:p>
          <w:p w:rsidR="00964473" w:rsidRPr="00C75AC4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7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C7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Мэру муниципального образования «Катангский район» </w:t>
            </w:r>
            <w:proofErr w:type="spellStart"/>
            <w:r w:rsidR="00C7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Чонскому</w:t>
            </w:r>
            <w:proofErr w:type="spellEnd"/>
            <w:r w:rsidR="00C7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Сергею Юрьевичу,</w:t>
            </w:r>
            <w:proofErr w:type="gramEnd"/>
          </w:p>
          <w:p w:rsidR="00964473" w:rsidRPr="00C75AC4" w:rsidRDefault="00C75AC4" w:rsidP="00C7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ru-RU"/>
                </w:rPr>
                <w:t>с.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 Ербогачен, ул. Комсомольская, 6, электронная почта </w:t>
            </w:r>
            <w:proofErr w:type="spellStart"/>
            <w:r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ru-RU"/>
              </w:rPr>
              <w:t>admkat</w:t>
            </w:r>
            <w:proofErr w:type="spellEnd"/>
            <w:r w:rsidRPr="00C75AC4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C75AC4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ru-RU"/>
              </w:rPr>
              <w:t>ru</w:t>
            </w:r>
            <w:proofErr w:type="spellEnd"/>
            <w:r w:rsidR="00964473" w:rsidRPr="00C7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964473" w:rsidRPr="00964473" w:rsidTr="00964473">
        <w:tc>
          <w:tcPr>
            <w:tcW w:w="4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работодателю, направившему работника, с которым произошел несчастный случай;</w:t>
            </w:r>
          </w:p>
        </w:tc>
        <w:tc>
          <w:tcPr>
            <w:tcW w:w="5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работодателю, направившему работника, с которым произошел несчастный случай;</w:t>
            </w:r>
          </w:p>
        </w:tc>
      </w:tr>
      <w:tr w:rsidR="00964473" w:rsidRPr="00964473" w:rsidTr="00964473">
        <w:trPr>
          <w:trHeight w:val="3608"/>
        </w:trPr>
        <w:tc>
          <w:tcPr>
            <w:tcW w:w="4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</w:t>
            </w:r>
            <w:proofErr w:type="gramStart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подконтрольных</w:t>
            </w:r>
            <w:proofErr w:type="gramEnd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этому органу;</w:t>
            </w:r>
          </w:p>
        </w:tc>
        <w:tc>
          <w:tcPr>
            <w:tcW w:w="5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473" w:rsidRDefault="00964473" w:rsidP="0096447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473" w:rsidRPr="00C75AC4" w:rsidRDefault="00964473" w:rsidP="0096447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7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Ространснадзор</w:t>
            </w:r>
            <w:proofErr w:type="spellEnd"/>
            <w:r w:rsidRPr="00C7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75A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664013, Иркутск, Академика Образцова улица, дом 20-а</w:t>
            </w:r>
          </w:p>
          <w:p w:rsidR="00964473" w:rsidRPr="00C75AC4" w:rsidRDefault="00964473" w:rsidP="00964473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proofErr w:type="spellStart"/>
            <w:r w:rsidRPr="00C75AC4">
              <w:rPr>
                <w:sz w:val="20"/>
                <w:szCs w:val="20"/>
              </w:rPr>
              <w:t>Ростехнадзор</w:t>
            </w:r>
            <w:proofErr w:type="spellEnd"/>
            <w:r w:rsidRPr="00C75AC4">
              <w:rPr>
                <w:sz w:val="20"/>
                <w:szCs w:val="20"/>
              </w:rPr>
              <w:t>:</w:t>
            </w:r>
            <w:r w:rsidRPr="00C75AC4">
              <w:rPr>
                <w:b w:val="0"/>
                <w:sz w:val="20"/>
                <w:szCs w:val="20"/>
              </w:rPr>
              <w:t xml:space="preserve"> </w:t>
            </w:r>
            <w:r w:rsidRPr="00C75AC4">
              <w:rPr>
                <w:b w:val="0"/>
                <w:bCs w:val="0"/>
                <w:sz w:val="20"/>
                <w:szCs w:val="20"/>
              </w:rPr>
              <w:t xml:space="preserve">Енисейское управление </w:t>
            </w:r>
            <w:proofErr w:type="spellStart"/>
            <w:r w:rsidRPr="00C75AC4">
              <w:rPr>
                <w:b w:val="0"/>
                <w:bCs w:val="0"/>
                <w:sz w:val="20"/>
                <w:szCs w:val="20"/>
              </w:rPr>
              <w:t>Ростехнадзора</w:t>
            </w:r>
            <w:proofErr w:type="spellEnd"/>
            <w:r w:rsidRPr="00C75AC4">
              <w:rPr>
                <w:b w:val="0"/>
                <w:bCs w:val="0"/>
                <w:sz w:val="20"/>
                <w:szCs w:val="20"/>
              </w:rPr>
              <w:t xml:space="preserve"> г. Иркутск, </w:t>
            </w:r>
            <w:r w:rsidRPr="00C75AC4">
              <w:rPr>
                <w:b w:val="0"/>
                <w:sz w:val="20"/>
                <w:szCs w:val="20"/>
                <w:shd w:val="clear" w:color="auto" w:fill="FFFFFF"/>
              </w:rPr>
              <w:t xml:space="preserve">ул. Дзержинского, 1, этаж 8, 24-36-39 </w:t>
            </w:r>
            <w:hyperlink r:id="rId8" w:history="1">
              <w:r w:rsidRPr="00C75AC4">
                <w:rPr>
                  <w:rStyle w:val="a4"/>
                  <w:b w:val="0"/>
                  <w:color w:val="auto"/>
                  <w:sz w:val="20"/>
                  <w:szCs w:val="20"/>
                  <w:shd w:val="clear" w:color="auto" w:fill="FFFFFF"/>
                </w:rPr>
                <w:t>enis@gosnadzor.ru</w:t>
              </w:r>
            </w:hyperlink>
            <w:r w:rsidRPr="00C75AC4">
              <w:rPr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64473" w:rsidRPr="00964473" w:rsidRDefault="00964473" w:rsidP="009644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473" w:rsidRPr="00964473" w:rsidTr="00964473">
        <w:tc>
          <w:tcPr>
            <w:tcW w:w="4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работодателя в качестве страхователя).</w:t>
            </w:r>
          </w:p>
        </w:tc>
        <w:tc>
          <w:tcPr>
            <w:tcW w:w="5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(далее – исполнительный орган страховщика по месту регистрации работодателя в качестве страхователя);</w:t>
            </w:r>
          </w:p>
          <w:p w:rsidR="00964473" w:rsidRPr="00964473" w:rsidRDefault="00964473" w:rsidP="0096447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964473" w:rsidRPr="00964473" w:rsidRDefault="00964473" w:rsidP="00964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Форма Утверждена Приказом ФСС РФ от 24.08.2000 N 157</w:t>
            </w:r>
          </w:p>
        </w:tc>
      </w:tr>
      <w:tr w:rsidR="00964473" w:rsidRPr="00964473" w:rsidTr="00964473">
        <w:tc>
          <w:tcPr>
            <w:tcW w:w="4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- в территориальное объединение организаций профсоюзов</w:t>
            </w:r>
          </w:p>
        </w:tc>
        <w:tc>
          <w:tcPr>
            <w:tcW w:w="5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4473" w:rsidRDefault="00964473" w:rsidP="0096447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644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в территориальное объединение организаций профсоюзов</w:t>
            </w:r>
          </w:p>
          <w:p w:rsidR="00964473" w:rsidRPr="00964473" w:rsidRDefault="00964473" w:rsidP="009644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11111"/>
                <w:sz w:val="20"/>
                <w:szCs w:val="20"/>
                <w:shd w:val="clear" w:color="auto" w:fill="FFFFFF"/>
              </w:rPr>
            </w:pPr>
            <w:r w:rsidRPr="00964473">
              <w:rPr>
                <w:rFonts w:ascii="Times New Roman" w:hAnsi="Times New Roman" w:cs="Times New Roman"/>
                <w:b/>
                <w:i/>
                <w:color w:val="111111"/>
                <w:sz w:val="20"/>
                <w:szCs w:val="20"/>
                <w:shd w:val="clear" w:color="auto" w:fill="FFFFFF"/>
              </w:rPr>
              <w:t xml:space="preserve">664050 г. Иркутск, ул. </w:t>
            </w:r>
            <w:proofErr w:type="gramStart"/>
            <w:r w:rsidRPr="00964473">
              <w:rPr>
                <w:rFonts w:ascii="Times New Roman" w:hAnsi="Times New Roman" w:cs="Times New Roman"/>
                <w:b/>
                <w:i/>
                <w:color w:val="111111"/>
                <w:sz w:val="20"/>
                <w:szCs w:val="20"/>
                <w:shd w:val="clear" w:color="auto" w:fill="FFFFFF"/>
              </w:rPr>
              <w:t>Байкальская</w:t>
            </w:r>
            <w:proofErr w:type="gramEnd"/>
            <w:r w:rsidRPr="00964473">
              <w:rPr>
                <w:rFonts w:ascii="Times New Roman" w:hAnsi="Times New Roman" w:cs="Times New Roman"/>
                <w:b/>
                <w:i/>
                <w:color w:val="111111"/>
                <w:sz w:val="20"/>
                <w:szCs w:val="20"/>
                <w:shd w:val="clear" w:color="auto" w:fill="FFFFFF"/>
              </w:rPr>
              <w:t>, 263</w:t>
            </w:r>
          </w:p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4473">
              <w:rPr>
                <w:rFonts w:ascii="Times New Roman" w:hAnsi="Times New Roman" w:cs="Times New Roman"/>
                <w:b/>
                <w:i/>
                <w:color w:val="111111"/>
                <w:sz w:val="20"/>
                <w:szCs w:val="20"/>
                <w:shd w:val="clear" w:color="auto" w:fill="FFFFFF"/>
              </w:rPr>
              <w:t xml:space="preserve"> 35-04-97</w:t>
            </w:r>
            <w:r>
              <w:rPr>
                <w:rFonts w:ascii="Times New Roman" w:hAnsi="Times New Roman" w:cs="Times New Roman"/>
                <w:b/>
                <w:i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Pr="00595414">
                <w:rPr>
                  <w:rStyle w:val="a4"/>
                  <w:rFonts w:ascii="Times New Roman" w:hAnsi="Times New Roman" w:cs="Times New Roman"/>
                  <w:b/>
                  <w:i/>
                  <w:sz w:val="20"/>
                  <w:szCs w:val="20"/>
                  <w:shd w:val="clear" w:color="auto" w:fill="FFFFFF"/>
                  <w:lang w:val="en-US"/>
                </w:rPr>
                <w:t>irkprofobl@mail.ru</w:t>
              </w:r>
            </w:hyperlink>
            <w:r>
              <w:rPr>
                <w:rFonts w:ascii="Times New Roman" w:hAnsi="Times New Roman" w:cs="Times New Roman"/>
                <w:b/>
                <w:i/>
                <w:color w:val="11111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964473" w:rsidRPr="00964473" w:rsidTr="00964473">
        <w:tc>
          <w:tcPr>
            <w:tcW w:w="4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соответствующий федеральный орган исполнительной власти, если несчастный случай произошел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одведомственной ему организации</w:t>
            </w: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4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МЧС России, МВД России и </w:t>
            </w:r>
            <w:proofErr w:type="spellStart"/>
            <w:r w:rsidRPr="009644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</w:t>
            </w:r>
            <w:proofErr w:type="gramStart"/>
            <w:r w:rsidRPr="009644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964473" w:rsidRPr="00964473" w:rsidRDefault="00964473" w:rsidP="0096447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групповом несчастном случае (два человека и более), тяжёлом несчастном случае или несчастном случае со смертельным исходом, произошедших в подведомственных ФОИВ организациях, работодатель (его представитель) в течение суток обязан направить извещение в этот орган.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То есть, если НС произошёл на объекте Минобороны, то дополнительно нужно известить именно это ведомство. Ранее такого требования не было.</w:t>
      </w:r>
    </w:p>
    <w:p w:rsidR="00964473" w:rsidRPr="00964473" w:rsidRDefault="00964473" w:rsidP="0096447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раньше о НС нужно было известить исполнительную власть по месту регистрации работодателя, то теперь по месту, где произошёл НС.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То есть, если работодатель зарегистрирован в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Иркутске</w:t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а НС произошёл на стройке в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Саянске</w:t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то извещение нужно направить в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Саянск</w:t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а не в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Иркутск</w:t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 Кроме того, известить нужно не просто орган исполнительной власти города (администрацию), а именно то её структурное подразделение, которое ведает вопросами охраны труда (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отдел</w:t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по труду).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согласно прежней редакции нужно было сообщать в </w:t>
      </w:r>
      <w:proofErr w:type="spellStart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Роспотребнадзор</w:t>
      </w:r>
      <w:proofErr w:type="spellEnd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обо всех случаях острого отравления работников, то согласно нынешней только о тех, в отношении которого имеются основания предполагать, что его возникновение обусловлено воздействием вредных и (или) опасных производственных факторов.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Внесены уточнения в порядок проведения расследования НС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964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229.2 ТК РФ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уточнено, что работодатель за собственный счёт по требованию комиссии обязан предоставить:</w:t>
      </w:r>
    </w:p>
    <w:p w:rsidR="00964473" w:rsidRPr="00964473" w:rsidRDefault="00964473" w:rsidP="00964473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информацию, полученную с видеокамер, видеорегистраторов и других систем наблюдения и контроля, имеющихся на месте происшедшего несчастного случая;</w:t>
      </w:r>
    </w:p>
    <w:p w:rsidR="00964473" w:rsidRPr="00964473" w:rsidRDefault="00964473" w:rsidP="00964473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СИЗы</w:t>
      </w:r>
      <w:proofErr w:type="spellEnd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непосредственного проведения мероприятий, связанных с расследованием несчастного случая.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если в состав комиссии по ходу расследования были внесены изменения, то соответствующий приказ (распоряжение) необходимо приобщить к материалам расследования несчастного случая.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сроки расследования были продлены, то к материалам расследования прикладывается соответствующее решение.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Именно ст. 229.2 в новой редакции обязывает Минтруд утвердить не только положение о расследовании и формы документов для его проведения, но и классификаторы. </w:t>
      </w:r>
      <w:proofErr w:type="gramStart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 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исполнение этого требования, собственно, и был разработан Минтрудом новый ведомственный приказ, утвердивший указанные документы взамен действовавшего 19 лет Постановления № 73 (</w:t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постановление Минтруда России от 24 октября 2002 г. № 73 “Об утверждении форм документов, необходимых для расследования и учёта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организациях”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). </w:t>
      </w:r>
      <w:proofErr w:type="gramEnd"/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Внесены изменения в порядок проведения расследований НС госинспекторами труда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соответствии с новой редакцией</w:t>
      </w:r>
      <w:r w:rsidRPr="00964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gtFrame="_blank" w:history="1">
        <w:r w:rsidRPr="009644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229.3 ТК РФ</w:t>
        </w:r>
      </w:hyperlink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госинспектор труда будет проводить дополнительное расследование только в отношении НС, расследованных </w:t>
      </w: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ранее, чем за пять лет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 дня:</w:t>
      </w:r>
    </w:p>
    <w:p w:rsidR="00964473" w:rsidRPr="00964473" w:rsidRDefault="00964473" w:rsidP="00964473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поступления жалобы, заявления, иного обращения пострадавшего (его законного представителя или иного доверенного лица), лица, состоявшего на иждивении погибшего в результате несчастного случая, либо лица, состоявшего с ним в близком родстве или свойстве (их законного представителя или иного доверенного лица), о несогласии их с выводами комиссии по расследованию несчастного случая;</w:t>
      </w:r>
    </w:p>
    <w:p w:rsidR="00964473" w:rsidRPr="00964473" w:rsidRDefault="00964473" w:rsidP="00964473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получения сведений, объективно свидетельствующих о нарушении порядка расследования.</w:t>
      </w:r>
    </w:p>
    <w:p w:rsidR="00964473" w:rsidRPr="00964473" w:rsidRDefault="00964473" w:rsidP="0096447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 результатам дополнительного расследования государственный инспектор труда составляет заключение о несчастном случае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производстве </w:t>
      </w: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 выдаёт предписание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обязательное для выполнения работодателем (его представителем).</w:t>
      </w:r>
    </w:p>
    <w:p w:rsidR="00964473" w:rsidRPr="00964473" w:rsidRDefault="00964473" w:rsidP="00964473">
      <w:pPr>
        <w:shd w:val="clear" w:color="auto" w:fill="FFFFFF"/>
        <w:spacing w:before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 прежней редакции такой нормы не содержалось.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Внесены изменения в порядок оформления материалов расследования НС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акте о несчастном случае на производстве нужно будет подробно изложить обстоятельства и причины НС, а также указать лиц, допустивших нарушения требований охраны труда и (или) иных федеральных законов и нормативных правовых актов, устанавливающих требования безопасности в соответствующей сфере деятельности.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То есть, если НС произошёл на ОПО несоблюдения</w:t>
      </w:r>
      <w:r w:rsidRPr="00964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требований ФНП ОРПД (</w:t>
      </w:r>
      <w:r w:rsidRPr="00964473">
        <w:rPr>
          <w:rFonts w:ascii="Times New Roman" w:hAnsi="Times New Roman" w:cs="Times New Roman"/>
          <w:sz w:val="21"/>
          <w:szCs w:val="21"/>
          <w:shd w:val="clear" w:color="auto" w:fill="FFFFFF"/>
        </w:rPr>
        <w:t>Федеральных норм и правил в области промышленной безопасности)</w:t>
      </w:r>
      <w:r w:rsidRPr="00964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то в акте нужно указать, какие именно требования и кто нарушил.</w:t>
      </w:r>
    </w:p>
    <w:p w:rsidR="009513AB" w:rsidRPr="00C75AC4" w:rsidRDefault="00964473" w:rsidP="00C75AC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акт расследования пострадавшей стороне можно направлять по почте заказным письмом с уведомлением о вручении лично адресату и описью вложения по месту регистрации пострадавшего (его законного представителя или иного доверенного лица), если в течение трёх календарных дней не было возможности передать его лично.</w:t>
      </w:r>
      <w:bookmarkStart w:id="0" w:name="_GoBack"/>
      <w:bookmarkEnd w:id="0"/>
    </w:p>
    <w:p w:rsidR="00964473" w:rsidRPr="00964473" w:rsidRDefault="00964473" w:rsidP="00964473">
      <w:pPr>
        <w:shd w:val="clear" w:color="auto" w:fill="FFFFFF"/>
        <w:spacing w:before="480" w:after="1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Новое положение о расследовании несчастных случаев на производстве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Цели актуализации Постановления № 73:</w:t>
      </w:r>
    </w:p>
    <w:p w:rsidR="00964473" w:rsidRPr="00964473" w:rsidRDefault="00964473" w:rsidP="00964473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обеспечение единообразного подхода в части расследования, оформления и учёта несчастных случаев на производстве, позволяющего эффективно анализировать несчастные случаи на производстве, в том числе с целью разработки наиболее 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эффективных мероприятий по предотвращению повторения несчастных случаев и как следствие для снижения производственного травматизма;</w:t>
      </w:r>
    </w:p>
    <w:p w:rsidR="00964473" w:rsidRPr="00964473" w:rsidRDefault="00964473" w:rsidP="00964473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актуализация Положения об особенностях расследования несчастных случаев на производстве в отдельных отраслях и организациях, форм документов, необходимых для расследования несчастных случаев на производстве и разработка соответствующих классификаторов, необходимых для расследования несчастных случаев на производстве;</w:t>
      </w:r>
    </w:p>
    <w:p w:rsidR="00964473" w:rsidRPr="00964473" w:rsidRDefault="00964473" w:rsidP="00964473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исключение пробелов нормативно-правового регулирования после вступления в силу новой редакции Х раздела ТК РФ.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Поскольку Постановление № 73 девятна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дцать лет назад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единственный способ скорректировать утверждённые им требования это отменить его и принять новый документ ему взамен, что прямо указано в п. 2 постановления правительства № 2476 (</w:t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постановление Правительства РФ от 31.12.2020 № 2467 “Об утверждении перечня нормативных правовых актов и групп нормативных правовых актов…”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необходимости изменения после 1 января 2021 г. включённого в перечень нормативного правового акта Правительства Российской Федерации такой нормативный правовой акт признаётся утратившим силу в установленном Правительством Российской Федерации порядке, а федеральный орган исполнительной власти разрабатывает проект нового нормативного правового акта Правительства Российской Федерации в соответствии с положениями Федерального закона “Об обязательных требованиях в Российской Федерации”.</w:t>
      </w:r>
      <w:proofErr w:type="gramEnd"/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Что, собственно Минтруд и сделал. 1 июня 2022 г. был официально опубликован приказ Минтруда России от 20 апреля 2022 г. № 223н “Об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производстве” 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Приказ 223н будет действовать на протяжении шести лет: с 1 сентября 2022 г. до с 1 сентября 2028 г., а его предшественник утратит силу.</w:t>
      </w:r>
    </w:p>
    <w:tbl>
      <w:tblPr>
        <w:tblW w:w="46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2783"/>
        <w:gridCol w:w="1497"/>
        <w:gridCol w:w="3050"/>
      </w:tblGrid>
      <w:tr w:rsidR="00964473" w:rsidRPr="00964473" w:rsidTr="00964473">
        <w:tc>
          <w:tcPr>
            <w:tcW w:w="235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260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  <w:t>Стало</w:t>
            </w:r>
          </w:p>
        </w:tc>
      </w:tr>
      <w:tr w:rsidR="00964473" w:rsidRPr="00964473" w:rsidTr="00964473">
        <w:tc>
          <w:tcPr>
            <w:tcW w:w="235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Минтруда России</w:t>
            </w: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 октября 2002 г. № 73</w:t>
            </w: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“Об утверждении форм документов, необходимых для расследования и учёта несчастных случаев на производстве, и Положения об особенностях расследования несчастных случаев на производстве в отд</w:t>
            </w:r>
            <w:bookmarkStart w:id="1" w:name="_ftnref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отраслях и организациях”</w:t>
            </w:r>
            <w:bookmarkEnd w:id="1"/>
          </w:p>
        </w:tc>
        <w:tc>
          <w:tcPr>
            <w:tcW w:w="260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</w:t>
            </w: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 апреля 2022 г. № 223н</w:t>
            </w: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 </w:t>
            </w: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классификаторов</w:t>
            </w: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необходимых для расследования несчастных случаев на производстве”</w:t>
            </w:r>
          </w:p>
        </w:tc>
      </w:tr>
      <w:tr w:rsidR="00964473" w:rsidRPr="00964473" w:rsidTr="00964473">
        <w:tc>
          <w:tcPr>
            <w:tcW w:w="7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документов (формы 1-9), </w:t>
            </w: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для расследования и учёта несчастных случаев на производстве, согласно приложению № 1;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особенностях расследования несчастных случаев на производстве в отдельных отраслях и организациях согласно приложению № 2.</w:t>
            </w:r>
          </w:p>
        </w:tc>
        <w:tc>
          <w:tcPr>
            <w:tcW w:w="8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</w:t>
            </w:r>
          </w:p>
        </w:tc>
        <w:tc>
          <w:tcPr>
            <w:tcW w:w="18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особенностях </w:t>
            </w: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расследования несчастных случаев на производстве в отдельных отраслях и организациях согласно приложению № 1;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документов, необходимых для расследования несчастных случаев на производстве, согласно приложению № 2;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Классификаторы, необходимые для расследования несчастных случаев на производстве, согласно приложению № 3.</w:t>
            </w:r>
          </w:p>
        </w:tc>
      </w:tr>
    </w:tbl>
    <w:p w:rsid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таблицы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видно, что изменилось не только название документа, но и его структура. Новое Положение в отличие от своего предшественника, содержит не два, а три приложения. </w:t>
      </w:r>
      <w:proofErr w:type="gramStart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если раньше классификатор утверждался отдельным приказом Минтруда (</w:t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приказ </w:t>
      </w:r>
      <w:proofErr w:type="spellStart"/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Роструда</w:t>
      </w:r>
      <w:proofErr w:type="spellEnd"/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от 21 февраля 2005 г. № 21 “О порядке представления оперативных и аналитических сведений о групповых несчастных случаях с тяжёлыми последствиями и иных чрезвычайных происшествиях и о состоянии и причинах производственного травматизма” /утратил силу на основании приказа </w:t>
      </w:r>
      <w:proofErr w:type="spellStart"/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Роструда</w:t>
      </w:r>
      <w:proofErr w:type="spellEnd"/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от 23 января 2014 г. № 21/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предназначался исключительно для составления внутренней отчётности ГИТ</w:t>
      </w:r>
      <w:proofErr w:type="gramEnd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то теперь всё необходимое для расследования собрано в одном документе.</w:t>
      </w:r>
    </w:p>
    <w:p w:rsidR="00964473" w:rsidRPr="00964473" w:rsidRDefault="00964473" w:rsidP="00964473">
      <w:pPr>
        <w:shd w:val="clear" w:color="auto" w:fill="FFFFFF"/>
        <w:spacing w:before="480" w:after="1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Классификаторы – основа систематизации несчастных случаев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приложении №3 содержатся три классификатора:</w:t>
      </w:r>
    </w:p>
    <w:p w:rsidR="00964473" w:rsidRPr="00964473" w:rsidRDefault="00964473" w:rsidP="00964473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классификатор видов (типов) несчастных случаев на производстве;</w:t>
      </w:r>
    </w:p>
    <w:p w:rsidR="00964473" w:rsidRPr="00964473" w:rsidRDefault="00964473" w:rsidP="00964473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классификатор причин несчастных случаев на производстве;</w:t>
      </w:r>
    </w:p>
    <w:p w:rsidR="00964473" w:rsidRPr="00964473" w:rsidRDefault="00964473" w:rsidP="00964473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дополнительные классификаторы – с категориями по тяжести несчастных случаев, времени суток, полом и возрастом пострадавших и т.д.</w:t>
      </w:r>
    </w:p>
    <w:p w:rsid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помогут чётко охарактеризовать НС, определить его причины и мероприятия по их предотвращению.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64473" w:rsidRPr="00964473" w:rsidRDefault="00964473" w:rsidP="009644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Классификатор видов (типов) несчастных случаев на производстве (извлечение)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8693"/>
      </w:tblGrid>
      <w:tr w:rsidR="00964473" w:rsidRPr="00964473" w:rsidTr="0096447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(тип) несчастного случая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происшествия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01.а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железнодорожном транспорте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01.а. 1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при наезде подвижного состава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водном транспорте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01.в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воздушном транспорте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01.г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наземном транспорте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происшедшие</w:t>
            </w:r>
            <w:proofErr w:type="gramEnd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пункта 01: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служебных поездок на личном транспортном средстве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пешеходном передвижении во время работы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управлении транспортным средством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Падение на ровной поверхности одного уровня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на скользкой поверхности, в том числе покрытой снегом или льдом</w:t>
            </w:r>
          </w:p>
        </w:tc>
      </w:tr>
      <w:tr w:rsidR="00964473" w:rsidRPr="00964473" w:rsidTr="00964473">
        <w:tc>
          <w:tcPr>
            <w:tcW w:w="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8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на поверхности одного уровня в результате проскальзывания, ложного шага или спотыкания</w:t>
            </w:r>
          </w:p>
        </w:tc>
      </w:tr>
    </w:tbl>
    <w:p w:rsidR="00964473" w:rsidRPr="00964473" w:rsidRDefault="00964473" w:rsidP="0096447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Пример:</w:t>
      </w:r>
    </w:p>
    <w:p w:rsidR="00964473" w:rsidRPr="00964473" w:rsidRDefault="00964473" w:rsidP="0096447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Почтальон Печкин во время поездки на городском рейсовом автобусе от клиента, которого она обслуживает, до почтового отделения, получил травму руки, поскользнувшись на обледенелом полу.</w:t>
      </w:r>
    </w:p>
    <w:p w:rsidR="00964473" w:rsidRPr="00964473" w:rsidRDefault="00964473" w:rsidP="0096447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НС с почтальоном классифицируется, как:</w:t>
      </w:r>
    </w:p>
    <w:p w:rsidR="00964473" w:rsidRPr="00964473" w:rsidRDefault="00964473" w:rsidP="00964473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транспортное происшествие (код 01)</w:t>
      </w:r>
    </w:p>
    <w:p w:rsidR="00964473" w:rsidRPr="00964473" w:rsidRDefault="00964473" w:rsidP="00964473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наземном транспорте (код 01.г)</w:t>
      </w:r>
    </w:p>
    <w:p w:rsidR="00964473" w:rsidRPr="00964473" w:rsidRDefault="00964473" w:rsidP="00964473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служебной поездки на общественном транспорте (код 01. 2)</w:t>
      </w:r>
    </w:p>
    <w:p w:rsidR="00964473" w:rsidRPr="00964473" w:rsidRDefault="00964473" w:rsidP="00964473">
      <w:pPr>
        <w:numPr>
          <w:ilvl w:val="0"/>
          <w:numId w:val="8"/>
        </w:numPr>
        <w:shd w:val="clear" w:color="auto" w:fill="FFFFFF"/>
        <w:spacing w:before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падение на скользкой поверхности, в том числе покрытой снегом или льдом (код 03.2).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В дальнейшем сведения о травматизме на производстве и профессиональных заболеваниях, также о распределении числа пострадавших при несчастных случаях на производстве </w:t>
      </w:r>
      <w:proofErr w:type="gramStart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proofErr w:type="gramEnd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</w:t>
      </w:r>
      <w:proofErr w:type="gramEnd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видам происшествий и причинам несчастных случаев отражаются в отчётности, периодически предоставляемой организацией в территориальный орган Росстата (см. табл.).</w:t>
      </w:r>
    </w:p>
    <w:p w:rsidR="00964473" w:rsidRPr="00964473" w:rsidRDefault="00964473" w:rsidP="009644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Формы предоставления сведений о травматизме и профессиональных заболеваниях в органы государственной статистики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2907"/>
        <w:gridCol w:w="4070"/>
      </w:tblGrid>
      <w:tr w:rsidR="00964473" w:rsidRPr="00964473" w:rsidTr="00964473">
        <w:tc>
          <w:tcPr>
            <w:tcW w:w="13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15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</w:t>
            </w:r>
          </w:p>
        </w:tc>
        <w:tc>
          <w:tcPr>
            <w:tcW w:w="21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64473" w:rsidRPr="00964473" w:rsidTr="00964473">
        <w:tc>
          <w:tcPr>
            <w:tcW w:w="13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травматизме на производстве и профессиональных заболеваниях</w:t>
            </w:r>
          </w:p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(7-травматизм) *</w:t>
            </w:r>
          </w:p>
        </w:tc>
        <w:tc>
          <w:tcPr>
            <w:tcW w:w="15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1-го рабочего дня, следующего за отчётным годом по 25 января</w:t>
            </w:r>
          </w:p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(годовая).</w:t>
            </w:r>
          </w:p>
        </w:tc>
        <w:tc>
          <w:tcPr>
            <w:tcW w:w="21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юридическими лицами (кроме </w:t>
            </w:r>
            <w:proofErr w:type="spellStart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осуществляющими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органов.</w:t>
            </w:r>
            <w:proofErr w:type="gramEnd"/>
          </w:p>
        </w:tc>
      </w:tr>
      <w:tr w:rsidR="00964473" w:rsidRPr="00964473" w:rsidTr="00964473">
        <w:tc>
          <w:tcPr>
            <w:tcW w:w="13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распределении числа пострадавших при несчастных случаях на производстве по основным видам происшествий и причинам несчастных случаев</w:t>
            </w:r>
          </w:p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к ф. 7-травматизм) **</w:t>
            </w:r>
          </w:p>
        </w:tc>
        <w:tc>
          <w:tcPr>
            <w:tcW w:w="15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1-го рабочего дня, следующего за отчётным годом по 25 января</w:t>
            </w:r>
          </w:p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раз в 3 года).</w:t>
            </w:r>
          </w:p>
        </w:tc>
        <w:tc>
          <w:tcPr>
            <w:tcW w:w="21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юридическими лицами, кроме </w:t>
            </w:r>
            <w:proofErr w:type="spellStart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осуществляющими все виды экономической деятельности, кроме: финансовой и страховой деятельности,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товаров; деятельности экстерриториальных организаций.</w:t>
            </w:r>
          </w:p>
        </w:tc>
      </w:tr>
    </w:tbl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* Приказ Росстата от 22 июня 2020 г. № 326 “Об утверждении формы федерального статистического наблюдения для организации федерального статистического наблюдения за травматизмом на производстве и профессиональными заболеваниями”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 Приложение 6 к  Приказу Росстата от 10 августа 2018 г. № 493 “Об утверждении статистического инструментария для организации федерального статистического наблюдения в сфере здравоохранения, за травматизмом на производстве и миграцией населения”</w:t>
      </w:r>
    </w:p>
    <w:p w:rsidR="00964473" w:rsidRPr="00964473" w:rsidRDefault="00964473" w:rsidP="00964473">
      <w:pPr>
        <w:shd w:val="clear" w:color="auto" w:fill="FFFFFF"/>
        <w:spacing w:before="480" w:after="1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Формы документов для расследования несчастных случаев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Обновлены формы документов, необходимых для проведения расследования НС, оформления и фиксации его результатов. Приложение № 2 к Приказу 223н содержит формы 11 документов, тогда, как в постановлении № 73 их было 9 (</w:t>
      </w:r>
      <w:r w:rsidRPr="00964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см. таблицу</w:t>
      </w: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964473" w:rsidRPr="00964473" w:rsidRDefault="00964473" w:rsidP="0096447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Разработчики добавили две новых формы:</w:t>
      </w:r>
    </w:p>
    <w:p w:rsidR="00964473" w:rsidRPr="00964473" w:rsidRDefault="00964473" w:rsidP="00964473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Форма Н-1ЧС Акт о несчастном случае на производстве (форма № 4);</w:t>
      </w:r>
    </w:p>
    <w:p w:rsidR="00964473" w:rsidRPr="00964473" w:rsidRDefault="00964473" w:rsidP="00964473">
      <w:pPr>
        <w:numPr>
          <w:ilvl w:val="0"/>
          <w:numId w:val="9"/>
        </w:numPr>
        <w:shd w:val="clear" w:color="auto" w:fill="FFFFFF"/>
        <w:spacing w:before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 о расследовании обстоятель</w:t>
      </w:r>
      <w:proofErr w:type="gramStart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ств пр</w:t>
      </w:r>
      <w:proofErr w:type="gramEnd"/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оисшествия, предполагающего гибель работника в результате несчастного случая (форма № 6).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4275"/>
        <w:gridCol w:w="4276"/>
      </w:tblGrid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№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 отличаются новая и старая формы?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1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несчастном случае на производстве (групповом, тяжёлом несчастном случае, несчастном случае со смертельным исходом)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новую форму добавлена кодировка по классификатору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2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Н-1 Акт о несчастном случае на производстве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новую форму </w:t>
            </w:r>
            <w:proofErr w:type="gramStart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добавлены</w:t>
            </w:r>
            <w:proofErr w:type="gramEnd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кодировка по классификатору;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сведения о проведении медицинских осмотров и освидетельствований (указываются, если по профессии или виду работы, при выполнении которой произошёл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права);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сведения о проведенной оценке </w:t>
            </w: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рисков на рабочем месте;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сведения об обеспечении пострадавшего </w:t>
            </w:r>
            <w:proofErr w:type="gramStart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сведения о вручении (направлении) данного Акта о несчастном случае на производстве пострадавшему, законному представителю или иному доверенному лицу.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№ 3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Н-1ПС Акт о несчастном случае на производстве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новую форму </w:t>
            </w:r>
            <w:proofErr w:type="gramStart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добавлены</w:t>
            </w:r>
            <w:proofErr w:type="gramEnd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кодировка по классификатору;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сведения о проведенной оценке профессиональных рисков на рабочем месте;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сведения о вручении (направлении) данного Акта о несчастном случае на производстве пострадавшему, законному представителю или иному доверенному лицу.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4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Н-1ЧС Акт о несчастном случае на производстве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новая форма.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5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расследовании группового несчастного случая (лёгкого несчастного случая, тяжёлого несчастного случая, несчастного случая со смертельным исходом)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отличия в форме №2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6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расследовании обстоятель</w:t>
            </w:r>
            <w:proofErr w:type="gramStart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оисшествия, предполагающего гибель работника в результате несчастного случая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новая форма.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7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государственного инспектора труда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отличия в форме №2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8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опроса пострадавшего при несчастном случае (очевидца несчастного случая, должностного </w:t>
            </w: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лица)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новую форму добавлена кодировка по классификатору.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№ 9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осмотра места несчастного случая,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новую форму добавлена кодировка по классификатору.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10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последствиях несчастного случая на производстве и принятых мерах происшедшего.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новую форму добавлена кодировка по классификатору.</w:t>
            </w:r>
          </w:p>
        </w:tc>
      </w:tr>
      <w:tr w:rsidR="00964473" w:rsidRPr="00964473" w:rsidTr="00964473">
        <w:tc>
          <w:tcPr>
            <w:tcW w:w="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11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несчастных случаев на производстве</w:t>
            </w:r>
          </w:p>
        </w:tc>
        <w:tc>
          <w:tcPr>
            <w:tcW w:w="2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473" w:rsidRPr="00964473" w:rsidRDefault="00964473" w:rsidP="009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Идентичные формы</w:t>
            </w:r>
          </w:p>
          <w:p w:rsidR="00964473" w:rsidRPr="00964473" w:rsidRDefault="00964473" w:rsidP="00964473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4473" w:rsidRPr="00964473" w:rsidRDefault="00964473" w:rsidP="00964473">
      <w:pPr>
        <w:shd w:val="clear" w:color="auto" w:fill="FFFFFF"/>
        <w:spacing w:before="480" w:after="1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Отличия нового Положения о расследовании НС от старого Положения</w:t>
      </w:r>
    </w:p>
    <w:p w:rsidR="00964473" w:rsidRPr="00964473" w:rsidRDefault="00964473" w:rsidP="0096447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Новом положении указан перечень категорий работников, выполняющих работу, имеющую специфический характер труда, в отношении которых проводится расследование несчастного случая:</w:t>
      </w:r>
    </w:p>
    <w:p w:rsidR="00964473" w:rsidRPr="00964473" w:rsidRDefault="00964473" w:rsidP="00964473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несчастные случаи с работниками, происшедшие на находящихся в плавании рыбопромысловых и иных морских, речных и других судах, независимо от их отраслевой принадлежности;</w:t>
      </w:r>
    </w:p>
    <w:p w:rsidR="00964473" w:rsidRPr="00964473" w:rsidRDefault="00964473" w:rsidP="00964473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объектах электроэнергетики и теплоснабжения; вследствие нарушений в работе, влияющих на обеспечение ядерной, радиационной и технической безопасности на объектах использования атомной энергии;</w:t>
      </w:r>
    </w:p>
    <w:p w:rsidR="00964473" w:rsidRPr="00964473" w:rsidRDefault="00964473" w:rsidP="00964473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объектах железнодорожного транспорта; в организациях с особым режимом охраны, обусловленным обеспечением государственной безопасности охраняемых объектов; в дипломатических представительствах и консульских учреждениях РФ и, представительствах РФ при международных (межгосударственных, межправительственных) организациях;</w:t>
      </w:r>
    </w:p>
    <w:p w:rsidR="00964473" w:rsidRPr="00964473" w:rsidRDefault="00964473" w:rsidP="00964473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находящихся в полёте воздушных судах, а также происшедших со спортсменами;</w:t>
      </w:r>
    </w:p>
    <w:p w:rsidR="00964473" w:rsidRPr="00964473" w:rsidRDefault="00964473" w:rsidP="00964473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гражданами, привлекаемыми к мероприятиям по ликвидации последствий катастроф и других чрезвычайных ситуаций природного характера;</w:t>
      </w:r>
    </w:p>
    <w:p w:rsidR="00964473" w:rsidRPr="00964473" w:rsidRDefault="00964473" w:rsidP="00964473">
      <w:pPr>
        <w:numPr>
          <w:ilvl w:val="0"/>
          <w:numId w:val="10"/>
        </w:numPr>
        <w:shd w:val="clear" w:color="auto" w:fill="FFFFFF"/>
        <w:spacing w:before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дистанционными работниками.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 нового Положения исключён общий перечень лиц, несчастные случаи с которыми подлежат расследованию и учёту. Для исключения дублирования правовых норм общий перечень лиц, несчастные случаи с которыми подлежат расследованию и учёту, указаны только в ст. 227 ТК РФ.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Добавили обязанность расследовать несчастные случаи с дистанционным работником, если они произошли в том же регионе, где зарегистрирован работодатель.</w:t>
      </w: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В Новом порядке введены требования по процедуре образования комиссии для расследования лёгкого несчастного случая, группового тяжёлого несчастного случая.</w:t>
      </w:r>
    </w:p>
    <w:p w:rsidR="00964473" w:rsidRPr="00964473" w:rsidRDefault="00964473" w:rsidP="00964473">
      <w:pPr>
        <w:rPr>
          <w:rFonts w:ascii="Times New Roman" w:hAnsi="Times New Roman" w:cs="Times New Roman"/>
          <w:b/>
          <w:sz w:val="24"/>
          <w:szCs w:val="24"/>
        </w:rPr>
      </w:pPr>
      <w:r w:rsidRPr="00964473">
        <w:rPr>
          <w:rFonts w:ascii="Times New Roman" w:hAnsi="Times New Roman" w:cs="Times New Roman"/>
          <w:b/>
          <w:sz w:val="24"/>
          <w:szCs w:val="24"/>
        </w:rPr>
        <w:t>Урегулирован вопрос замены члена комиссии.</w:t>
      </w:r>
    </w:p>
    <w:p w:rsidR="00964473" w:rsidRPr="00964473" w:rsidRDefault="00964473" w:rsidP="00964473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Для этого работодателя, который образовывал комиссию, должны письменно уведомить и предоставить другого члена комиссии.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В течение 24 часов после получения такого уведомления необходимо внести изменения в приказ о создании комиссии.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Документы по замене члена комиссии должны быть приобщены к материалам расследования.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Приказ о замене члена комиссии должен содержать причины принятого решения.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Нельзя просто так взять и отказаться от подписания Акта о расследовании несчастного случая. Всё же бывают ситуации, когда кто-то из членов комиссии принципиально отказывается подписывать Акт.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При отказе в подписании Акта, комиссия в свободной форме оформляет протокол с указанием причины отказа.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Далее копия этого протокола направляется в Государственную инспекцию труда.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После чего ГИТ проводят дополнительное расследование несчастного случая.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п. 31 Приказа Минтруда от 20.04.2022 № 223н (вступает в силу с 1 сентября)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rPr>
          <w:rFonts w:ascii="Times New Roman" w:hAnsi="Times New Roman" w:cs="Times New Roman"/>
          <w:b/>
          <w:sz w:val="24"/>
          <w:szCs w:val="24"/>
        </w:rPr>
      </w:pPr>
      <w:r w:rsidRPr="00964473">
        <w:rPr>
          <w:rFonts w:ascii="Times New Roman" w:hAnsi="Times New Roman" w:cs="Times New Roman"/>
          <w:b/>
          <w:sz w:val="24"/>
          <w:szCs w:val="24"/>
        </w:rPr>
        <w:t>В каких случаях Государственный инспектор труда проведет дополнительное расследование несчастного случая?</w:t>
      </w:r>
    </w:p>
    <w:p w:rsidR="00964473" w:rsidRPr="00964473" w:rsidRDefault="00964473" w:rsidP="00964473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При выявлении сокрытого несчастного случая;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При поступлении жалобы пострадавшего (его представителя) о несогласии с выводами комиссии;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В случае если комиссия сформирована с нарушением;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Если несчастный случай неправомерно квалифицирован как не связанный с производством;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Если установленные причины несчастного случая и лица, допустившие нарушения не соответствуют обстоятельствам несчастного случая;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lastRenderedPageBreak/>
        <w:t>При наличии отказа члена комиссии от подписания Акта;</w:t>
      </w:r>
    </w:p>
    <w:p w:rsidR="00964473" w:rsidRPr="00964473" w:rsidRDefault="00964473" w:rsidP="00964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73" w:rsidRPr="00964473" w:rsidRDefault="00964473" w:rsidP="00964473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73">
        <w:rPr>
          <w:rFonts w:ascii="Times New Roman" w:hAnsi="Times New Roman" w:cs="Times New Roman"/>
          <w:sz w:val="24"/>
          <w:szCs w:val="24"/>
        </w:rPr>
        <w:t>При изменении степени тяжести (если не направлено извещение).</w:t>
      </w:r>
    </w:p>
    <w:p w:rsidR="00964473" w:rsidRPr="00964473" w:rsidRDefault="00964473" w:rsidP="00964473">
      <w:pPr>
        <w:rPr>
          <w:sz w:val="24"/>
          <w:szCs w:val="24"/>
        </w:rPr>
      </w:pPr>
    </w:p>
    <w:p w:rsidR="00964473" w:rsidRPr="00964473" w:rsidRDefault="00964473" w:rsidP="00964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44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Закрепили применение дистанционных технологий при опросе пострадавших и очевидцев, осмотра места происшествия, проведения заседаний комиссии.</w:t>
      </w:r>
    </w:p>
    <w:p w:rsidR="00EA5069" w:rsidRPr="00964473" w:rsidRDefault="00EA5069">
      <w:pPr>
        <w:rPr>
          <w:rFonts w:ascii="Times New Roman" w:hAnsi="Times New Roman" w:cs="Times New Roman"/>
          <w:sz w:val="24"/>
          <w:szCs w:val="24"/>
        </w:rPr>
      </w:pPr>
    </w:p>
    <w:sectPr w:rsidR="00EA5069" w:rsidRPr="0096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0A4"/>
    <w:multiLevelType w:val="multilevel"/>
    <w:tmpl w:val="81D4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E32D6"/>
    <w:multiLevelType w:val="multilevel"/>
    <w:tmpl w:val="CE52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43D52"/>
    <w:multiLevelType w:val="multilevel"/>
    <w:tmpl w:val="6410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4279E"/>
    <w:multiLevelType w:val="multilevel"/>
    <w:tmpl w:val="1BD8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C3893"/>
    <w:multiLevelType w:val="multilevel"/>
    <w:tmpl w:val="51D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F49BE"/>
    <w:multiLevelType w:val="hybridMultilevel"/>
    <w:tmpl w:val="95B4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62715"/>
    <w:multiLevelType w:val="multilevel"/>
    <w:tmpl w:val="1E08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A6039"/>
    <w:multiLevelType w:val="hybridMultilevel"/>
    <w:tmpl w:val="9198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2DDD"/>
    <w:multiLevelType w:val="multilevel"/>
    <w:tmpl w:val="571C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C0170"/>
    <w:multiLevelType w:val="multilevel"/>
    <w:tmpl w:val="9DE4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A0D13"/>
    <w:multiLevelType w:val="multilevel"/>
    <w:tmpl w:val="80A8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70D78"/>
    <w:multiLevelType w:val="multilevel"/>
    <w:tmpl w:val="E880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BA50EB"/>
    <w:multiLevelType w:val="multilevel"/>
    <w:tmpl w:val="01C4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A243D"/>
    <w:multiLevelType w:val="hybridMultilevel"/>
    <w:tmpl w:val="065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12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73"/>
    <w:rsid w:val="009513AB"/>
    <w:rsid w:val="00964473"/>
    <w:rsid w:val="00C75AC4"/>
    <w:rsid w:val="00E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4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author">
    <w:name w:val="entry-author"/>
    <w:basedOn w:val="a0"/>
    <w:rsid w:val="00964473"/>
  </w:style>
  <w:style w:type="character" w:customStyle="1" w:styleId="entry-label">
    <w:name w:val="entry-label"/>
    <w:basedOn w:val="a0"/>
    <w:rsid w:val="00964473"/>
  </w:style>
  <w:style w:type="character" w:customStyle="1" w:styleId="entry-date">
    <w:name w:val="entry-date"/>
    <w:basedOn w:val="a0"/>
    <w:rsid w:val="00964473"/>
  </w:style>
  <w:style w:type="paragraph" w:styleId="a3">
    <w:name w:val="Normal (Web)"/>
    <w:basedOn w:val="a"/>
    <w:uiPriority w:val="99"/>
    <w:unhideWhenUsed/>
    <w:rsid w:val="0096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964473"/>
  </w:style>
  <w:style w:type="character" w:styleId="a4">
    <w:name w:val="Hyperlink"/>
    <w:basedOn w:val="a0"/>
    <w:uiPriority w:val="99"/>
    <w:unhideWhenUsed/>
    <w:rsid w:val="00964473"/>
    <w:rPr>
      <w:color w:val="0000FF"/>
      <w:u w:val="single"/>
    </w:rPr>
  </w:style>
  <w:style w:type="character" w:styleId="a5">
    <w:name w:val="Strong"/>
    <w:basedOn w:val="a0"/>
    <w:uiPriority w:val="22"/>
    <w:qFormat/>
    <w:rsid w:val="00964473"/>
    <w:rPr>
      <w:b/>
      <w:bCs/>
    </w:rPr>
  </w:style>
  <w:style w:type="character" w:styleId="a6">
    <w:name w:val="Emphasis"/>
    <w:basedOn w:val="a0"/>
    <w:uiPriority w:val="20"/>
    <w:qFormat/>
    <w:rsid w:val="00964473"/>
    <w:rPr>
      <w:i/>
      <w:iCs/>
    </w:rPr>
  </w:style>
  <w:style w:type="character" w:customStyle="1" w:styleId="pseudo-link">
    <w:name w:val="pseudo-link"/>
    <w:basedOn w:val="a0"/>
    <w:rsid w:val="00964473"/>
  </w:style>
  <w:style w:type="paragraph" w:styleId="a7">
    <w:name w:val="Balloon Text"/>
    <w:basedOn w:val="a"/>
    <w:link w:val="a8"/>
    <w:uiPriority w:val="99"/>
    <w:semiHidden/>
    <w:unhideWhenUsed/>
    <w:rsid w:val="0096447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473"/>
    <w:rPr>
      <w:rFonts w:ascii="Arial" w:hAnsi="Arial" w:cs="Arial"/>
      <w:sz w:val="16"/>
      <w:szCs w:val="16"/>
    </w:rPr>
  </w:style>
  <w:style w:type="paragraph" w:styleId="a9">
    <w:name w:val="List Paragraph"/>
    <w:basedOn w:val="a"/>
    <w:uiPriority w:val="34"/>
    <w:qFormat/>
    <w:rsid w:val="0096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4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author">
    <w:name w:val="entry-author"/>
    <w:basedOn w:val="a0"/>
    <w:rsid w:val="00964473"/>
  </w:style>
  <w:style w:type="character" w:customStyle="1" w:styleId="entry-label">
    <w:name w:val="entry-label"/>
    <w:basedOn w:val="a0"/>
    <w:rsid w:val="00964473"/>
  </w:style>
  <w:style w:type="character" w:customStyle="1" w:styleId="entry-date">
    <w:name w:val="entry-date"/>
    <w:basedOn w:val="a0"/>
    <w:rsid w:val="00964473"/>
  </w:style>
  <w:style w:type="paragraph" w:styleId="a3">
    <w:name w:val="Normal (Web)"/>
    <w:basedOn w:val="a"/>
    <w:uiPriority w:val="99"/>
    <w:unhideWhenUsed/>
    <w:rsid w:val="0096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964473"/>
  </w:style>
  <w:style w:type="character" w:styleId="a4">
    <w:name w:val="Hyperlink"/>
    <w:basedOn w:val="a0"/>
    <w:uiPriority w:val="99"/>
    <w:unhideWhenUsed/>
    <w:rsid w:val="00964473"/>
    <w:rPr>
      <w:color w:val="0000FF"/>
      <w:u w:val="single"/>
    </w:rPr>
  </w:style>
  <w:style w:type="character" w:styleId="a5">
    <w:name w:val="Strong"/>
    <w:basedOn w:val="a0"/>
    <w:uiPriority w:val="22"/>
    <w:qFormat/>
    <w:rsid w:val="00964473"/>
    <w:rPr>
      <w:b/>
      <w:bCs/>
    </w:rPr>
  </w:style>
  <w:style w:type="character" w:styleId="a6">
    <w:name w:val="Emphasis"/>
    <w:basedOn w:val="a0"/>
    <w:uiPriority w:val="20"/>
    <w:qFormat/>
    <w:rsid w:val="00964473"/>
    <w:rPr>
      <w:i/>
      <w:iCs/>
    </w:rPr>
  </w:style>
  <w:style w:type="character" w:customStyle="1" w:styleId="pseudo-link">
    <w:name w:val="pseudo-link"/>
    <w:basedOn w:val="a0"/>
    <w:rsid w:val="00964473"/>
  </w:style>
  <w:style w:type="paragraph" w:styleId="a7">
    <w:name w:val="Balloon Text"/>
    <w:basedOn w:val="a"/>
    <w:link w:val="a8"/>
    <w:uiPriority w:val="99"/>
    <w:semiHidden/>
    <w:unhideWhenUsed/>
    <w:rsid w:val="0096447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473"/>
    <w:rPr>
      <w:rFonts w:ascii="Arial" w:hAnsi="Arial" w:cs="Arial"/>
      <w:sz w:val="16"/>
      <w:szCs w:val="16"/>
    </w:rPr>
  </w:style>
  <w:style w:type="paragraph" w:styleId="a9">
    <w:name w:val="List Paragraph"/>
    <w:basedOn w:val="a"/>
    <w:uiPriority w:val="34"/>
    <w:qFormat/>
    <w:rsid w:val="0096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7836980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24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714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896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5768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4773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33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3785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164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1625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2146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5639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7238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957669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709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38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30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3873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2570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8823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37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9714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9846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581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3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1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s@gosnadz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Sayansk@AdmSayansk.Ir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n-irkobl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--8sbbilafpyxcf8a.xn--p1ai/trudovoj-kodeks/%d1%81%d1%82%d0%b0%d1%82%d1%8c%d1%8f-229-3-%d1%82%d0%ba-%d1%80%d1%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kprofo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3598</Words>
  <Characters>20513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Расследование несчастных случаев на производстве с 1 сентября 2022 года (Детальн</vt:lpstr>
      <vt:lpstr>    Несчастные случаи, подлежащие расследованию и учёту</vt:lpstr>
      <vt:lpstr>    Новое положение о расследовании несчастных случаев на производстве</vt:lpstr>
      <vt:lpstr>    Классификаторы – основа систематизации несчастных случаев</vt:lpstr>
      <vt:lpstr>    Формы документов для расследования несчастных случаев</vt:lpstr>
      <vt:lpstr>    Отличия нового Положения о расследовании НС от старого Положения</vt:lpstr>
    </vt:vector>
  </TitlesOfParts>
  <Company>SPecialiST RePack</Company>
  <LinksUpToDate>false</LinksUpToDate>
  <CharactersWithSpaces>24063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user</cp:lastModifiedBy>
  <cp:revision>3</cp:revision>
  <cp:lastPrinted>2022-06-14T03:22:00Z</cp:lastPrinted>
  <dcterms:created xsi:type="dcterms:W3CDTF">2022-06-14T02:54:00Z</dcterms:created>
  <dcterms:modified xsi:type="dcterms:W3CDTF">2023-03-24T04:33:00Z</dcterms:modified>
</cp:coreProperties>
</file>