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3BB4" w14:textId="77777777" w:rsidR="00E6362B" w:rsidRPr="00E6362B" w:rsidRDefault="00E6362B" w:rsidP="00E6362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6362B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E6CC009" wp14:editId="7D0FCA7E">
            <wp:extent cx="590550" cy="809625"/>
            <wp:effectExtent l="0" t="0" r="0" b="9525"/>
            <wp:docPr id="3" name="Рисунок 3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242F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14:paraId="203AF6F8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14:paraId="11213E0C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55FD7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Администрация</w:t>
      </w:r>
    </w:p>
    <w:p w14:paraId="54E8C2E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муниципального образования «Катангский район»</w:t>
      </w:r>
    </w:p>
    <w:p w14:paraId="0089CC2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41697212" w14:textId="46D2DDB4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П О С Т А Н О В Л Е Н И Е</w:t>
      </w:r>
      <w:r w:rsidR="0011742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</w:t>
      </w:r>
    </w:p>
    <w:p w14:paraId="0549F31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FF4A12" w14:textId="29035A0F" w:rsidR="00E6362B" w:rsidRPr="00E6362B" w:rsidRDefault="00117424" w:rsidP="001174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о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05.06.2021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г.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      с. Ербогачен       </w:t>
      </w:r>
      <w:r w:rsidR="00705C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AF7223">
        <w:rPr>
          <w:rFonts w:ascii="Times New Roman" w:eastAsia="Times New Roman" w:hAnsi="Times New Roman" w:cs="Times New Roman"/>
          <w:color w:val="auto"/>
          <w:lang w:bidi="ar-SA"/>
        </w:rPr>
        <w:t>142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413CE64F" w14:textId="585C461B" w:rsidR="000E07CD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FA58BE" w14:textId="2D2B502F" w:rsidR="000E07CD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D39851" w14:textId="77777777" w:rsidR="000E07CD" w:rsidRPr="00E6362B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F74C98" w14:textId="41BD4A89" w:rsidR="00D31FE7" w:rsidRPr="000E07CD" w:rsidRDefault="00F22F17" w:rsidP="00F22F17">
      <w:pPr>
        <w:ind w:right="5296"/>
        <w:rPr>
          <w:rFonts w:ascii="Times New Roman" w:hAnsi="Times New Roman" w:cs="Times New Roman"/>
          <w:bCs/>
          <w:iCs/>
        </w:rPr>
      </w:pPr>
      <w:r w:rsidRPr="000E07CD">
        <w:rPr>
          <w:rFonts w:ascii="Times New Roman" w:hAnsi="Times New Roman" w:cs="Times New Roman"/>
        </w:rPr>
        <w:t xml:space="preserve">О введении режима Чрезвычайной ситуации в лесах муниципального характера на </w:t>
      </w:r>
      <w:proofErr w:type="gramStart"/>
      <w:r w:rsidRPr="000E07CD">
        <w:rPr>
          <w:rFonts w:ascii="Times New Roman" w:hAnsi="Times New Roman" w:cs="Times New Roman"/>
        </w:rPr>
        <w:t>территории  муниципального</w:t>
      </w:r>
      <w:proofErr w:type="gramEnd"/>
      <w:r w:rsidRPr="000E07CD">
        <w:rPr>
          <w:rFonts w:ascii="Times New Roman" w:hAnsi="Times New Roman" w:cs="Times New Roman"/>
        </w:rPr>
        <w:t xml:space="preserve"> образования «Катангский район»</w:t>
      </w:r>
    </w:p>
    <w:p w14:paraId="1A4226E2" w14:textId="77777777" w:rsidR="00D31FE7" w:rsidRPr="000E07CD" w:rsidRDefault="00D31FE7" w:rsidP="00D31FE7">
      <w:pPr>
        <w:pStyle w:val="a5"/>
        <w:rPr>
          <w:rFonts w:ascii="Times New Roman" w:hAnsi="Times New Roman" w:cs="Times New Roman"/>
          <w:bCs/>
          <w:iCs/>
        </w:rPr>
      </w:pPr>
    </w:p>
    <w:p w14:paraId="32B12104" w14:textId="58FF8F6E" w:rsidR="00D31FE7" w:rsidRPr="000E07CD" w:rsidRDefault="00F22F17" w:rsidP="00164C20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Федеральными законами Российской Федерации </w:t>
      </w:r>
      <w:proofErr w:type="spellStart"/>
      <w:r w:rsidRPr="000E07CD">
        <w:rPr>
          <w:rFonts w:ascii="Times New Roman" w:eastAsia="Times New Roman" w:hAnsi="Times New Roman" w:cs="Times New Roman"/>
          <w:color w:val="auto"/>
          <w:lang w:bidi="ar-SA"/>
        </w:rPr>
        <w:t>oт</w:t>
      </w:r>
      <w:proofErr w:type="spellEnd"/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21 декабря 1094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proofErr w:type="spellStart"/>
      <w:r w:rsidRPr="000E07CD">
        <w:rPr>
          <w:rFonts w:ascii="Times New Roman" w:eastAsia="Times New Roman" w:hAnsi="Times New Roman" w:cs="Times New Roman"/>
          <w:color w:val="auto"/>
          <w:lang w:bidi="ar-SA"/>
        </w:rPr>
        <w:t>oт</w:t>
      </w:r>
      <w:proofErr w:type="spellEnd"/>
      <w:r w:rsidR="000E07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 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 Российской Федерации от 17 мая 2011 года № 376 «О чрезвычайных ситуациях в лесах, возникших вследствие лесных пожаров», в связи с ухудшением </w:t>
      </w:r>
      <w:proofErr w:type="spellStart"/>
      <w:r w:rsidRPr="000E07CD">
        <w:rPr>
          <w:rFonts w:ascii="Times New Roman" w:eastAsia="Times New Roman" w:hAnsi="Times New Roman" w:cs="Times New Roman"/>
          <w:color w:val="auto"/>
          <w:lang w:bidi="ar-SA"/>
        </w:rPr>
        <w:t>лесопожарной</w:t>
      </w:r>
      <w:proofErr w:type="spellEnd"/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обстановки на территории муниципального образования «Катангский район», ростом площадей лесных пожаров, установлением чрезвычайного 5 класса пожарной опасности в лесах и угрозой возникновения новых лесных пожаров, </w:t>
      </w:r>
      <w:r w:rsidR="00164C2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>имеются не локализованы крупные лесные пожары (200 гектаров и более в зоне авиационной охраны лесов), действующие более 2 суток с момента обнаружения, руководствуясь, статьей 48 Устава муниципального образования «Катангский район»</w:t>
      </w:r>
      <w:r w:rsidR="00164C20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администрация муниципального образования «Катангский район»:</w:t>
      </w:r>
    </w:p>
    <w:p w14:paraId="6127ECBB" w14:textId="77777777" w:rsidR="00F22F17" w:rsidRPr="000E07CD" w:rsidRDefault="00F22F17" w:rsidP="00F22F17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30B98" w14:textId="142CA65E" w:rsidR="00D31FE7" w:rsidRPr="000E07CD" w:rsidRDefault="00D31FE7" w:rsidP="00D6572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7CD">
        <w:rPr>
          <w:rFonts w:ascii="Times New Roman" w:eastAsia="Times New Roman" w:hAnsi="Times New Roman" w:cs="Times New Roman"/>
          <w:color w:val="auto"/>
          <w:lang w:bidi="ar-SA"/>
        </w:rPr>
        <w:t>П О С Т А Н О В Л Я Е Т:</w:t>
      </w:r>
    </w:p>
    <w:p w14:paraId="2A0AC708" w14:textId="13388017" w:rsidR="00F22F17" w:rsidRPr="000E07CD" w:rsidRDefault="00F22F17" w:rsidP="00F22F17">
      <w:pPr>
        <w:pStyle w:val="20"/>
        <w:spacing w:before="0" w:after="0" w:line="240" w:lineRule="auto"/>
        <w:ind w:firstLine="709"/>
        <w:jc w:val="both"/>
      </w:pPr>
      <w:r w:rsidRPr="000E07CD">
        <w:t>1. Ввести па территории Катангского муниципального звена территориальной подсистемы Иркутской области РСЧС РФ с 19 час. 00 мин. 05 июня 2021 года и до особого распоряжения режим функционирования «Чрезвычайная ситуация (далее - режим ЧС)</w:t>
      </w:r>
    </w:p>
    <w:p w14:paraId="72EEE8C4" w14:textId="04DF2616" w:rsidR="00F22F17" w:rsidRPr="000E07CD" w:rsidRDefault="00F22F17" w:rsidP="004C6376">
      <w:pPr>
        <w:pStyle w:val="20"/>
        <w:spacing w:before="0" w:after="0" w:line="240" w:lineRule="auto"/>
        <w:ind w:firstLine="709"/>
        <w:jc w:val="both"/>
      </w:pPr>
      <w:r w:rsidRPr="000E07CD">
        <w:t xml:space="preserve">2. Определить координаторам ликвидации чрезвычайной ситуации заместителя председателя Межведомственного оперативного штаба комиссии по чрезвычайным ситуациям и обеспечению пожарной безопасности МО «Катангский район» на </w:t>
      </w:r>
      <w:r w:rsidR="00164C20">
        <w:t xml:space="preserve">   </w:t>
      </w:r>
      <w:proofErr w:type="spellStart"/>
      <w:r w:rsidRPr="000E07CD">
        <w:t>лесопожарный</w:t>
      </w:r>
      <w:proofErr w:type="spellEnd"/>
      <w:r w:rsidRPr="000E07CD">
        <w:t xml:space="preserve"> период Александрова С.В.</w:t>
      </w:r>
    </w:p>
    <w:p w14:paraId="4E3302EC" w14:textId="77777777" w:rsidR="00117424" w:rsidRDefault="00117424" w:rsidP="00F22F17">
      <w:pPr>
        <w:pStyle w:val="20"/>
        <w:spacing w:before="0" w:after="0" w:line="240" w:lineRule="auto"/>
        <w:ind w:firstLine="709"/>
        <w:jc w:val="both"/>
      </w:pPr>
    </w:p>
    <w:p w14:paraId="5264A11C" w14:textId="6354FB21" w:rsidR="00F22F17" w:rsidRPr="000E07CD" w:rsidRDefault="000E07CD" w:rsidP="00F22F17">
      <w:pPr>
        <w:pStyle w:val="20"/>
        <w:spacing w:before="0" w:after="0" w:line="240" w:lineRule="auto"/>
        <w:ind w:firstLine="709"/>
        <w:jc w:val="both"/>
      </w:pPr>
      <w:r w:rsidRPr="000E07CD">
        <w:lastRenderedPageBreak/>
        <w:t>4</w:t>
      </w:r>
      <w:r w:rsidR="00F22F17" w:rsidRPr="000E07CD">
        <w:t>. Ввести круглосуточное дежурство руководителей и должностных лиц органов управления и сил Катангского районного звена территориальной подсистемы единой государственной системы предупреждения и ликвидации чрезвычайных ситуаций.</w:t>
      </w:r>
    </w:p>
    <w:p w14:paraId="79859D63" w14:textId="7370C80F" w:rsidR="00F22F17" w:rsidRPr="000E07CD" w:rsidRDefault="000E07CD" w:rsidP="00F22F17">
      <w:pPr>
        <w:pStyle w:val="20"/>
        <w:spacing w:before="0" w:after="0" w:line="240" w:lineRule="auto"/>
        <w:ind w:firstLine="709"/>
        <w:jc w:val="both"/>
      </w:pPr>
      <w:r w:rsidRPr="000E07CD">
        <w:t>5</w:t>
      </w:r>
      <w:r w:rsidR="00F22F17" w:rsidRPr="000E07CD">
        <w:t>. На период действия режима чрезвычайной ситуации в лесах муниципального характера установить запрет на пребывание граждан в лесах и въезда в них транспортных средств, з</w:t>
      </w:r>
      <w:r w:rsidR="00D36B6F" w:rsidRPr="000E07CD">
        <w:t>а</w:t>
      </w:r>
      <w:r w:rsidR="00F22F17" w:rsidRPr="000E07CD">
        <w:t xml:space="preserve"> исключением случаев, связанных с </w:t>
      </w:r>
      <w:r w:rsidR="00D36B6F" w:rsidRPr="000E07CD">
        <w:t>пр</w:t>
      </w:r>
      <w:r w:rsidR="00F22F17" w:rsidRPr="000E07CD">
        <w:t xml:space="preserve">оведением </w:t>
      </w:r>
      <w:proofErr w:type="spellStart"/>
      <w:r w:rsidR="00F22F17" w:rsidRPr="000E07CD">
        <w:t>o</w:t>
      </w:r>
      <w:r w:rsidR="00D36B6F" w:rsidRPr="000E07CD">
        <w:t>пределенных</w:t>
      </w:r>
      <w:proofErr w:type="spellEnd"/>
      <w:r w:rsidR="00F22F17" w:rsidRPr="000E07CD">
        <w:t xml:space="preserve"> видов работ </w:t>
      </w:r>
      <w:proofErr w:type="gramStart"/>
      <w:r w:rsidR="00F22F17" w:rsidRPr="000E07CD">
        <w:t>в</w:t>
      </w:r>
      <w:r w:rsidR="00164C20">
        <w:t xml:space="preserve">  </w:t>
      </w:r>
      <w:r w:rsidR="00F22F17" w:rsidRPr="000E07CD">
        <w:t>целях</w:t>
      </w:r>
      <w:proofErr w:type="gramEnd"/>
      <w:r w:rsidR="00F22F17" w:rsidRPr="000E07CD">
        <w:t xml:space="preserve"> обеспечения пожарной безопасности в лесах.</w:t>
      </w:r>
    </w:p>
    <w:p w14:paraId="15F3E697" w14:textId="74011D72" w:rsidR="00F22F17" w:rsidRPr="000E07CD" w:rsidRDefault="000E07CD" w:rsidP="00D36B6F">
      <w:pPr>
        <w:pStyle w:val="20"/>
        <w:spacing w:before="0" w:after="0" w:line="240" w:lineRule="auto"/>
        <w:ind w:firstLine="709"/>
        <w:jc w:val="both"/>
      </w:pPr>
      <w:r w:rsidRPr="000E07CD">
        <w:t>6</w:t>
      </w:r>
      <w:r w:rsidR="00F22F17" w:rsidRPr="000E07CD">
        <w:t>.</w:t>
      </w:r>
      <w:r w:rsidR="004C6376" w:rsidRPr="000E07CD">
        <w:t xml:space="preserve"> </w:t>
      </w:r>
      <w:r w:rsidR="00F22F17" w:rsidRPr="000E07CD">
        <w:t>Рекомендовать территориальному управлению</w:t>
      </w:r>
      <w:r w:rsidR="00164C20">
        <w:t xml:space="preserve"> </w:t>
      </w:r>
      <w:r w:rsidR="00F22F17" w:rsidRPr="000E07CD">
        <w:t xml:space="preserve">Министерства лесного </w:t>
      </w:r>
      <w:r w:rsidR="00164C20">
        <w:t xml:space="preserve">          </w:t>
      </w:r>
      <w:r w:rsidR="00F22F17" w:rsidRPr="000E07CD">
        <w:t>комплекса Иркутской обла</w:t>
      </w:r>
      <w:r w:rsidR="00164C20">
        <w:t>с</w:t>
      </w:r>
      <w:r w:rsidR="00F22F17" w:rsidRPr="000E07CD">
        <w:t>ти</w:t>
      </w:r>
      <w:r w:rsidR="00164C20">
        <w:t xml:space="preserve"> по </w:t>
      </w:r>
      <w:proofErr w:type="spellStart"/>
      <w:r w:rsidR="00F22F17" w:rsidRPr="000E07CD">
        <w:t>Катанг</w:t>
      </w:r>
      <w:r w:rsidR="00164C20">
        <w:t>ск</w:t>
      </w:r>
      <w:r w:rsidR="00F22F17" w:rsidRPr="000E07CD">
        <w:t>ому</w:t>
      </w:r>
      <w:proofErr w:type="spellEnd"/>
      <w:r w:rsidR="00F22F17" w:rsidRPr="000E07CD">
        <w:t xml:space="preserve"> лес</w:t>
      </w:r>
      <w:r w:rsidR="00164C20">
        <w:t>н</w:t>
      </w:r>
      <w:r w:rsidR="00F22F17" w:rsidRPr="000E07CD">
        <w:t>ичеству (</w:t>
      </w:r>
      <w:r w:rsidR="00164C20">
        <w:t>Грачеву</w:t>
      </w:r>
      <w:r w:rsidR="00F22F17" w:rsidRPr="000E07CD">
        <w:t xml:space="preserve"> Ф.В.,</w:t>
      </w:r>
      <w:r w:rsidR="00164C20">
        <w:t xml:space="preserve"> п</w:t>
      </w:r>
      <w:r w:rsidR="00F22F17" w:rsidRPr="000E07CD">
        <w:t>о согла</w:t>
      </w:r>
      <w:r w:rsidR="00164C20">
        <w:t>с</w:t>
      </w:r>
      <w:r w:rsidR="00F22F17" w:rsidRPr="000E07CD">
        <w:t>о</w:t>
      </w:r>
      <w:r w:rsidR="00164C20">
        <w:t>ванию</w:t>
      </w:r>
      <w:r w:rsidR="00F22F17" w:rsidRPr="000E07CD">
        <w:t>)</w:t>
      </w:r>
      <w:r w:rsidR="00164C20">
        <w:t xml:space="preserve"> </w:t>
      </w:r>
      <w:r w:rsidR="00F22F17" w:rsidRPr="000E07CD">
        <w:t>в соответствии с законодательством обеспечить выполнение комплекса мероприятий и их полноту в соответствии с правилами тушения лесных пожаров.</w:t>
      </w:r>
    </w:p>
    <w:p w14:paraId="48E1D9A4" w14:textId="31F8ED34" w:rsidR="00F22F17" w:rsidRPr="000E07CD" w:rsidRDefault="000E07CD" w:rsidP="00D36B6F">
      <w:pPr>
        <w:pStyle w:val="20"/>
        <w:spacing w:before="0" w:after="0" w:line="240" w:lineRule="auto"/>
        <w:ind w:firstLine="709"/>
        <w:jc w:val="both"/>
      </w:pPr>
      <w:r w:rsidRPr="000E07CD">
        <w:t>7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территориальному управлению Министерства лесного комплекса Иркутской области по </w:t>
      </w:r>
      <w:proofErr w:type="spellStart"/>
      <w:r w:rsidR="00F22F17" w:rsidRPr="000E07CD">
        <w:t>Катангскому</w:t>
      </w:r>
      <w:proofErr w:type="spellEnd"/>
      <w:r w:rsidR="00F22F17" w:rsidRPr="000E07CD">
        <w:t xml:space="preserve"> лесничеству (Грачеву Ф.В., по согласованию) в целях реализации пункта 6 настоящего постановления совместно с </w:t>
      </w:r>
      <w:r w:rsidR="00D36B6F" w:rsidRPr="000E07CD">
        <w:t>ПП</w:t>
      </w:r>
      <w:r w:rsidR="00F22F17" w:rsidRPr="000E07CD">
        <w:t xml:space="preserve"> (дислокация с. Ербогачен) МО МВД РФ «Киренский» (</w:t>
      </w:r>
      <w:proofErr w:type="spellStart"/>
      <w:r w:rsidR="00F22F17" w:rsidRPr="000E07CD">
        <w:t>Рудайцеву</w:t>
      </w:r>
      <w:proofErr w:type="spellEnd"/>
      <w:r w:rsidR="00F22F17" w:rsidRPr="000E07CD">
        <w:t xml:space="preserve"> А.В., по согласованию) обеспечить осуществление мероприятий в соответствии с Порядком ограничения пребывания граждан в лесах и въезда в них транспортных средств, проведение в лесах определенных видов работ в целях </w:t>
      </w:r>
      <w:r w:rsidR="00792961">
        <w:t xml:space="preserve"> </w:t>
      </w:r>
      <w:r w:rsidR="00F22F17" w:rsidRPr="000E07CD">
        <w:t xml:space="preserve">обеспечения пожарной безопасности в лесах, утвержденным приказом Министерства </w:t>
      </w:r>
      <w:r w:rsidR="00164C20">
        <w:t xml:space="preserve">                         </w:t>
      </w:r>
      <w:r w:rsidR="00F22F17" w:rsidRPr="000E07CD">
        <w:t>природных ресурсов и экологии Российской Федерации от 6 сентября 2016 года № 457.</w:t>
      </w:r>
    </w:p>
    <w:p w14:paraId="1B67378E" w14:textId="53D1A149" w:rsidR="00F22F17" w:rsidRPr="000E07CD" w:rsidRDefault="000E07CD" w:rsidP="00D36B6F">
      <w:pPr>
        <w:pStyle w:val="20"/>
        <w:spacing w:before="0" w:after="0" w:line="240" w:lineRule="auto"/>
        <w:ind w:firstLine="709"/>
        <w:jc w:val="both"/>
      </w:pPr>
      <w:r w:rsidRPr="000E07CD">
        <w:t>8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МО, 42-ПСЧ 11 </w:t>
      </w:r>
      <w:r w:rsidR="00D36B6F" w:rsidRPr="000E07CD">
        <w:t>П</w:t>
      </w:r>
      <w:r w:rsidR="00F22F17" w:rsidRPr="000E07CD">
        <w:t>CO ФПС ГУ МЧС России по Иркутской области (</w:t>
      </w:r>
      <w:proofErr w:type="spellStart"/>
      <w:r w:rsidR="00F22F17" w:rsidRPr="000E07CD">
        <w:t>Заруки</w:t>
      </w:r>
      <w:r w:rsidR="00D36B6F" w:rsidRPr="000E07CD">
        <w:t>ну</w:t>
      </w:r>
      <w:proofErr w:type="spellEnd"/>
      <w:r w:rsidR="00F22F17" w:rsidRPr="000E07CD">
        <w:t xml:space="preserve"> </w:t>
      </w:r>
      <w:r w:rsidR="00D36B6F" w:rsidRPr="000E07CD">
        <w:t>Н</w:t>
      </w:r>
      <w:r w:rsidR="00F22F17" w:rsidRPr="000E07CD">
        <w:t>.М.</w:t>
      </w:r>
      <w:r w:rsidR="00D36B6F" w:rsidRPr="000E07CD">
        <w:t>,</w:t>
      </w:r>
      <w:r w:rsidR="00F22F17" w:rsidRPr="000E07CD">
        <w:t xml:space="preserve"> по согласованию). ОГ</w:t>
      </w:r>
      <w:r w:rsidR="00D36B6F" w:rsidRPr="000E07CD">
        <w:t>А</w:t>
      </w:r>
      <w:r w:rsidR="00F22F17" w:rsidRPr="000E07CD">
        <w:t xml:space="preserve">У «Лесхоз Иркутской области» </w:t>
      </w:r>
      <w:r w:rsidR="00792961">
        <w:t xml:space="preserve">       </w:t>
      </w:r>
      <w:r w:rsidR="00F22F17" w:rsidRPr="000E07CD">
        <w:t>Катангский филиал, обеспечить выполнение комплекса мероприятий и их полноту в соответствии с установленным режимом ЧС и обеспечить готовность подчиненных сил и средств для защиты населенных пунктов в случае перехода на них лесных пожаров.</w:t>
      </w:r>
    </w:p>
    <w:p w14:paraId="61CB074B" w14:textId="5FD65544" w:rsidR="00F22F17" w:rsidRPr="000E07CD" w:rsidRDefault="000E07CD" w:rsidP="00D36B6F">
      <w:pPr>
        <w:pStyle w:val="20"/>
        <w:spacing w:before="0" w:after="0" w:line="240" w:lineRule="auto"/>
        <w:ind w:firstLine="709"/>
        <w:jc w:val="both"/>
      </w:pPr>
      <w:r w:rsidRPr="000E07CD">
        <w:t>9</w:t>
      </w:r>
      <w:r w:rsidR="00F22F17" w:rsidRPr="000E07CD">
        <w:t>.</w:t>
      </w:r>
      <w:r w:rsidR="004C6376" w:rsidRPr="000E07CD">
        <w:t xml:space="preserve"> </w:t>
      </w:r>
      <w:r w:rsidR="00F22F17" w:rsidRPr="000E07CD">
        <w:t>Рекомендовать главам МО Катангского района:</w:t>
      </w:r>
    </w:p>
    <w:p w14:paraId="44E3B7BD" w14:textId="50D7A24D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>- организовать доведение информации до населения о введении на территории района чрезвычайной ситуации в лесах муниципального характера, на официальных сайтах муниципальных образований в сети Интернет. Обеспечить выполнение мероприятий установленного режима на подведомственных территориях;</w:t>
      </w:r>
    </w:p>
    <w:p w14:paraId="6F0CB249" w14:textId="77777777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>провести весь комплекс мер по защите населенных пунктов от перехода природных пожаров;</w:t>
      </w:r>
    </w:p>
    <w:p w14:paraId="5520988C" w14:textId="77777777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>поддерживать в постоянной готовности средства оповещения и связи;</w:t>
      </w:r>
    </w:p>
    <w:p w14:paraId="5E8920C7" w14:textId="3E078280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 xml:space="preserve">активизировать работу </w:t>
      </w:r>
      <w:r w:rsidR="00D6572B" w:rsidRPr="000E07CD">
        <w:t>п</w:t>
      </w:r>
      <w:r w:rsidRPr="000E07CD">
        <w:t>а</w:t>
      </w:r>
      <w:r w:rsidR="00D6572B" w:rsidRPr="000E07CD">
        <w:t>т</w:t>
      </w:r>
      <w:r w:rsidRPr="000E07CD">
        <w:t>ру</w:t>
      </w:r>
      <w:r w:rsidR="00D6572B" w:rsidRPr="000E07CD">
        <w:t>л</w:t>
      </w:r>
      <w:r w:rsidRPr="000E07CD">
        <w:t>ь</w:t>
      </w:r>
      <w:r w:rsidR="00D6572B" w:rsidRPr="000E07CD">
        <w:t>н</w:t>
      </w:r>
      <w:r w:rsidRPr="000E07CD">
        <w:t>ых</w:t>
      </w:r>
      <w:r w:rsidR="00792961">
        <w:t>,</w:t>
      </w:r>
      <w:r w:rsidRPr="000E07CD">
        <w:t xml:space="preserve"> патрульно-маневренных, маневренных групп, постоянно;</w:t>
      </w:r>
    </w:p>
    <w:p w14:paraId="4DBB5E0A" w14:textId="3FF9B22E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 xml:space="preserve">обеспечить готовность источников наружною противопожарного водоснабжения и средств пожаротушения, а также имеющейся приспособленной техники для </w:t>
      </w:r>
      <w:proofErr w:type="gramStart"/>
      <w:r w:rsidRPr="000E07CD">
        <w:t xml:space="preserve">тушения </w:t>
      </w:r>
      <w:r w:rsidR="00792961">
        <w:t xml:space="preserve"> </w:t>
      </w:r>
      <w:r w:rsidRPr="000E07CD">
        <w:t>пожаров</w:t>
      </w:r>
      <w:proofErr w:type="gramEnd"/>
      <w:r w:rsidRPr="000E07CD">
        <w:t>.</w:t>
      </w:r>
    </w:p>
    <w:p w14:paraId="2813871E" w14:textId="3E3B5A73" w:rsidR="00F22F17" w:rsidRPr="000E07CD" w:rsidRDefault="000E07CD" w:rsidP="00D6572B">
      <w:pPr>
        <w:pStyle w:val="20"/>
        <w:spacing w:before="0" w:after="0" w:line="240" w:lineRule="auto"/>
        <w:ind w:firstLine="709"/>
        <w:jc w:val="both"/>
      </w:pPr>
      <w:r w:rsidRPr="000E07CD">
        <w:t>10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МО территориальному управлению Министерства лесного комплекса Иркутской области по </w:t>
      </w:r>
      <w:proofErr w:type="spellStart"/>
      <w:r w:rsidR="00F22F17" w:rsidRPr="000E07CD">
        <w:t>Катангскому</w:t>
      </w:r>
      <w:proofErr w:type="spellEnd"/>
      <w:r w:rsidR="00F22F17" w:rsidRPr="000E07CD">
        <w:t xml:space="preserve"> лесничеству (Грачеву Ф.В.</w:t>
      </w:r>
      <w:r w:rsidR="00792961">
        <w:t>,</w:t>
      </w:r>
      <w:r w:rsidR="00F22F17" w:rsidRPr="000E07CD">
        <w:t xml:space="preserve"> по согласованию).</w:t>
      </w:r>
    </w:p>
    <w:p w14:paraId="10334971" w14:textId="4AE697E1" w:rsidR="00F22F17" w:rsidRPr="000E07CD" w:rsidRDefault="00792961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Информацию об оперативной обстановке, складывающейся на подведомственных территориях, предоставлять в оперативный штаб КЧС и </w:t>
      </w:r>
      <w:r>
        <w:t>П</w:t>
      </w:r>
      <w:r w:rsidR="00F22F17" w:rsidRPr="000E07CD">
        <w:t>Б МО «Катангский район», ежедневно через МКУ «ЕДДС МО «Катангский район».</w:t>
      </w:r>
    </w:p>
    <w:p w14:paraId="1A9528BA" w14:textId="6C817C7C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 xml:space="preserve">В случае ухудшения обстановки, с целью проведения первоочередных мероприятий </w:t>
      </w:r>
      <w:r w:rsidR="00792961">
        <w:t xml:space="preserve">   </w:t>
      </w:r>
      <w:r w:rsidRPr="000E07CD">
        <w:t>по факту значительных происшествий и чрезвычайных ситуаций, информацию незамедлительно предоставлять в МКУ «ЕДДС МО «Катангский район».</w:t>
      </w:r>
    </w:p>
    <w:p w14:paraId="674835A5" w14:textId="67AD3A0D" w:rsidR="00F22F17" w:rsidRPr="000E07CD" w:rsidRDefault="00F22F17" w:rsidP="00D6572B">
      <w:pPr>
        <w:pStyle w:val="20"/>
        <w:spacing w:before="0" w:after="0" w:line="240" w:lineRule="auto"/>
        <w:ind w:firstLine="709"/>
        <w:jc w:val="both"/>
      </w:pPr>
      <w:r w:rsidRPr="000E07CD">
        <w:t>1</w:t>
      </w:r>
      <w:r w:rsidR="000E07CD" w:rsidRPr="000E07CD">
        <w:t>1</w:t>
      </w:r>
      <w:r w:rsidRPr="000E07CD">
        <w:t>.</w:t>
      </w:r>
      <w:r w:rsidR="004C6376" w:rsidRPr="000E07CD">
        <w:t xml:space="preserve"> </w:t>
      </w:r>
      <w:r w:rsidRPr="000E07CD">
        <w:t xml:space="preserve">МКУ «ЕДДС МО «Катангский район» (Игнатьеву А.А.): продолжить </w:t>
      </w:r>
      <w:r w:rsidR="00792961">
        <w:t xml:space="preserve">   </w:t>
      </w:r>
      <w:r w:rsidRPr="000E07CD">
        <w:t>непрерывный сбор и обмен информацией об оперативной обстановке;</w:t>
      </w:r>
    </w:p>
    <w:p w14:paraId="583EDF1F" w14:textId="775C3FD6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 xml:space="preserve"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</w:t>
      </w:r>
      <w:proofErr w:type="gramStart"/>
      <w:r w:rsidRPr="000E07CD">
        <w:t>на</w:t>
      </w:r>
      <w:r w:rsidR="00161CD0">
        <w:t xml:space="preserve"> </w:t>
      </w:r>
      <w:r w:rsidRPr="000E07CD">
        <w:t xml:space="preserve"> территории</w:t>
      </w:r>
      <w:proofErr w:type="gramEnd"/>
      <w:r w:rsidRPr="000E07CD">
        <w:t xml:space="preserve"> района;</w:t>
      </w:r>
    </w:p>
    <w:p w14:paraId="11204D25" w14:textId="3060B2B2" w:rsidR="00F22F17" w:rsidRPr="000E07CD" w:rsidRDefault="00F22F17" w:rsidP="00792961">
      <w:pPr>
        <w:pStyle w:val="20"/>
        <w:spacing w:before="0" w:after="0" w:line="240" w:lineRule="auto"/>
        <w:ind w:firstLine="709"/>
        <w:jc w:val="both"/>
      </w:pPr>
      <w:r w:rsidRPr="000E07CD">
        <w:t>обеспечить</w:t>
      </w:r>
      <w:r w:rsidR="00792961">
        <w:t xml:space="preserve"> </w:t>
      </w:r>
      <w:r w:rsidRPr="000E07CD">
        <w:t>своевременное</w:t>
      </w:r>
      <w:r w:rsidR="00792961">
        <w:t xml:space="preserve"> </w:t>
      </w:r>
      <w:r w:rsidRPr="000E07CD">
        <w:t>предоставление</w:t>
      </w:r>
      <w:r w:rsidR="00792961">
        <w:t xml:space="preserve"> </w:t>
      </w:r>
      <w:r w:rsidRPr="000E07CD">
        <w:t>оперативной</w:t>
      </w:r>
      <w:r w:rsidR="00792961">
        <w:t xml:space="preserve"> </w:t>
      </w:r>
      <w:r w:rsidRPr="000E07CD">
        <w:t>информации</w:t>
      </w:r>
      <w:r w:rsidR="00792961">
        <w:t xml:space="preserve"> </w:t>
      </w:r>
      <w:r w:rsidRPr="000E07CD">
        <w:t>о</w:t>
      </w:r>
      <w:r w:rsidR="00792961">
        <w:t xml:space="preserve"> </w:t>
      </w:r>
      <w:r w:rsidRPr="000E07CD">
        <w:t>складывающейся обстановке в ЦУКС МЧС России по Иркутской области</w:t>
      </w:r>
      <w:r w:rsidR="00792961">
        <w:t>.</w:t>
      </w:r>
    </w:p>
    <w:p w14:paraId="63D56891" w14:textId="3D67A23A" w:rsidR="00F22F17" w:rsidRPr="000E07CD" w:rsidRDefault="00F22F17" w:rsidP="00775942">
      <w:pPr>
        <w:pStyle w:val="20"/>
        <w:spacing w:before="0" w:after="0" w:line="240" w:lineRule="auto"/>
        <w:ind w:firstLine="709"/>
        <w:jc w:val="both"/>
      </w:pPr>
      <w:r w:rsidRPr="000E07CD">
        <w:lastRenderedPageBreak/>
        <w:t>1</w:t>
      </w:r>
      <w:r w:rsidR="000E07CD" w:rsidRPr="000E07CD">
        <w:t>2</w:t>
      </w:r>
      <w:r w:rsidRPr="000E07CD">
        <w:t>.</w:t>
      </w:r>
      <w:r w:rsidR="004C6376" w:rsidRPr="000E07CD">
        <w:t xml:space="preserve"> </w:t>
      </w:r>
      <w:r w:rsidRPr="000E07CD">
        <w:t>Данное</w:t>
      </w:r>
      <w:r w:rsidR="00775942">
        <w:t xml:space="preserve"> </w:t>
      </w:r>
      <w:r w:rsidRPr="000E07CD">
        <w:t>постановление</w:t>
      </w:r>
      <w:r w:rsidR="00775942">
        <w:t xml:space="preserve"> </w:t>
      </w:r>
      <w:r w:rsidRPr="000E07CD">
        <w:t>опубликовать</w:t>
      </w:r>
      <w:r w:rsidR="00775942">
        <w:t xml:space="preserve"> </w:t>
      </w:r>
      <w:r w:rsidRPr="000E07CD">
        <w:t>в</w:t>
      </w:r>
      <w:r w:rsidR="00775942">
        <w:t xml:space="preserve"> </w:t>
      </w:r>
      <w:r w:rsidRPr="000E07CD">
        <w:t>Муниципальном</w:t>
      </w:r>
      <w:r w:rsidR="00775942">
        <w:t xml:space="preserve"> </w:t>
      </w:r>
      <w:r w:rsidRPr="000E07CD">
        <w:t>вестнике,</w:t>
      </w:r>
      <w:r w:rsidR="00775942">
        <w:t xml:space="preserve"> на     </w:t>
      </w:r>
      <w:r w:rsidRPr="000E07CD">
        <w:t>официальном сайте МО «Катангский район».</w:t>
      </w:r>
    </w:p>
    <w:p w14:paraId="20A65227" w14:textId="72574DBD" w:rsidR="004D4292" w:rsidRPr="000E07CD" w:rsidRDefault="00F22F17" w:rsidP="00D6572B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0E07CD">
        <w:t>1</w:t>
      </w:r>
      <w:r w:rsidR="000E07CD" w:rsidRPr="000E07CD">
        <w:t>3</w:t>
      </w:r>
      <w:r w:rsidRPr="000E07CD">
        <w:t>.</w:t>
      </w:r>
      <w:r w:rsidR="004C6376" w:rsidRPr="000E07CD">
        <w:t xml:space="preserve"> </w:t>
      </w:r>
      <w:r w:rsidRPr="000E07CD">
        <w:t xml:space="preserve">Контроль </w:t>
      </w:r>
      <w:r w:rsidR="00775942">
        <w:t>з</w:t>
      </w:r>
      <w:r w:rsidRPr="000E07CD">
        <w:t>а исполнением настоящего постановления во</w:t>
      </w:r>
      <w:r w:rsidR="00775942">
        <w:t>з</w:t>
      </w:r>
      <w:r w:rsidRPr="000E07CD">
        <w:t xml:space="preserve">ложить на </w:t>
      </w:r>
      <w:r w:rsidR="00775942">
        <w:t>з</w:t>
      </w:r>
      <w:r w:rsidRPr="000E07CD">
        <w:t>аместителя главы администрации МО «Катангский район» С.В. Александрова.</w:t>
      </w:r>
    </w:p>
    <w:p w14:paraId="516455E8" w14:textId="0AE5CC84" w:rsidR="004D4292" w:rsidRDefault="004D429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2CE39F73" w14:textId="3368BACC" w:rsidR="00775942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3D2EA8B" w14:textId="77777777" w:rsidR="00775942" w:rsidRPr="000E07CD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41A77257" w14:textId="77777777" w:rsidR="00775942" w:rsidRDefault="00EF67FF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0E07CD">
        <w:t xml:space="preserve">Мэр </w:t>
      </w:r>
      <w:r w:rsidR="00775942">
        <w:t xml:space="preserve">муниципального </w:t>
      </w:r>
    </w:p>
    <w:p w14:paraId="4FC6CCB1" w14:textId="0CAE0440" w:rsidR="003254D1" w:rsidRPr="000E07CD" w:rsidRDefault="00775942" w:rsidP="004D4292">
      <w:pPr>
        <w:pStyle w:val="20"/>
        <w:tabs>
          <w:tab w:val="left" w:pos="1099"/>
        </w:tabs>
        <w:spacing w:before="0" w:after="0" w:line="274" w:lineRule="exact"/>
        <w:jc w:val="both"/>
      </w:pPr>
      <w:r>
        <w:t xml:space="preserve">Образования </w:t>
      </w:r>
      <w:r w:rsidR="003254D1" w:rsidRPr="000E07CD">
        <w:t xml:space="preserve">«Катангский </w:t>
      </w:r>
      <w:proofErr w:type="gramStart"/>
      <w:r w:rsidR="003254D1" w:rsidRPr="000E07CD">
        <w:t xml:space="preserve">район»   </w:t>
      </w:r>
      <w:proofErr w:type="gramEnd"/>
      <w:r w:rsidR="003254D1" w:rsidRPr="000E07CD">
        <w:t xml:space="preserve">                                                                     </w:t>
      </w:r>
      <w:r w:rsidR="00B337C5" w:rsidRPr="000E07CD">
        <w:t xml:space="preserve">С.Ю. </w:t>
      </w:r>
      <w:proofErr w:type="spellStart"/>
      <w:r w:rsidR="00B337C5" w:rsidRPr="000E07CD">
        <w:t>Чонский</w:t>
      </w:r>
      <w:proofErr w:type="spellEnd"/>
    </w:p>
    <w:p w14:paraId="6E57AB78" w14:textId="7F43F43A" w:rsidR="003254D1" w:rsidRPr="000E07CD" w:rsidRDefault="003254D1" w:rsidP="004D4292">
      <w:pPr>
        <w:pStyle w:val="a5"/>
        <w:ind w:left="0" w:firstLine="708"/>
        <w:jc w:val="both"/>
        <w:rPr>
          <w:rFonts w:ascii="Times New Roman" w:hAnsi="Times New Roman"/>
        </w:rPr>
      </w:pPr>
      <w:bookmarkStart w:id="0" w:name="_GoBack"/>
      <w:bookmarkEnd w:id="0"/>
    </w:p>
    <w:sectPr w:rsidR="003254D1" w:rsidRPr="000E07CD" w:rsidSect="00164C20"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80B8" w14:textId="77777777" w:rsidR="00DF6DB4" w:rsidRDefault="00DF6DB4">
      <w:r>
        <w:separator/>
      </w:r>
    </w:p>
  </w:endnote>
  <w:endnote w:type="continuationSeparator" w:id="0">
    <w:p w14:paraId="21865F73" w14:textId="77777777" w:rsidR="00DF6DB4" w:rsidRDefault="00DF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6FA4" w14:textId="77777777" w:rsidR="00DF6DB4" w:rsidRDefault="00DF6DB4"/>
  </w:footnote>
  <w:footnote w:type="continuationSeparator" w:id="0">
    <w:p w14:paraId="2C3D2AB2" w14:textId="77777777" w:rsidR="00DF6DB4" w:rsidRDefault="00DF6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A23FC"/>
    <w:rsid w:val="000E07CD"/>
    <w:rsid w:val="00117424"/>
    <w:rsid w:val="00126174"/>
    <w:rsid w:val="00161CD0"/>
    <w:rsid w:val="00164C20"/>
    <w:rsid w:val="003254D1"/>
    <w:rsid w:val="003A551C"/>
    <w:rsid w:val="003D7490"/>
    <w:rsid w:val="004C6376"/>
    <w:rsid w:val="004D4292"/>
    <w:rsid w:val="00515345"/>
    <w:rsid w:val="006F600E"/>
    <w:rsid w:val="00705CE3"/>
    <w:rsid w:val="00727CA9"/>
    <w:rsid w:val="007305A1"/>
    <w:rsid w:val="00775942"/>
    <w:rsid w:val="007771BA"/>
    <w:rsid w:val="00792961"/>
    <w:rsid w:val="008308A1"/>
    <w:rsid w:val="008F4610"/>
    <w:rsid w:val="009B537A"/>
    <w:rsid w:val="00A07C0D"/>
    <w:rsid w:val="00AA2313"/>
    <w:rsid w:val="00AC09E9"/>
    <w:rsid w:val="00AF7223"/>
    <w:rsid w:val="00B337C5"/>
    <w:rsid w:val="00BE6FF2"/>
    <w:rsid w:val="00BF3475"/>
    <w:rsid w:val="00D062B2"/>
    <w:rsid w:val="00D11993"/>
    <w:rsid w:val="00D31FE7"/>
    <w:rsid w:val="00D36B6F"/>
    <w:rsid w:val="00D6572B"/>
    <w:rsid w:val="00DF1E83"/>
    <w:rsid w:val="00DF6DB4"/>
    <w:rsid w:val="00E41CB8"/>
    <w:rsid w:val="00E6362B"/>
    <w:rsid w:val="00EF1121"/>
    <w:rsid w:val="00EF67FF"/>
    <w:rsid w:val="00F22F17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21</cp:revision>
  <cp:lastPrinted>2021-06-07T10:24:00Z</cp:lastPrinted>
  <dcterms:created xsi:type="dcterms:W3CDTF">2020-04-27T08:20:00Z</dcterms:created>
  <dcterms:modified xsi:type="dcterms:W3CDTF">2021-06-29T08:17:00Z</dcterms:modified>
</cp:coreProperties>
</file>