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74" w:rsidRDefault="00F57374" w:rsidP="00F5737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AAC3F" wp14:editId="67F07C96">
                <wp:simplePos x="0" y="0"/>
                <wp:positionH relativeFrom="column">
                  <wp:posOffset>-821055</wp:posOffset>
                </wp:positionH>
                <wp:positionV relativeFrom="paragraph">
                  <wp:posOffset>-447040</wp:posOffset>
                </wp:positionV>
                <wp:extent cx="7069455" cy="10194925"/>
                <wp:effectExtent l="38100" t="38100" r="36195" b="349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9455" cy="1019492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E259B" id="Прямоугольник 1" o:spid="_x0000_s1026" style="position:absolute;margin-left:-64.65pt;margin-top:-35.2pt;width:556.65pt;height:8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" filled="f" strokecolor="#d9d9d9" strokeweight="6pt">
                <v:path arrowok="t"/>
              </v:rect>
            </w:pict>
          </mc:Fallback>
        </mc:AlternateContent>
      </w:r>
      <w:bookmarkStart w:id="0" w:name="Par45"/>
      <w:bookmarkEnd w:id="0"/>
      <w:r>
        <w:t>УТВЕРЖДЕНЫ</w:t>
      </w:r>
    </w:p>
    <w:p w:rsidR="00F57374" w:rsidRDefault="00F57374" w:rsidP="00F57374">
      <w:pPr>
        <w:jc w:val="right"/>
      </w:pPr>
      <w:r>
        <w:t>Решением Думы муниципального образования</w:t>
      </w:r>
    </w:p>
    <w:p w:rsidR="00F57374" w:rsidRDefault="00F57374" w:rsidP="00F57374">
      <w:pPr>
        <w:jc w:val="right"/>
      </w:pPr>
      <w:r>
        <w:t>«Катангский район»</w:t>
      </w:r>
    </w:p>
    <w:p w:rsidR="00F57374" w:rsidRDefault="00F57374" w:rsidP="00F57374">
      <w:pPr>
        <w:jc w:val="right"/>
      </w:pPr>
      <w:r>
        <w:t xml:space="preserve">№ </w:t>
      </w:r>
      <w:r w:rsidR="00AE13E0">
        <w:t xml:space="preserve">4/1 </w:t>
      </w:r>
      <w:r>
        <w:t xml:space="preserve">от </w:t>
      </w:r>
      <w:r w:rsidR="00AE13E0">
        <w:t>30 сентября 2020 года</w:t>
      </w:r>
    </w:p>
    <w:p w:rsidR="000D5211" w:rsidRDefault="000D5211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  <w:bookmarkStart w:id="1" w:name="_GoBack"/>
      <w:bookmarkEnd w:id="1"/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6A4A9C" w:rsidRDefault="006A4A9C" w:rsidP="000D5211">
      <w:pPr>
        <w:pStyle w:val="a3"/>
        <w:ind w:left="-426"/>
        <w:jc w:val="center"/>
      </w:pPr>
    </w:p>
    <w:p w:rsidR="006A4A9C" w:rsidRDefault="006A4A9C" w:rsidP="000D5211">
      <w:pPr>
        <w:pStyle w:val="a3"/>
        <w:ind w:left="-426"/>
        <w:jc w:val="center"/>
      </w:pPr>
    </w:p>
    <w:p w:rsidR="006A4A9C" w:rsidRDefault="006A4A9C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0D5211" w:rsidRDefault="000D5211" w:rsidP="000D5211">
      <w:pPr>
        <w:pStyle w:val="a3"/>
        <w:ind w:left="-426"/>
        <w:jc w:val="center"/>
        <w:rPr>
          <w:sz w:val="22"/>
        </w:rPr>
      </w:pPr>
    </w:p>
    <w:p w:rsidR="000D5211" w:rsidRDefault="000D5211" w:rsidP="000D5211"/>
    <w:p w:rsidR="000D5211" w:rsidRDefault="000D5211" w:rsidP="000D5211"/>
    <w:p w:rsidR="000D5211" w:rsidRPr="00466053" w:rsidRDefault="000D5211" w:rsidP="000D5211">
      <w:pPr>
        <w:ind w:left="-425" w:right="-425"/>
        <w:contextualSpacing/>
        <w:jc w:val="center"/>
        <w:rPr>
          <w:sz w:val="44"/>
          <w:szCs w:val="40"/>
        </w:rPr>
      </w:pPr>
      <w:r w:rsidRPr="00466053">
        <w:rPr>
          <w:sz w:val="44"/>
          <w:szCs w:val="40"/>
        </w:rPr>
        <w:t>МЕСТНЫЕ НОРМАТИВЫ</w:t>
      </w:r>
    </w:p>
    <w:p w:rsidR="000D5211" w:rsidRPr="00466053" w:rsidRDefault="000D5211" w:rsidP="007D743C">
      <w:pPr>
        <w:ind w:left="-425" w:right="-1"/>
        <w:contextualSpacing/>
        <w:jc w:val="center"/>
        <w:rPr>
          <w:sz w:val="40"/>
          <w:szCs w:val="40"/>
        </w:rPr>
      </w:pPr>
      <w:r w:rsidRPr="00466053">
        <w:rPr>
          <w:sz w:val="44"/>
          <w:szCs w:val="40"/>
        </w:rPr>
        <w:t>ГРАДОСТРОИТЕЛЬНОГО ПРОЕКТИРОВАНИЯ</w:t>
      </w:r>
    </w:p>
    <w:p w:rsidR="00B50D3A" w:rsidRDefault="006A4A9C" w:rsidP="000D5211">
      <w:pPr>
        <w:ind w:left="-426" w:right="-425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НЕП</w:t>
      </w:r>
      <w:r w:rsidR="00FB28F4">
        <w:rPr>
          <w:b/>
          <w:sz w:val="44"/>
          <w:szCs w:val="44"/>
        </w:rPr>
        <w:t>СКОГО</w:t>
      </w:r>
    </w:p>
    <w:p w:rsidR="00380727" w:rsidRDefault="00380727" w:rsidP="000D5211">
      <w:pPr>
        <w:ind w:left="-426" w:right="-425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МУНИЦИПАЛЬНОГО ОБРАЗОВАНИЯ </w:t>
      </w:r>
    </w:p>
    <w:p w:rsidR="00466053" w:rsidRDefault="00B50D3A" w:rsidP="000D5211">
      <w:pPr>
        <w:ind w:left="-426" w:right="-425"/>
        <w:contextualSpacing/>
        <w:jc w:val="center"/>
        <w:rPr>
          <w:sz w:val="44"/>
          <w:szCs w:val="52"/>
        </w:rPr>
      </w:pPr>
      <w:r>
        <w:rPr>
          <w:sz w:val="44"/>
          <w:szCs w:val="52"/>
        </w:rPr>
        <w:t>Катангского</w:t>
      </w:r>
      <w:r w:rsidR="000D5211" w:rsidRPr="00466053">
        <w:rPr>
          <w:sz w:val="44"/>
          <w:szCs w:val="52"/>
        </w:rPr>
        <w:t xml:space="preserve"> района</w:t>
      </w:r>
    </w:p>
    <w:p w:rsidR="000D5211" w:rsidRPr="00466053" w:rsidRDefault="00B50D3A" w:rsidP="000D5211">
      <w:pPr>
        <w:ind w:left="-426" w:right="-425"/>
        <w:contextualSpacing/>
        <w:jc w:val="center"/>
        <w:rPr>
          <w:color w:val="404040"/>
          <w:sz w:val="52"/>
          <w:szCs w:val="52"/>
        </w:rPr>
      </w:pPr>
      <w:r>
        <w:rPr>
          <w:sz w:val="44"/>
          <w:szCs w:val="52"/>
        </w:rPr>
        <w:t>Иркутской</w:t>
      </w:r>
      <w:r w:rsidR="0052049D">
        <w:rPr>
          <w:sz w:val="44"/>
          <w:szCs w:val="52"/>
        </w:rPr>
        <w:t xml:space="preserve"> области</w:t>
      </w:r>
    </w:p>
    <w:p w:rsidR="000D5211" w:rsidRPr="00466053" w:rsidRDefault="000D5211" w:rsidP="000D5211">
      <w:pPr>
        <w:ind w:left="-426" w:right="-425"/>
        <w:contextualSpacing/>
        <w:jc w:val="center"/>
        <w:rPr>
          <w:color w:val="404040"/>
          <w:szCs w:val="40"/>
        </w:rPr>
      </w:pPr>
    </w:p>
    <w:p w:rsidR="001D4DCC" w:rsidRDefault="001D4DCC" w:rsidP="000D5211"/>
    <w:p w:rsidR="00BC3CB8" w:rsidRDefault="00BC3CB8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F71197" w:rsidRDefault="00F71197" w:rsidP="000D5211"/>
    <w:p w:rsidR="001D4DCC" w:rsidRDefault="001D4DCC" w:rsidP="000D5211"/>
    <w:p w:rsidR="001D4DCC" w:rsidRDefault="000D5211" w:rsidP="00C05D59">
      <w:pPr>
        <w:jc w:val="center"/>
      </w:pPr>
      <w:r>
        <w:t>20</w:t>
      </w:r>
      <w:r w:rsidR="000E4021">
        <w:t>20</w:t>
      </w:r>
    </w:p>
    <w:p w:rsidR="00C05D59" w:rsidRPr="00C05D59" w:rsidRDefault="00C05D59" w:rsidP="00C44F0E">
      <w:pPr>
        <w:suppressAutoHyphens/>
        <w:jc w:val="center"/>
        <w:rPr>
          <w:sz w:val="28"/>
        </w:rPr>
      </w:pPr>
      <w:r w:rsidRPr="00C05D59">
        <w:rPr>
          <w:sz w:val="28"/>
        </w:rPr>
        <w:t>Содержание</w:t>
      </w: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3"/>
        <w:gridCol w:w="532"/>
      </w:tblGrid>
      <w:tr w:rsidR="00AD42AB" w:rsidTr="00652C87">
        <w:trPr>
          <w:trHeight w:val="447"/>
        </w:trPr>
        <w:tc>
          <w:tcPr>
            <w:tcW w:w="9353" w:type="dxa"/>
          </w:tcPr>
          <w:p w:rsidR="00AD42AB" w:rsidRPr="00AD42AB" w:rsidRDefault="00AD42AB" w:rsidP="004B4CC3">
            <w:pPr>
              <w:suppressAutoHyphens/>
              <w:jc w:val="both"/>
              <w:rPr>
                <w:spacing w:val="-6"/>
                <w:lang w:eastAsia="en-US"/>
              </w:rPr>
            </w:pPr>
            <w:r w:rsidRPr="00AD42AB">
              <w:rPr>
                <w:spacing w:val="-6"/>
                <w:lang w:eastAsia="en-US"/>
              </w:rPr>
              <w:lastRenderedPageBreak/>
              <w:t>Введение</w:t>
            </w:r>
          </w:p>
        </w:tc>
        <w:tc>
          <w:tcPr>
            <w:tcW w:w="532" w:type="dxa"/>
            <w:vAlign w:val="center"/>
          </w:tcPr>
          <w:p w:rsidR="00AD42AB" w:rsidRPr="00061CDA" w:rsidRDefault="00405324" w:rsidP="00652C87">
            <w:pPr>
              <w:suppressAutoHyphens/>
              <w:jc w:val="center"/>
              <w:rPr>
                <w:lang w:eastAsia="en-US"/>
              </w:rPr>
            </w:pPr>
            <w:r w:rsidRPr="00061CDA">
              <w:rPr>
                <w:lang w:eastAsia="en-US"/>
              </w:rPr>
              <w:t>3</w:t>
            </w:r>
          </w:p>
        </w:tc>
      </w:tr>
      <w:tr w:rsidR="000D5211" w:rsidTr="00652C87">
        <w:trPr>
          <w:trHeight w:val="447"/>
        </w:trPr>
        <w:tc>
          <w:tcPr>
            <w:tcW w:w="9353" w:type="dxa"/>
          </w:tcPr>
          <w:p w:rsidR="00AD018F" w:rsidRPr="001D4DCC" w:rsidRDefault="001D4DCC" w:rsidP="00652C87">
            <w:pPr>
              <w:suppressAutoHyphens/>
              <w:jc w:val="both"/>
              <w:rPr>
                <w:spacing w:val="-6"/>
                <w:lang w:eastAsia="en-US"/>
              </w:rPr>
            </w:pPr>
            <w:r w:rsidRPr="001D4DCC">
              <w:rPr>
                <w:spacing w:val="-6"/>
                <w:u w:val="single"/>
                <w:lang w:eastAsia="en-US"/>
              </w:rPr>
              <w:t xml:space="preserve">Раздел </w:t>
            </w:r>
            <w:r w:rsidR="000D5211" w:rsidRPr="001D4DCC">
              <w:rPr>
                <w:spacing w:val="-6"/>
                <w:u w:val="single"/>
                <w:lang w:eastAsia="en-US"/>
              </w:rPr>
              <w:t>1.</w:t>
            </w:r>
            <w:r w:rsidR="000D5211" w:rsidRPr="001D4DCC">
              <w:rPr>
                <w:spacing w:val="-6"/>
                <w:lang w:eastAsia="en-US"/>
              </w:rPr>
              <w:t xml:space="preserve"> Основная часть местных нормативов градостроительного проектирования</w:t>
            </w:r>
            <w:r w:rsidR="00E6336E">
              <w:rPr>
                <w:spacing w:val="-6"/>
                <w:lang w:eastAsia="en-US"/>
              </w:rPr>
              <w:t xml:space="preserve"> </w:t>
            </w:r>
            <w:proofErr w:type="spellStart"/>
            <w:r w:rsidR="006A4A9C">
              <w:rPr>
                <w:spacing w:val="-6"/>
                <w:lang w:eastAsia="en-US"/>
              </w:rPr>
              <w:t>Непск</w:t>
            </w:r>
            <w:r w:rsidR="00B50D3A" w:rsidRPr="00B50D3A">
              <w:rPr>
                <w:spacing w:val="-6"/>
                <w:lang w:eastAsia="en-US"/>
              </w:rPr>
              <w:t>о</w:t>
            </w:r>
            <w:r w:rsidR="00FB2036">
              <w:rPr>
                <w:spacing w:val="-6"/>
                <w:lang w:eastAsia="en-US"/>
              </w:rPr>
              <w:t>го</w:t>
            </w:r>
            <w:proofErr w:type="spellEnd"/>
            <w:r w:rsidR="00FB2036">
              <w:rPr>
                <w:spacing w:val="-6"/>
                <w:lang w:eastAsia="en-US"/>
              </w:rPr>
              <w:t xml:space="preserve"> </w:t>
            </w:r>
            <w:r w:rsidR="00652C87">
              <w:rPr>
                <w:spacing w:val="-6"/>
                <w:lang w:eastAsia="en-US"/>
              </w:rPr>
              <w:t>муниципального образования</w:t>
            </w:r>
            <w:r w:rsidR="00B50D3A" w:rsidRPr="00B50D3A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  <w:p w:rsidR="000D5211" w:rsidRDefault="000D5211" w:rsidP="00652C87">
            <w:pPr>
              <w:suppressAutoHyphens/>
              <w:ind w:firstLine="709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</w:tc>
        <w:tc>
          <w:tcPr>
            <w:tcW w:w="532" w:type="dxa"/>
            <w:vAlign w:val="center"/>
          </w:tcPr>
          <w:p w:rsidR="000D5211" w:rsidRPr="00061CDA" w:rsidRDefault="00405324" w:rsidP="00652C87">
            <w:pPr>
              <w:suppressAutoHyphens/>
              <w:jc w:val="center"/>
              <w:rPr>
                <w:lang w:eastAsia="en-US"/>
              </w:rPr>
            </w:pPr>
            <w:r w:rsidRPr="00061CDA">
              <w:rPr>
                <w:lang w:eastAsia="en-US"/>
              </w:rPr>
              <w:t>4</w:t>
            </w:r>
          </w:p>
        </w:tc>
      </w:tr>
      <w:tr w:rsidR="00AD018F" w:rsidTr="00652C87">
        <w:trPr>
          <w:trHeight w:val="447"/>
        </w:trPr>
        <w:tc>
          <w:tcPr>
            <w:tcW w:w="9353" w:type="dxa"/>
          </w:tcPr>
          <w:p w:rsidR="00AD018F" w:rsidRPr="00E11BBE" w:rsidRDefault="00CA19B4" w:rsidP="00652C87">
            <w:pPr>
              <w:suppressAutoHyphens/>
              <w:ind w:firstLine="709"/>
              <w:jc w:val="both"/>
              <w:rPr>
                <w:spacing w:val="-6"/>
                <w:lang w:eastAsia="en-US"/>
              </w:rPr>
            </w:pPr>
            <w:r>
              <w:t>1.1.</w:t>
            </w:r>
            <w:r w:rsidR="00AD018F" w:rsidRPr="00AD018F">
              <w:t xml:space="preserve"> Расчётные показатели минимально допустимого уровня обеспеченности объектами местного значения </w:t>
            </w:r>
            <w:r w:rsidR="000C29A6">
              <w:t xml:space="preserve">поселения </w:t>
            </w:r>
            <w:r w:rsidR="00AD018F" w:rsidRPr="00AD018F">
              <w:t xml:space="preserve">в области инженерного обеспечения и показатели максимально допустимого уровня территориальной доступности таких объектов для населения </w:t>
            </w:r>
            <w:proofErr w:type="spellStart"/>
            <w:r w:rsidR="006A4A9C">
              <w:rPr>
                <w:spacing w:val="-6"/>
                <w:lang w:eastAsia="en-US"/>
              </w:rPr>
              <w:t>Непского</w:t>
            </w:r>
            <w:proofErr w:type="spellEnd"/>
            <w:r w:rsidR="00E11BBE">
              <w:rPr>
                <w:spacing w:val="-6"/>
                <w:lang w:eastAsia="en-US"/>
              </w:rPr>
              <w:t xml:space="preserve"> </w:t>
            </w:r>
            <w:bookmarkStart w:id="2" w:name="_Hlk46134643"/>
            <w:r w:rsidR="00652C87">
              <w:rPr>
                <w:spacing w:val="-6"/>
                <w:lang w:eastAsia="en-US"/>
              </w:rPr>
              <w:t>муниципального образования</w:t>
            </w:r>
            <w:bookmarkEnd w:id="2"/>
            <w:r w:rsidR="00E11BBE" w:rsidRPr="00E11BBE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AD018F" w:rsidRPr="00061CDA" w:rsidRDefault="00405324" w:rsidP="00652C87">
            <w:pPr>
              <w:suppressAutoHyphens/>
              <w:jc w:val="center"/>
              <w:rPr>
                <w:lang w:eastAsia="en-US"/>
              </w:rPr>
            </w:pPr>
            <w:r w:rsidRPr="00061CDA">
              <w:rPr>
                <w:lang w:eastAsia="en-US"/>
              </w:rPr>
              <w:t>4</w:t>
            </w:r>
          </w:p>
        </w:tc>
      </w:tr>
      <w:tr w:rsidR="00AD018F" w:rsidTr="00652C87">
        <w:trPr>
          <w:trHeight w:val="447"/>
        </w:trPr>
        <w:tc>
          <w:tcPr>
            <w:tcW w:w="9353" w:type="dxa"/>
          </w:tcPr>
          <w:p w:rsidR="00AD018F" w:rsidRPr="00AD018F" w:rsidRDefault="00CA19B4" w:rsidP="00652C87">
            <w:pPr>
              <w:pStyle w:val="ac"/>
              <w:suppressAutoHyphens/>
              <w:ind w:left="0" w:firstLine="709"/>
              <w:jc w:val="both"/>
            </w:pPr>
            <w:r>
              <w:t xml:space="preserve">1.2. </w:t>
            </w:r>
            <w:r w:rsidR="00AD018F" w:rsidRPr="00AD018F"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0C29A6">
              <w:t xml:space="preserve">поселения </w:t>
            </w:r>
            <w:r w:rsidR="00AD018F" w:rsidRPr="00AD018F">
              <w:t xml:space="preserve">в области </w:t>
            </w:r>
            <w:r w:rsidR="003C619F">
              <w:t>автомобильных дорог и транспортного обслуживания</w:t>
            </w:r>
            <w:r w:rsidR="00AD018F" w:rsidRPr="00AD018F">
              <w:t xml:space="preserve"> и показатели максимально допустимого уровня территориальной доступности таких объектов для населения </w:t>
            </w:r>
            <w:proofErr w:type="spellStart"/>
            <w:r w:rsidR="006A4A9C">
              <w:rPr>
                <w:spacing w:val="-6"/>
                <w:lang w:eastAsia="en-US"/>
              </w:rPr>
              <w:t>Непского</w:t>
            </w:r>
            <w:proofErr w:type="spellEnd"/>
            <w:r w:rsidR="00D31B52">
              <w:rPr>
                <w:spacing w:val="-6"/>
                <w:lang w:eastAsia="en-US"/>
              </w:rPr>
              <w:t xml:space="preserve"> </w:t>
            </w:r>
            <w:r w:rsidR="00652C87">
              <w:rPr>
                <w:spacing w:val="-6"/>
                <w:lang w:eastAsia="en-US"/>
              </w:rPr>
              <w:t>муниципального образования</w:t>
            </w:r>
            <w:r w:rsidR="00D31B52" w:rsidRPr="00E11BBE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AD018F" w:rsidRPr="00061CDA" w:rsidRDefault="00405324" w:rsidP="00652C87">
            <w:pPr>
              <w:suppressAutoHyphens/>
              <w:jc w:val="center"/>
              <w:rPr>
                <w:lang w:eastAsia="en-US"/>
              </w:rPr>
            </w:pPr>
            <w:r w:rsidRPr="00061CDA">
              <w:rPr>
                <w:lang w:eastAsia="en-US"/>
              </w:rPr>
              <w:t>5</w:t>
            </w:r>
          </w:p>
        </w:tc>
      </w:tr>
      <w:tr w:rsidR="00AD018F" w:rsidTr="00652C87">
        <w:trPr>
          <w:trHeight w:val="447"/>
        </w:trPr>
        <w:tc>
          <w:tcPr>
            <w:tcW w:w="9353" w:type="dxa"/>
          </w:tcPr>
          <w:p w:rsidR="00AD018F" w:rsidRPr="00AD018F" w:rsidRDefault="00CA19B4" w:rsidP="00652C87">
            <w:pPr>
              <w:pStyle w:val="ac"/>
              <w:suppressAutoHyphens/>
              <w:ind w:left="0" w:firstLine="709"/>
              <w:jc w:val="both"/>
            </w:pPr>
            <w:r>
              <w:t xml:space="preserve">1.3. </w:t>
            </w:r>
            <w:r w:rsidR="00AD018F" w:rsidRPr="00AD018F">
              <w:t xml:space="preserve"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населения </w:t>
            </w:r>
            <w:proofErr w:type="spellStart"/>
            <w:r w:rsidR="006A4A9C">
              <w:rPr>
                <w:spacing w:val="-6"/>
                <w:lang w:eastAsia="en-US"/>
              </w:rPr>
              <w:t>Непского</w:t>
            </w:r>
            <w:proofErr w:type="spellEnd"/>
            <w:r w:rsidR="00F55E73">
              <w:rPr>
                <w:spacing w:val="-6"/>
                <w:lang w:eastAsia="en-US"/>
              </w:rPr>
              <w:t xml:space="preserve"> </w:t>
            </w:r>
            <w:r w:rsidR="00652C87">
              <w:rPr>
                <w:spacing w:val="-6"/>
                <w:lang w:eastAsia="en-US"/>
              </w:rPr>
              <w:t>муниципального образования</w:t>
            </w:r>
            <w:r w:rsidR="00F55E73" w:rsidRPr="00E11BBE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AD018F" w:rsidRPr="00061CDA" w:rsidRDefault="00405324" w:rsidP="00652C87">
            <w:pPr>
              <w:suppressAutoHyphens/>
              <w:jc w:val="center"/>
              <w:rPr>
                <w:lang w:eastAsia="en-US"/>
              </w:rPr>
            </w:pPr>
            <w:r w:rsidRPr="00061CDA">
              <w:rPr>
                <w:lang w:eastAsia="en-US"/>
              </w:rPr>
              <w:t>7</w:t>
            </w:r>
          </w:p>
        </w:tc>
      </w:tr>
      <w:tr w:rsidR="00AD018F" w:rsidTr="00652C87">
        <w:trPr>
          <w:trHeight w:val="447"/>
        </w:trPr>
        <w:tc>
          <w:tcPr>
            <w:tcW w:w="9353" w:type="dxa"/>
          </w:tcPr>
          <w:p w:rsidR="00AD018F" w:rsidRPr="00AD018F" w:rsidRDefault="00CA19B4" w:rsidP="00652C87">
            <w:pPr>
              <w:pStyle w:val="ac"/>
              <w:suppressAutoHyphens/>
              <w:ind w:left="0" w:firstLine="709"/>
              <w:jc w:val="both"/>
            </w:pPr>
            <w:r>
              <w:t xml:space="preserve">1.4. </w:t>
            </w:r>
            <w:r w:rsidR="00AD018F" w:rsidRPr="00AD018F"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0C29A6">
              <w:t xml:space="preserve">поселения </w:t>
            </w:r>
            <w:r w:rsidR="00AD018F" w:rsidRPr="00AD018F">
              <w:t xml:space="preserve">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      </w:r>
            <w:proofErr w:type="spellStart"/>
            <w:r w:rsidR="006A4A9C">
              <w:rPr>
                <w:spacing w:val="-6"/>
                <w:lang w:eastAsia="en-US"/>
              </w:rPr>
              <w:t>Непского</w:t>
            </w:r>
            <w:proofErr w:type="spellEnd"/>
            <w:r w:rsidR="006A4A9C">
              <w:rPr>
                <w:spacing w:val="-6"/>
                <w:lang w:eastAsia="en-US"/>
              </w:rPr>
              <w:t xml:space="preserve"> </w:t>
            </w:r>
            <w:r w:rsidR="00652C87">
              <w:rPr>
                <w:spacing w:val="-6"/>
                <w:lang w:eastAsia="en-US"/>
              </w:rPr>
              <w:t>муниципального образования</w:t>
            </w:r>
            <w:r w:rsidR="00E11BBE" w:rsidRPr="00F55E73">
              <w:t xml:space="preserve"> Катангского района </w:t>
            </w:r>
          </w:p>
        </w:tc>
        <w:tc>
          <w:tcPr>
            <w:tcW w:w="532" w:type="dxa"/>
            <w:vAlign w:val="center"/>
          </w:tcPr>
          <w:p w:rsidR="00AD018F" w:rsidRPr="00061CDA" w:rsidRDefault="004C7DAB" w:rsidP="00652C87">
            <w:pPr>
              <w:suppressAutoHyphens/>
              <w:jc w:val="center"/>
              <w:rPr>
                <w:lang w:eastAsia="en-US"/>
              </w:rPr>
            </w:pPr>
            <w:r w:rsidRPr="00061CDA">
              <w:rPr>
                <w:lang w:eastAsia="en-US"/>
              </w:rPr>
              <w:t>7</w:t>
            </w:r>
          </w:p>
        </w:tc>
      </w:tr>
      <w:tr w:rsidR="00AD018F" w:rsidTr="00652C87">
        <w:trPr>
          <w:trHeight w:val="447"/>
        </w:trPr>
        <w:tc>
          <w:tcPr>
            <w:tcW w:w="9353" w:type="dxa"/>
          </w:tcPr>
          <w:p w:rsidR="00AD018F" w:rsidRPr="00AD018F" w:rsidRDefault="00CA19B4" w:rsidP="00652C87">
            <w:pPr>
              <w:pStyle w:val="ac"/>
              <w:suppressAutoHyphens/>
              <w:ind w:left="0" w:firstLine="709"/>
              <w:jc w:val="both"/>
            </w:pPr>
            <w:r>
              <w:t xml:space="preserve">1.5. </w:t>
            </w:r>
            <w:r w:rsidR="00AD018F" w:rsidRPr="00AD018F"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0C29A6">
              <w:t xml:space="preserve">поселения </w:t>
            </w:r>
            <w:r w:rsidR="00AD018F" w:rsidRPr="00AD018F">
              <w:t xml:space="preserve">в области благоустройства территории и показатели максимально допустимого уровня территориальной доступности таких объектов для населения </w:t>
            </w:r>
            <w:proofErr w:type="spellStart"/>
            <w:r w:rsidR="006A4A9C">
              <w:rPr>
                <w:spacing w:val="-6"/>
                <w:lang w:eastAsia="en-US"/>
              </w:rPr>
              <w:t>Непского</w:t>
            </w:r>
            <w:proofErr w:type="spellEnd"/>
            <w:r w:rsidR="00F55E73">
              <w:rPr>
                <w:spacing w:val="-6"/>
                <w:lang w:eastAsia="en-US"/>
              </w:rPr>
              <w:t xml:space="preserve"> </w:t>
            </w:r>
            <w:r w:rsidR="00652C87">
              <w:rPr>
                <w:spacing w:val="-6"/>
                <w:lang w:eastAsia="en-US"/>
              </w:rPr>
              <w:t>муниципального образования</w:t>
            </w:r>
            <w:r w:rsidR="00F55E73" w:rsidRPr="00E11BBE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AD018F" w:rsidRPr="00061CDA" w:rsidRDefault="004C7DAB" w:rsidP="00652C87">
            <w:pPr>
              <w:suppressAutoHyphens/>
              <w:jc w:val="center"/>
              <w:rPr>
                <w:lang w:eastAsia="en-US"/>
              </w:rPr>
            </w:pPr>
            <w:r w:rsidRPr="00061CDA">
              <w:rPr>
                <w:lang w:eastAsia="en-US"/>
              </w:rPr>
              <w:t>8</w:t>
            </w:r>
          </w:p>
        </w:tc>
      </w:tr>
      <w:tr w:rsidR="00AD018F" w:rsidTr="00652C87">
        <w:trPr>
          <w:trHeight w:val="447"/>
        </w:trPr>
        <w:tc>
          <w:tcPr>
            <w:tcW w:w="9353" w:type="dxa"/>
          </w:tcPr>
          <w:p w:rsidR="00AD018F" w:rsidRPr="00AD018F" w:rsidRDefault="00CA19B4" w:rsidP="00652C87">
            <w:pPr>
              <w:pStyle w:val="ac"/>
              <w:suppressAutoHyphens/>
              <w:ind w:left="0" w:firstLine="709"/>
              <w:jc w:val="both"/>
            </w:pPr>
            <w:r>
              <w:t xml:space="preserve">1.6. </w:t>
            </w:r>
            <w:r w:rsidR="00AD018F" w:rsidRPr="00AD018F"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0C29A6">
              <w:t xml:space="preserve">поселения </w:t>
            </w:r>
            <w:r w:rsidR="00AD018F" w:rsidRPr="00AD018F">
              <w:t xml:space="preserve">в </w:t>
            </w:r>
            <w:r w:rsidR="00AD018F" w:rsidRPr="00CA19B4">
              <w:t xml:space="preserve">области ритуального обслуживания населения </w:t>
            </w:r>
            <w:r w:rsidR="00AD018F" w:rsidRPr="00AD018F">
              <w:t xml:space="preserve">и показатели максимально допустимого уровня территориальной доступности таких объектов для населения </w:t>
            </w:r>
            <w:proofErr w:type="spellStart"/>
            <w:r w:rsidR="006A4A9C">
              <w:rPr>
                <w:spacing w:val="-6"/>
                <w:lang w:eastAsia="en-US"/>
              </w:rPr>
              <w:t>Непского</w:t>
            </w:r>
            <w:proofErr w:type="spellEnd"/>
            <w:r w:rsidR="00F55E73">
              <w:rPr>
                <w:spacing w:val="-6"/>
                <w:lang w:eastAsia="en-US"/>
              </w:rPr>
              <w:t xml:space="preserve"> </w:t>
            </w:r>
            <w:r w:rsidR="00652C87">
              <w:rPr>
                <w:spacing w:val="-6"/>
                <w:lang w:eastAsia="en-US"/>
              </w:rPr>
              <w:t>муниципального образования</w:t>
            </w:r>
            <w:r w:rsidR="00F55E73" w:rsidRPr="00E11BBE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AD018F" w:rsidRPr="00061CDA" w:rsidRDefault="004C7DAB" w:rsidP="00652C87">
            <w:pPr>
              <w:suppressAutoHyphens/>
              <w:jc w:val="center"/>
              <w:rPr>
                <w:lang w:eastAsia="en-US"/>
              </w:rPr>
            </w:pPr>
            <w:r w:rsidRPr="00061CDA">
              <w:rPr>
                <w:lang w:eastAsia="en-US"/>
              </w:rPr>
              <w:t>9</w:t>
            </w:r>
          </w:p>
        </w:tc>
      </w:tr>
      <w:tr w:rsidR="003A7F07" w:rsidTr="00652C87">
        <w:trPr>
          <w:trHeight w:val="447"/>
        </w:trPr>
        <w:tc>
          <w:tcPr>
            <w:tcW w:w="9353" w:type="dxa"/>
          </w:tcPr>
          <w:p w:rsidR="003A7F07" w:rsidRDefault="003A7F07" w:rsidP="00652C87">
            <w:pPr>
              <w:pStyle w:val="ac"/>
              <w:suppressAutoHyphens/>
              <w:ind w:left="0" w:firstLine="709"/>
              <w:jc w:val="both"/>
            </w:pPr>
            <w:r>
              <w:t xml:space="preserve">1.7. </w:t>
            </w:r>
            <w:r w:rsidRPr="003A7F07">
              <w:t>Расчётные показатели минимально допустимого уровня обеспеченности объектами местного значения поселения в области</w:t>
            </w:r>
            <w:r>
              <w:t xml:space="preserve"> первичной пожарной безопасности</w:t>
            </w:r>
            <w:r w:rsidR="000F2886">
              <w:t xml:space="preserve"> также </w:t>
            </w:r>
            <w:r w:rsidR="00265B2A">
              <w:t xml:space="preserve">и </w:t>
            </w:r>
            <w:r w:rsidR="00265B2A" w:rsidRPr="00AD018F">
              <w:t>показатели</w:t>
            </w:r>
            <w:r w:rsidRPr="00AD018F">
              <w:t xml:space="preserve"> максимально допустимого уровня территориальной доступности таких объектов для населения </w:t>
            </w:r>
            <w:proofErr w:type="spellStart"/>
            <w:r w:rsidR="006A4A9C">
              <w:rPr>
                <w:spacing w:val="-6"/>
                <w:lang w:eastAsia="en-US"/>
              </w:rPr>
              <w:t>Непского</w:t>
            </w:r>
            <w:proofErr w:type="spellEnd"/>
            <w:r w:rsidR="00F55E73" w:rsidRPr="00F55E73">
              <w:t xml:space="preserve"> </w:t>
            </w:r>
            <w:r w:rsidR="00652C87">
              <w:rPr>
                <w:spacing w:val="-6"/>
                <w:lang w:eastAsia="en-US"/>
              </w:rPr>
              <w:t>муниципального образования</w:t>
            </w:r>
            <w:r w:rsidR="00F55E73" w:rsidRPr="00F55E73"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3A7F07" w:rsidRPr="00061CDA" w:rsidRDefault="004C7DAB" w:rsidP="00652C87">
            <w:pPr>
              <w:suppressAutoHyphens/>
              <w:jc w:val="center"/>
              <w:rPr>
                <w:lang w:eastAsia="en-US"/>
              </w:rPr>
            </w:pPr>
            <w:r w:rsidRPr="00061CDA">
              <w:rPr>
                <w:lang w:eastAsia="en-US"/>
              </w:rPr>
              <w:t>9</w:t>
            </w:r>
          </w:p>
        </w:tc>
      </w:tr>
      <w:tr w:rsidR="003A7F07" w:rsidTr="00652C87">
        <w:trPr>
          <w:trHeight w:val="447"/>
        </w:trPr>
        <w:tc>
          <w:tcPr>
            <w:tcW w:w="9353" w:type="dxa"/>
          </w:tcPr>
          <w:p w:rsidR="003A7F07" w:rsidRDefault="003A7F07" w:rsidP="00652C87">
            <w:pPr>
              <w:pStyle w:val="ac"/>
              <w:suppressAutoHyphens/>
              <w:ind w:left="0" w:firstLine="709"/>
              <w:jc w:val="both"/>
            </w:pPr>
            <w:r>
              <w:t>1.8.</w:t>
            </w:r>
            <w:r w:rsidR="005D0E53">
              <w:t xml:space="preserve"> </w:t>
            </w:r>
            <w:r w:rsidR="005D0E53" w:rsidRPr="005D0E53">
              <w:t xml:space="preserve">Расчётные показатели минимально допустимого уровня обеспеченности объектами местного значения в области сбора обработки, утилизации и обезвреживания твердых коммунальных отходов и показатели максимально допустимого уровня территориальной доступности таких объектов для населения </w:t>
            </w:r>
            <w:proofErr w:type="spellStart"/>
            <w:r w:rsidR="006A4A9C">
              <w:rPr>
                <w:spacing w:val="-6"/>
                <w:lang w:eastAsia="en-US"/>
              </w:rPr>
              <w:t>Непского</w:t>
            </w:r>
            <w:proofErr w:type="spellEnd"/>
            <w:r w:rsidR="00F55E73" w:rsidRPr="00F55E73">
              <w:t xml:space="preserve"> </w:t>
            </w:r>
            <w:r w:rsidR="00652C87">
              <w:rPr>
                <w:spacing w:val="-6"/>
                <w:lang w:eastAsia="en-US"/>
              </w:rPr>
              <w:t>муниципального образования</w:t>
            </w:r>
            <w:r w:rsidR="00E11BBE" w:rsidRPr="00F55E73"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3A7F07" w:rsidRPr="00061CDA" w:rsidRDefault="004C7DAB" w:rsidP="00652C87">
            <w:pPr>
              <w:suppressAutoHyphens/>
              <w:jc w:val="center"/>
              <w:rPr>
                <w:lang w:eastAsia="en-US"/>
              </w:rPr>
            </w:pPr>
            <w:r w:rsidRPr="00061CDA">
              <w:rPr>
                <w:lang w:eastAsia="en-US"/>
              </w:rPr>
              <w:t>10</w:t>
            </w:r>
          </w:p>
        </w:tc>
      </w:tr>
      <w:tr w:rsidR="000D5211" w:rsidTr="00652C87">
        <w:trPr>
          <w:trHeight w:val="315"/>
        </w:trPr>
        <w:tc>
          <w:tcPr>
            <w:tcW w:w="9353" w:type="dxa"/>
          </w:tcPr>
          <w:p w:rsidR="000D5211" w:rsidRDefault="000D5211" w:rsidP="00652C87">
            <w:pPr>
              <w:suppressAutoHyphens/>
              <w:ind w:firstLine="709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0D5211" w:rsidRDefault="001D4DCC" w:rsidP="00652C87">
            <w:pPr>
              <w:suppressAutoHyphens/>
              <w:jc w:val="both"/>
              <w:rPr>
                <w:b/>
                <w:spacing w:val="-6"/>
                <w:lang w:eastAsia="en-US"/>
              </w:rPr>
            </w:pPr>
            <w:r w:rsidRPr="001D4DCC">
              <w:rPr>
                <w:spacing w:val="-6"/>
                <w:u w:val="single"/>
                <w:lang w:eastAsia="en-US"/>
              </w:rPr>
              <w:t xml:space="preserve">Раздел </w:t>
            </w:r>
            <w:r w:rsidR="000D5211" w:rsidRPr="001D4DCC">
              <w:rPr>
                <w:spacing w:val="-6"/>
                <w:u w:val="single"/>
                <w:lang w:eastAsia="en-US"/>
              </w:rPr>
              <w:t>2.</w:t>
            </w:r>
            <w:r w:rsidR="000D5211" w:rsidRPr="001D4DCC">
              <w:rPr>
                <w:spacing w:val="-6"/>
                <w:lang w:eastAsia="en-US"/>
              </w:rPr>
              <w:t xml:space="preserve"> Материалы по обоснованию расчётных показателей, содержащихся в основной части местных нормативов градостроительного проектирования </w:t>
            </w:r>
            <w:proofErr w:type="spellStart"/>
            <w:r w:rsidR="006A4A9C">
              <w:rPr>
                <w:spacing w:val="-6"/>
                <w:lang w:eastAsia="en-US"/>
              </w:rPr>
              <w:t>Непского</w:t>
            </w:r>
            <w:proofErr w:type="spellEnd"/>
            <w:r w:rsidR="00E62587" w:rsidRPr="00E62587">
              <w:rPr>
                <w:spacing w:val="-6"/>
                <w:lang w:eastAsia="en-US"/>
              </w:rPr>
              <w:t xml:space="preserve"> </w:t>
            </w:r>
            <w:r w:rsidR="00652C87">
              <w:rPr>
                <w:spacing w:val="-6"/>
                <w:lang w:eastAsia="en-US"/>
              </w:rPr>
              <w:t>муниципального образования</w:t>
            </w:r>
            <w:r w:rsidR="00E11BBE" w:rsidRPr="00E62587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0D5211" w:rsidRPr="00061CDA" w:rsidRDefault="004C7DAB" w:rsidP="00652C87">
            <w:pPr>
              <w:suppressAutoHyphens/>
              <w:jc w:val="center"/>
              <w:rPr>
                <w:lang w:eastAsia="en-US"/>
              </w:rPr>
            </w:pPr>
            <w:r w:rsidRPr="00061CDA">
              <w:rPr>
                <w:lang w:eastAsia="en-US"/>
              </w:rPr>
              <w:t>11</w:t>
            </w:r>
          </w:p>
        </w:tc>
      </w:tr>
      <w:tr w:rsidR="000D5211" w:rsidTr="00652C87">
        <w:trPr>
          <w:trHeight w:val="315"/>
        </w:trPr>
        <w:tc>
          <w:tcPr>
            <w:tcW w:w="9353" w:type="dxa"/>
          </w:tcPr>
          <w:p w:rsidR="000D5211" w:rsidRDefault="000D5211" w:rsidP="00652C87">
            <w:pPr>
              <w:suppressAutoHyphens/>
              <w:ind w:firstLine="709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0D5211" w:rsidRPr="00C83588" w:rsidRDefault="00C83588" w:rsidP="00652C87">
            <w:pPr>
              <w:suppressAutoHyphens/>
              <w:jc w:val="both"/>
              <w:rPr>
                <w:spacing w:val="-6"/>
                <w:lang w:eastAsia="en-US"/>
              </w:rPr>
            </w:pPr>
            <w:r w:rsidRPr="00C83588">
              <w:rPr>
                <w:rFonts w:eastAsiaTheme="minorHAnsi"/>
                <w:bCs/>
                <w:u w:val="single"/>
                <w:lang w:eastAsia="en-US"/>
              </w:rPr>
              <w:t xml:space="preserve">Раздел </w:t>
            </w:r>
            <w:r w:rsidR="000D5211" w:rsidRPr="00C83588">
              <w:rPr>
                <w:rFonts w:eastAsiaTheme="minorHAnsi"/>
                <w:bCs/>
                <w:u w:val="single"/>
                <w:lang w:eastAsia="en-US"/>
              </w:rPr>
              <w:t>3</w:t>
            </w:r>
            <w:r w:rsidR="000D5211" w:rsidRPr="00C83588">
              <w:rPr>
                <w:spacing w:val="-6"/>
                <w:u w:val="single"/>
                <w:lang w:eastAsia="en-US"/>
              </w:rPr>
              <w:t>.</w:t>
            </w:r>
            <w:r w:rsidR="000D5211" w:rsidRPr="00C83588">
              <w:rPr>
                <w:spacing w:val="-6"/>
                <w:lang w:eastAsia="en-US"/>
              </w:rPr>
              <w:t xml:space="preserve"> Правила и область применения расчётных показателей, содержащихся в основной части местных нормативов градостроительного проектирования </w:t>
            </w:r>
            <w:proofErr w:type="spellStart"/>
            <w:r w:rsidR="006A4A9C">
              <w:rPr>
                <w:spacing w:val="-6"/>
                <w:lang w:eastAsia="en-US"/>
              </w:rPr>
              <w:t>Непского</w:t>
            </w:r>
            <w:proofErr w:type="spellEnd"/>
            <w:r w:rsidR="00E62587" w:rsidRPr="00E62587">
              <w:rPr>
                <w:spacing w:val="-6"/>
                <w:lang w:eastAsia="en-US"/>
              </w:rPr>
              <w:t xml:space="preserve"> </w:t>
            </w:r>
            <w:r w:rsidR="00652C87">
              <w:rPr>
                <w:spacing w:val="-6"/>
                <w:lang w:eastAsia="en-US"/>
              </w:rPr>
              <w:t>муниципального образования</w:t>
            </w:r>
            <w:r w:rsidR="00E62587" w:rsidRPr="00E62587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0D5211" w:rsidRPr="00061CDA" w:rsidRDefault="004C7DAB" w:rsidP="00652C87">
            <w:pPr>
              <w:suppressAutoHyphens/>
              <w:jc w:val="center"/>
              <w:rPr>
                <w:lang w:eastAsia="en-US"/>
              </w:rPr>
            </w:pPr>
            <w:r w:rsidRPr="00061CDA">
              <w:rPr>
                <w:lang w:eastAsia="en-US"/>
              </w:rPr>
              <w:t>1</w:t>
            </w:r>
            <w:r w:rsidR="00061CDA" w:rsidRPr="00061CDA">
              <w:rPr>
                <w:lang w:eastAsia="en-US"/>
              </w:rPr>
              <w:t>6</w:t>
            </w:r>
          </w:p>
        </w:tc>
      </w:tr>
    </w:tbl>
    <w:p w:rsidR="00652C87" w:rsidRDefault="00652C8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D5211" w:rsidRDefault="000D5211" w:rsidP="00652C87">
      <w:pPr>
        <w:ind w:firstLine="709"/>
        <w:jc w:val="center"/>
        <w:rPr>
          <w:b/>
        </w:rPr>
      </w:pPr>
      <w:r>
        <w:rPr>
          <w:b/>
        </w:rPr>
        <w:lastRenderedPageBreak/>
        <w:t>ВВЕДЕНИЕ</w:t>
      </w:r>
    </w:p>
    <w:p w:rsidR="000B1171" w:rsidRDefault="000B1171" w:rsidP="000A7565">
      <w:pPr>
        <w:suppressAutoHyphens/>
        <w:autoSpaceDE w:val="0"/>
        <w:autoSpaceDN w:val="0"/>
        <w:adjustRightInd w:val="0"/>
        <w:ind w:firstLine="709"/>
        <w:jc w:val="both"/>
      </w:pPr>
    </w:p>
    <w:p w:rsidR="00AD018F" w:rsidRPr="000C29A6" w:rsidRDefault="00AD018F" w:rsidP="000A7565">
      <w:pPr>
        <w:suppressAutoHyphens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>
        <w:t>Местные нормативы градостроительного проектирования</w:t>
      </w:r>
      <w:r>
        <w:rPr>
          <w:rFonts w:eastAsiaTheme="minorHAnsi"/>
          <w:bCs/>
          <w:lang w:eastAsia="en-US"/>
        </w:rPr>
        <w:t xml:space="preserve"> </w:t>
      </w:r>
      <w:proofErr w:type="spellStart"/>
      <w:r w:rsidR="006A4A9C">
        <w:rPr>
          <w:spacing w:val="-6"/>
          <w:lang w:eastAsia="en-US"/>
        </w:rPr>
        <w:t>Непского</w:t>
      </w:r>
      <w:proofErr w:type="spellEnd"/>
      <w:r w:rsidR="00E62587" w:rsidRPr="00E62587">
        <w:rPr>
          <w:spacing w:val="-6"/>
          <w:lang w:eastAsia="en-US"/>
        </w:rPr>
        <w:t xml:space="preserve"> </w:t>
      </w:r>
      <w:r w:rsidR="00652C87">
        <w:rPr>
          <w:spacing w:val="-6"/>
          <w:lang w:eastAsia="en-US"/>
        </w:rPr>
        <w:t>муниципального образования</w:t>
      </w:r>
      <w:r w:rsidR="00E62587" w:rsidRPr="00E62587">
        <w:rPr>
          <w:spacing w:val="-6"/>
          <w:lang w:eastAsia="en-US"/>
        </w:rPr>
        <w:t xml:space="preserve"> Катангского района Иркутской области </w:t>
      </w:r>
      <w:r>
        <w:t xml:space="preserve">(далее также МНГП) разработаны </w:t>
      </w:r>
      <w:r w:rsidRPr="00AD018F">
        <w:t>в с</w:t>
      </w:r>
      <w:r>
        <w:t>оответствии с требованиями феде</w:t>
      </w:r>
      <w:r w:rsidRPr="00AD018F">
        <w:t>рального законодательства (ст. 29.1-29.4 Градостроит</w:t>
      </w:r>
      <w:r w:rsidR="00783079">
        <w:t>ельного кодекса Российской Феде</w:t>
      </w:r>
      <w:r w:rsidRPr="00AD018F">
        <w:t>рации), регионального законодательства, нормативно-правовых актов органов местного самоуправл</w:t>
      </w:r>
      <w:r w:rsidR="007409C4">
        <w:t>ения муниципального образования</w:t>
      </w:r>
      <w:r w:rsidR="00B74C32">
        <w:t xml:space="preserve">, на основании </w:t>
      </w:r>
      <w:r w:rsidR="00061CDA" w:rsidRPr="000F2765">
        <w:t>постановления администрации муниципального образования «Катангский район»</w:t>
      </w:r>
      <w:r w:rsidR="00B74C32" w:rsidRPr="000F2765">
        <w:t xml:space="preserve"> </w:t>
      </w:r>
      <w:r w:rsidR="004A0B0F" w:rsidRPr="000F2765">
        <w:t>№</w:t>
      </w:r>
      <w:r w:rsidR="006A4A9C" w:rsidRPr="000F2765">
        <w:t xml:space="preserve"> </w:t>
      </w:r>
      <w:r w:rsidR="000F2765" w:rsidRPr="000F2765">
        <w:t>290-п</w:t>
      </w:r>
      <w:r w:rsidR="00265B2A" w:rsidRPr="000F2765">
        <w:t xml:space="preserve"> от </w:t>
      </w:r>
      <w:r w:rsidR="000F2765" w:rsidRPr="000F2765">
        <w:t>20 июля 2020</w:t>
      </w:r>
      <w:r w:rsidR="00265B2A" w:rsidRPr="000F2765">
        <w:t xml:space="preserve"> г</w:t>
      </w:r>
      <w:r w:rsidR="000F2765" w:rsidRPr="000F2765">
        <w:t>ода</w:t>
      </w:r>
      <w:r w:rsidR="000F2765">
        <w:t>.</w:t>
      </w:r>
    </w:p>
    <w:p w:rsidR="000D5211" w:rsidRDefault="000D5211" w:rsidP="000A7565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Цель работы: определение совокупности расчетных показателей минимально допустимого уровня обеспеченности населения </w:t>
      </w:r>
      <w:proofErr w:type="spellStart"/>
      <w:r w:rsidR="006A4A9C">
        <w:rPr>
          <w:spacing w:val="-6"/>
          <w:lang w:eastAsia="en-US"/>
        </w:rPr>
        <w:t>Непского</w:t>
      </w:r>
      <w:proofErr w:type="spellEnd"/>
      <w:r w:rsidR="00265B2A">
        <w:rPr>
          <w:spacing w:val="-6"/>
          <w:lang w:eastAsia="en-US"/>
        </w:rPr>
        <w:t xml:space="preserve"> </w:t>
      </w:r>
      <w:r w:rsidR="00652C87">
        <w:rPr>
          <w:spacing w:val="-6"/>
          <w:lang w:eastAsia="en-US"/>
        </w:rPr>
        <w:t>муниципального образования</w:t>
      </w:r>
      <w:r w:rsidR="00265B2A" w:rsidRPr="00E11BBE">
        <w:rPr>
          <w:spacing w:val="-6"/>
          <w:lang w:eastAsia="en-US"/>
        </w:rPr>
        <w:t xml:space="preserve"> Катангского района Иркутской области</w:t>
      </w:r>
      <w:r w:rsidR="000954CA" w:rsidRPr="000954CA">
        <w:rPr>
          <w:spacing w:val="-6"/>
          <w:lang w:eastAsia="en-US"/>
        </w:rPr>
        <w:t xml:space="preserve"> </w:t>
      </w:r>
      <w:r>
        <w:t xml:space="preserve">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6A4A9C">
        <w:rPr>
          <w:spacing w:val="-6"/>
          <w:lang w:eastAsia="en-US"/>
        </w:rPr>
        <w:t>Непского</w:t>
      </w:r>
      <w:proofErr w:type="spellEnd"/>
      <w:r w:rsidR="00265B2A">
        <w:rPr>
          <w:spacing w:val="-6"/>
          <w:lang w:eastAsia="en-US"/>
        </w:rPr>
        <w:t xml:space="preserve"> </w:t>
      </w:r>
      <w:r w:rsidR="00652C87">
        <w:rPr>
          <w:spacing w:val="-6"/>
          <w:lang w:eastAsia="en-US"/>
        </w:rPr>
        <w:t>муниципального образования</w:t>
      </w:r>
      <w:r w:rsidR="00265B2A" w:rsidRPr="00E11BBE">
        <w:rPr>
          <w:spacing w:val="-6"/>
          <w:lang w:eastAsia="en-US"/>
        </w:rPr>
        <w:t xml:space="preserve"> Катангского района Иркутской области</w:t>
      </w:r>
      <w:r>
        <w:t>.</w:t>
      </w:r>
    </w:p>
    <w:p w:rsidR="000D5211" w:rsidRDefault="000D5211" w:rsidP="000A7565">
      <w:pPr>
        <w:suppressAutoHyphens/>
        <w:autoSpaceDE w:val="0"/>
        <w:autoSpaceDN w:val="0"/>
        <w:adjustRightInd w:val="0"/>
        <w:ind w:firstLine="709"/>
        <w:jc w:val="both"/>
      </w:pPr>
      <w:r>
        <w:t>Задачами применения местных нормативов является создание условий для:</w:t>
      </w:r>
    </w:p>
    <w:p w:rsidR="000D5211" w:rsidRDefault="000D5211" w:rsidP="000A7565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1) преобразования пространственной организации </w:t>
      </w:r>
      <w:proofErr w:type="spellStart"/>
      <w:r w:rsidR="006A4A9C">
        <w:rPr>
          <w:spacing w:val="-6"/>
          <w:lang w:eastAsia="en-US"/>
        </w:rPr>
        <w:t>Непского</w:t>
      </w:r>
      <w:proofErr w:type="spellEnd"/>
      <w:r w:rsidR="00265B2A" w:rsidRPr="00265B2A">
        <w:rPr>
          <w:spacing w:val="-6"/>
          <w:lang w:eastAsia="en-US"/>
        </w:rPr>
        <w:t xml:space="preserve"> </w:t>
      </w:r>
      <w:r w:rsidR="00652C87">
        <w:rPr>
          <w:spacing w:val="-6"/>
          <w:lang w:eastAsia="en-US"/>
        </w:rPr>
        <w:t>муниципального образования</w:t>
      </w:r>
      <w:r w:rsidR="00265B2A" w:rsidRPr="00265B2A">
        <w:rPr>
          <w:spacing w:val="-6"/>
          <w:lang w:eastAsia="en-US"/>
        </w:rPr>
        <w:t xml:space="preserve"> Катангского района Иркутской области</w:t>
      </w:r>
      <w:r>
        <w:t xml:space="preserve">, обеспечивающего современные стандарты организации территорий </w:t>
      </w:r>
      <w:r w:rsidR="00652C87">
        <w:rPr>
          <w:spacing w:val="-6"/>
          <w:lang w:eastAsia="en-US"/>
        </w:rPr>
        <w:t>муниципального образования</w:t>
      </w:r>
      <w:r w:rsidR="00265B2A">
        <w:rPr>
          <w:spacing w:val="-6"/>
          <w:lang w:eastAsia="en-US"/>
        </w:rPr>
        <w:t xml:space="preserve"> в </w:t>
      </w:r>
      <w:r w:rsidR="00EB4882">
        <w:rPr>
          <w:spacing w:val="-6"/>
          <w:lang w:eastAsia="en-US"/>
        </w:rPr>
        <w:t xml:space="preserve">области </w:t>
      </w:r>
      <w:r w:rsidR="00EB4882">
        <w:t>инженерного</w:t>
      </w:r>
      <w:r w:rsidR="00766C68">
        <w:t>; транспортного назначения;</w:t>
      </w:r>
      <w:r w:rsidR="001B2E6C">
        <w:t xml:space="preserve"> </w:t>
      </w:r>
      <w:r>
        <w:t>в области физичес</w:t>
      </w:r>
      <w:r w:rsidR="00766C68">
        <w:t>кой культуры и массового спорта;</w:t>
      </w:r>
      <w:r>
        <w:t xml:space="preserve"> </w:t>
      </w:r>
      <w:r w:rsidR="00766C68">
        <w:t>в области культуры;</w:t>
      </w:r>
      <w:r>
        <w:t xml:space="preserve"> в области благоустройства территории</w:t>
      </w:r>
      <w:r w:rsidR="00766C68">
        <w:t>; в области ритуальных услуг</w:t>
      </w:r>
      <w:r>
        <w:t>;</w:t>
      </w:r>
      <w:r w:rsidR="00265B2A">
        <w:t xml:space="preserve"> в области </w:t>
      </w:r>
      <w:r w:rsidR="00265B2A" w:rsidRPr="00265B2A">
        <w:t>первичной пожарной безопасности</w:t>
      </w:r>
      <w:r w:rsidR="00265B2A">
        <w:t xml:space="preserve">; </w:t>
      </w:r>
      <w:r w:rsidR="00265B2A" w:rsidRPr="005D0E53">
        <w:t>в области сбора обработки, утилизации и обезвреживания твердых коммунальных отходов</w:t>
      </w:r>
      <w:r w:rsidR="00265B2A">
        <w:t>.</w:t>
      </w:r>
    </w:p>
    <w:p w:rsidR="000D5211" w:rsidRDefault="000D5211" w:rsidP="000A7565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2) планирования территорий </w:t>
      </w:r>
      <w:proofErr w:type="spellStart"/>
      <w:r w:rsidR="006A4A9C">
        <w:rPr>
          <w:spacing w:val="-6"/>
          <w:lang w:eastAsia="en-US"/>
        </w:rPr>
        <w:t>Непского</w:t>
      </w:r>
      <w:proofErr w:type="spellEnd"/>
      <w:r w:rsidR="00CD3551" w:rsidRPr="00265B2A">
        <w:rPr>
          <w:spacing w:val="-6"/>
          <w:lang w:eastAsia="en-US"/>
        </w:rPr>
        <w:t xml:space="preserve"> </w:t>
      </w:r>
      <w:r w:rsidR="00652C87">
        <w:rPr>
          <w:spacing w:val="-6"/>
          <w:lang w:eastAsia="en-US"/>
        </w:rPr>
        <w:t>муниципального образования</w:t>
      </w:r>
      <w:r w:rsidR="00CD3551" w:rsidRPr="00265B2A">
        <w:rPr>
          <w:spacing w:val="-6"/>
          <w:lang w:eastAsia="en-US"/>
        </w:rPr>
        <w:t xml:space="preserve"> Катангского района Иркутской области</w:t>
      </w:r>
      <w:r>
        <w:t xml:space="preserve"> под размещение объектов, обеспечивающих благоприятные условия жизнедеятельности человека;</w:t>
      </w:r>
    </w:p>
    <w:p w:rsidR="000D5211" w:rsidRDefault="000D5211" w:rsidP="000A7565">
      <w:pPr>
        <w:suppressAutoHyphens/>
        <w:autoSpaceDE w:val="0"/>
        <w:autoSpaceDN w:val="0"/>
        <w:adjustRightInd w:val="0"/>
        <w:ind w:firstLine="709"/>
        <w:jc w:val="both"/>
      </w:pPr>
      <w:r>
        <w:t>3) обеспечения доступности объектов местного значения</w:t>
      </w:r>
      <w:r>
        <w:rPr>
          <w:color w:val="FF0000"/>
        </w:rPr>
        <w:t xml:space="preserve"> </w:t>
      </w:r>
      <w:r>
        <w:t>для сельского поселения.</w:t>
      </w:r>
    </w:p>
    <w:p w:rsidR="000D5211" w:rsidRDefault="000D5211" w:rsidP="000A7565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В соответствии с положениями Градостроительного Кодекса РФ в состав местных нормативов градостроительного проектирования </w:t>
      </w:r>
      <w:proofErr w:type="spellStart"/>
      <w:r w:rsidR="006A4A9C">
        <w:rPr>
          <w:spacing w:val="-6"/>
          <w:lang w:eastAsia="en-US"/>
        </w:rPr>
        <w:t>Непского</w:t>
      </w:r>
      <w:proofErr w:type="spellEnd"/>
      <w:r w:rsidR="00CD3551" w:rsidRPr="00CD3551">
        <w:rPr>
          <w:spacing w:val="-6"/>
          <w:lang w:eastAsia="en-US"/>
        </w:rPr>
        <w:t xml:space="preserve"> </w:t>
      </w:r>
      <w:r w:rsidR="00652C87">
        <w:rPr>
          <w:spacing w:val="-6"/>
          <w:lang w:eastAsia="en-US"/>
        </w:rPr>
        <w:t>муниципального образования</w:t>
      </w:r>
      <w:r w:rsidR="00CD3551" w:rsidRPr="00CD3551">
        <w:rPr>
          <w:spacing w:val="-6"/>
          <w:lang w:eastAsia="en-US"/>
        </w:rPr>
        <w:t xml:space="preserve"> Катангского района Иркутской области</w:t>
      </w:r>
      <w:r>
        <w:t xml:space="preserve"> входит основная часть</w:t>
      </w:r>
      <w:r w:rsidR="008B7DAE">
        <w:t xml:space="preserve"> Раздела 1</w:t>
      </w:r>
      <w:r>
        <w:t>, содержащая расчетные показатели, материалы по обоснованию</w:t>
      </w:r>
      <w:r w:rsidR="008B7DAE">
        <w:t xml:space="preserve"> Раздела 2</w:t>
      </w:r>
      <w:r>
        <w:t>, правила и область применения расчетных показателей</w:t>
      </w:r>
      <w:r w:rsidR="008B7DAE">
        <w:t xml:space="preserve"> Раздела 3</w:t>
      </w:r>
      <w:r>
        <w:t>, приведенных в основной части МНГП.</w:t>
      </w:r>
      <w:r w:rsidR="008B7DAE">
        <w:t xml:space="preserve"> </w:t>
      </w:r>
    </w:p>
    <w:p w:rsidR="000D5211" w:rsidRDefault="000D5211" w:rsidP="000A7565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В основной части </w:t>
      </w:r>
      <w:r w:rsidR="008B7DAE">
        <w:t xml:space="preserve">Раздела 1 </w:t>
      </w:r>
      <w:r>
        <w:t>конкретизирован перечень видов объектов местного значения, установленных как правовой институт Градостроительным</w:t>
      </w:r>
      <w:r w:rsidR="00CD3551">
        <w:t xml:space="preserve"> кодексом Российской Федерации,</w:t>
      </w:r>
      <w:r>
        <w:t xml:space="preserve"> </w:t>
      </w:r>
      <w:r w:rsidR="001B2E6C">
        <w:t xml:space="preserve">Законом «О </w:t>
      </w:r>
      <w:r w:rsidR="00944346">
        <w:t xml:space="preserve">регулировании </w:t>
      </w:r>
      <w:r w:rsidR="001B2E6C">
        <w:t>г</w:t>
      </w:r>
      <w:r>
        <w:t>радостроительн</w:t>
      </w:r>
      <w:r w:rsidR="001B2E6C">
        <w:t>ой</w:t>
      </w:r>
      <w:r>
        <w:t xml:space="preserve"> </w:t>
      </w:r>
      <w:r w:rsidR="001B2E6C">
        <w:t>деятельности в</w:t>
      </w:r>
      <w:r w:rsidR="00944346">
        <w:t xml:space="preserve"> </w:t>
      </w:r>
      <w:r w:rsidR="00CD3551">
        <w:t>Иркутской</w:t>
      </w:r>
      <w:r w:rsidR="00944346">
        <w:t xml:space="preserve"> области</w:t>
      </w:r>
      <w:r w:rsidR="001B2E6C">
        <w:t>»</w:t>
      </w:r>
      <w:r>
        <w:t xml:space="preserve">, подлежащий отображению в документах территориального планирования и документации </w:t>
      </w:r>
      <w:r w:rsidR="001E58CD">
        <w:t xml:space="preserve">по </w:t>
      </w:r>
      <w:r>
        <w:t>планировк</w:t>
      </w:r>
      <w:r w:rsidR="001E58CD">
        <w:t>е</w:t>
      </w:r>
      <w:r>
        <w:t xml:space="preserve"> территории </w:t>
      </w:r>
      <w:proofErr w:type="spellStart"/>
      <w:r w:rsidR="006A4A9C">
        <w:rPr>
          <w:spacing w:val="-6"/>
          <w:lang w:eastAsia="en-US"/>
        </w:rPr>
        <w:t>Непского</w:t>
      </w:r>
      <w:proofErr w:type="spellEnd"/>
      <w:r w:rsidR="00CD3551" w:rsidRPr="00CD3551">
        <w:t xml:space="preserve"> </w:t>
      </w:r>
      <w:r w:rsidR="00652C87">
        <w:rPr>
          <w:spacing w:val="-6"/>
          <w:lang w:eastAsia="en-US"/>
        </w:rPr>
        <w:t>муниципального образования</w:t>
      </w:r>
      <w:r w:rsidR="00CD3551" w:rsidRPr="00CD3551">
        <w:t xml:space="preserve"> Катангского района Иркутской области</w:t>
      </w:r>
      <w:r w:rsidR="00CD3551">
        <w:t xml:space="preserve">, с учетом Закона </w:t>
      </w:r>
      <w:r w:rsidR="00CD3551" w:rsidRPr="00CD3551">
        <w:t>«О закреплении за сельскими поселениями Иркутской области вопросов местного значения»</w:t>
      </w:r>
      <w:r w:rsidR="00CD3551">
        <w:t>.</w:t>
      </w:r>
    </w:p>
    <w:p w:rsidR="000D5211" w:rsidRDefault="000D5211" w:rsidP="000A7565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Объекты местного значения соответствует как федеральному законодательству, так и градостроительным, социально-экономическим и природно-ландшафтным особенностям территории </w:t>
      </w:r>
      <w:r w:rsidR="00C40D3E">
        <w:t>Иркутской</w:t>
      </w:r>
      <w:r w:rsidR="0019044F">
        <w:t xml:space="preserve"> области</w:t>
      </w:r>
      <w:r>
        <w:t xml:space="preserve"> и местному законодательству и сгруппированы по областям полномочий органов местного самоуправления и применения местных нормативов градостроительного проектирования, соответствующих установленным Градостроительным кодексом РФ и Федеральным законом №</w:t>
      </w:r>
      <w:r w:rsidR="00652C87">
        <w:t xml:space="preserve"> </w:t>
      </w:r>
      <w:r>
        <w:t>131-ФЗ от 06</w:t>
      </w:r>
      <w:r w:rsidR="00652C87">
        <w:t xml:space="preserve"> октября </w:t>
      </w:r>
      <w:r>
        <w:t>2003 г</w:t>
      </w:r>
      <w:r w:rsidR="00652C87">
        <w:t>ода</w:t>
      </w:r>
      <w:r>
        <w:t xml:space="preserve"> «Об общих принципах организации местного самоуправления». </w:t>
      </w:r>
    </w:p>
    <w:p w:rsidR="00DD65C2" w:rsidRDefault="0019044F" w:rsidP="000A7565">
      <w:pPr>
        <w:suppressAutoHyphens/>
        <w:autoSpaceDE w:val="0"/>
        <w:autoSpaceDN w:val="0"/>
        <w:adjustRightInd w:val="0"/>
        <w:ind w:firstLine="709"/>
        <w:jc w:val="both"/>
      </w:pPr>
      <w:r>
        <w:br w:type="page"/>
      </w:r>
    </w:p>
    <w:p w:rsidR="00652C87" w:rsidRPr="009D6CC7" w:rsidRDefault="00652C87" w:rsidP="00652C87">
      <w:pPr>
        <w:pBdr>
          <w:bottom w:val="single" w:sz="12" w:space="1" w:color="244061" w:themeColor="accent1" w:themeShade="80"/>
        </w:pBd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bookmarkStart w:id="3" w:name="_Hlk53752967"/>
      <w:bookmarkStart w:id="4" w:name="_Hlk53744267"/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>
        <w:rPr>
          <w:b/>
          <w:sz w:val="28"/>
          <w:szCs w:val="28"/>
          <w:u w:val="single"/>
        </w:rPr>
        <w:t>1</w:t>
      </w:r>
      <w:r w:rsidRPr="009D6CC7">
        <w:rPr>
          <w:b/>
          <w:sz w:val="28"/>
          <w:szCs w:val="28"/>
          <w:u w:val="single"/>
        </w:rPr>
        <w:t>.</w:t>
      </w:r>
      <w:r w:rsidRPr="009D6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Основная часть местных нормативов градостроительного проектирования </w:t>
      </w:r>
      <w:proofErr w:type="spellStart"/>
      <w:r>
        <w:rPr>
          <w:b/>
          <w:sz w:val="28"/>
          <w:szCs w:val="28"/>
        </w:rPr>
        <w:t>Непского</w:t>
      </w:r>
      <w:proofErr w:type="spellEnd"/>
      <w:r>
        <w:rPr>
          <w:b/>
          <w:sz w:val="28"/>
          <w:szCs w:val="28"/>
        </w:rPr>
        <w:t xml:space="preserve"> муниципального образования Иркутской области</w:t>
      </w:r>
    </w:p>
    <w:bookmarkEnd w:id="3"/>
    <w:p w:rsidR="0073627F" w:rsidRDefault="0073627F" w:rsidP="000A7565">
      <w:pPr>
        <w:suppressAutoHyphens/>
        <w:ind w:firstLine="709"/>
        <w:jc w:val="both"/>
      </w:pPr>
    </w:p>
    <w:bookmarkEnd w:id="4"/>
    <w:p w:rsidR="00BB7BE3" w:rsidRPr="004D521D" w:rsidRDefault="00BB7BE3" w:rsidP="000A7565">
      <w:pPr>
        <w:suppressAutoHyphens/>
        <w:ind w:firstLine="709"/>
        <w:jc w:val="both"/>
      </w:pPr>
      <w:r w:rsidRPr="004D521D"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proofErr w:type="spellStart"/>
      <w:r w:rsidR="006A4A9C" w:rsidRPr="004D521D">
        <w:rPr>
          <w:spacing w:val="-6"/>
          <w:lang w:eastAsia="en-US"/>
        </w:rPr>
        <w:t>Непского</w:t>
      </w:r>
      <w:proofErr w:type="spellEnd"/>
      <w:r w:rsidR="00EA7B48" w:rsidRPr="004D521D">
        <w:t xml:space="preserve"> </w:t>
      </w:r>
      <w:r w:rsidR="00652C87">
        <w:t>муниципального образования</w:t>
      </w:r>
      <w:r w:rsidR="00EA7B48" w:rsidRPr="004D521D">
        <w:t xml:space="preserve"> Катангского района </w:t>
      </w:r>
      <w:r w:rsidRPr="004D521D">
        <w:t>установлены исходя из текущей обеспеченности объектами местного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региона и муниципального образования, демографической ситуации и уровня жизни населения.</w:t>
      </w:r>
    </w:p>
    <w:p w:rsidR="00BB7BE3" w:rsidRPr="004D521D" w:rsidRDefault="00BB7BE3" w:rsidP="000A7565">
      <w:pPr>
        <w:suppressAutoHyphens/>
        <w:ind w:firstLine="709"/>
        <w:jc w:val="both"/>
      </w:pPr>
      <w:r w:rsidRPr="004D521D">
        <w:t xml:space="preserve">Обоснование расчетных показателей, принятых в основной </w:t>
      </w:r>
      <w:proofErr w:type="gramStart"/>
      <w:r w:rsidRPr="004D521D">
        <w:t>части</w:t>
      </w:r>
      <w:r w:rsidR="00534DB4" w:rsidRPr="004D521D">
        <w:t xml:space="preserve"> Раздела</w:t>
      </w:r>
      <w:proofErr w:type="gramEnd"/>
      <w:r w:rsidR="00534DB4" w:rsidRPr="004D521D">
        <w:t xml:space="preserve"> 1</w:t>
      </w:r>
      <w:r w:rsidRPr="004D521D">
        <w:t xml:space="preserve"> МНГП приведено в </w:t>
      </w:r>
      <w:r w:rsidR="00534DB4" w:rsidRPr="004D521D">
        <w:t xml:space="preserve">Разделе </w:t>
      </w:r>
      <w:r w:rsidRPr="004D521D">
        <w:t>2 настоящего документа.</w:t>
      </w:r>
    </w:p>
    <w:p w:rsidR="00DD65C2" w:rsidRPr="004D521D" w:rsidRDefault="00DD65C2" w:rsidP="000A7565">
      <w:pPr>
        <w:suppressAutoHyphens/>
        <w:ind w:firstLine="709"/>
        <w:jc w:val="both"/>
      </w:pPr>
    </w:p>
    <w:p w:rsidR="004D521D" w:rsidRPr="004D521D" w:rsidRDefault="004D521D" w:rsidP="000A7565">
      <w:pPr>
        <w:suppressAutoHyphens/>
        <w:autoSpaceDE w:val="0"/>
        <w:ind w:firstLine="709"/>
        <w:jc w:val="both"/>
        <w:rPr>
          <w:rFonts w:eastAsia="TimesNewRomanPSMT"/>
        </w:rPr>
      </w:pPr>
      <w:r w:rsidRPr="004D521D">
        <w:rPr>
          <w:b/>
        </w:rPr>
        <w:t>1.1</w:t>
      </w:r>
      <w:r w:rsidR="004B4CC3">
        <w:rPr>
          <w:b/>
        </w:rPr>
        <w:t>.</w:t>
      </w:r>
      <w:r w:rsidRPr="004D521D">
        <w:rPr>
          <w:rFonts w:eastAsia="TimesNewRomanPSMT"/>
          <w:b/>
        </w:rPr>
        <w:t xml:space="preserve"> </w:t>
      </w:r>
      <w:r w:rsidRPr="004D521D">
        <w:rPr>
          <w:b/>
        </w:rPr>
        <w:t xml:space="preserve">Расчётные показатели минимально допустимого уровня обеспеченности объектами местного значения в области инженерного обеспечения и показатели максимально допустимого уровня территориальной доступности таких объектов для населения </w:t>
      </w:r>
      <w:proofErr w:type="spellStart"/>
      <w:r w:rsidRPr="004D521D">
        <w:rPr>
          <w:rFonts w:eastAsia="Calibri"/>
          <w:b/>
          <w:lang w:eastAsia="en-US"/>
        </w:rPr>
        <w:t>Непского</w:t>
      </w:r>
      <w:proofErr w:type="spellEnd"/>
      <w:r w:rsidRPr="004D521D">
        <w:rPr>
          <w:rFonts w:eastAsia="Calibri"/>
          <w:b/>
          <w:lang w:eastAsia="en-US"/>
        </w:rPr>
        <w:t xml:space="preserve"> </w:t>
      </w:r>
      <w:r w:rsidR="004B4CC3" w:rsidRPr="004B4CC3">
        <w:rPr>
          <w:b/>
          <w:bCs/>
        </w:rPr>
        <w:t>муниципального образования</w:t>
      </w:r>
      <w:r w:rsidRPr="004D521D">
        <w:rPr>
          <w:rFonts w:eastAsia="Calibri"/>
          <w:b/>
          <w:lang w:eastAsia="en-US"/>
        </w:rPr>
        <w:t xml:space="preserve"> Катангского района Иркутской области</w:t>
      </w:r>
    </w:p>
    <w:p w:rsidR="007B720F" w:rsidRDefault="007B720F" w:rsidP="000A7565">
      <w:pPr>
        <w:suppressAutoHyphens/>
        <w:autoSpaceDE w:val="0"/>
        <w:ind w:firstLine="709"/>
        <w:jc w:val="both"/>
        <w:rPr>
          <w:rFonts w:eastAsia="TimesNewRomanPSMT"/>
        </w:rPr>
      </w:pPr>
      <w:r w:rsidRPr="004D521D">
        <w:rPr>
          <w:rFonts w:eastAsia="TimesNewRomanPSMT"/>
        </w:rPr>
        <w:t>Расчетные показатели для объектов местного значения в области инженерного обеспечения установлены в соответствии с условиями текущей обеспеченности</w:t>
      </w:r>
      <w:r w:rsidR="00361D5F" w:rsidRPr="004D521D">
        <w:rPr>
          <w:rFonts w:eastAsia="TimesNewRomanPSMT"/>
        </w:rPr>
        <w:t xml:space="preserve"> населения сельского поселения</w:t>
      </w:r>
      <w:r w:rsidRPr="004D521D">
        <w:rPr>
          <w:rFonts w:eastAsia="TimesNewRomanPSMT"/>
        </w:rPr>
        <w:t>, а также</w:t>
      </w:r>
      <w:r w:rsidR="004F607F" w:rsidRPr="004D521D">
        <w:rPr>
          <w:rFonts w:eastAsia="TimesNewRomanPSMT"/>
        </w:rPr>
        <w:t xml:space="preserve"> с учетом </w:t>
      </w:r>
      <w:r w:rsidR="004F607F" w:rsidRPr="00061CDA">
        <w:rPr>
          <w:rFonts w:eastAsia="TimesNewRomanPSMT"/>
        </w:rPr>
        <w:t xml:space="preserve">Программы комплексного развития систем коммунальной инфраструктуры </w:t>
      </w:r>
      <w:proofErr w:type="spellStart"/>
      <w:r w:rsidR="00061CDA" w:rsidRPr="00061CDA">
        <w:rPr>
          <w:rFonts w:eastAsia="TimesNewRomanPSMT"/>
        </w:rPr>
        <w:t>Непского</w:t>
      </w:r>
      <w:proofErr w:type="spellEnd"/>
      <w:r w:rsidR="004F607F" w:rsidRPr="00061CDA">
        <w:rPr>
          <w:rFonts w:eastAsia="TimesNewRomanPSMT"/>
        </w:rPr>
        <w:t xml:space="preserve"> муниципально</w:t>
      </w:r>
      <w:r w:rsidR="00061CDA" w:rsidRPr="00061CDA">
        <w:rPr>
          <w:rFonts w:eastAsia="TimesNewRomanPSMT"/>
        </w:rPr>
        <w:t>го</w:t>
      </w:r>
      <w:r w:rsidR="004F607F" w:rsidRPr="00061CDA">
        <w:rPr>
          <w:rFonts w:eastAsia="TimesNewRomanPSMT"/>
        </w:rPr>
        <w:t xml:space="preserve"> образовани</w:t>
      </w:r>
      <w:r w:rsidR="00061CDA" w:rsidRPr="00061CDA">
        <w:rPr>
          <w:rFonts w:eastAsia="TimesNewRomanPSMT"/>
        </w:rPr>
        <w:t>я</w:t>
      </w:r>
      <w:r w:rsidR="004F607F" w:rsidRPr="00061CDA">
        <w:rPr>
          <w:rFonts w:eastAsia="TimesNewRomanPSMT"/>
        </w:rPr>
        <w:t xml:space="preserve"> на 201</w:t>
      </w:r>
      <w:r w:rsidR="00061CDA" w:rsidRPr="00061CDA">
        <w:rPr>
          <w:rFonts w:eastAsia="TimesNewRomanPSMT"/>
        </w:rPr>
        <w:t>7</w:t>
      </w:r>
      <w:r w:rsidR="004F607F" w:rsidRPr="00061CDA">
        <w:rPr>
          <w:rFonts w:eastAsia="TimesNewRomanPSMT"/>
        </w:rPr>
        <w:t>-202</w:t>
      </w:r>
      <w:r w:rsidR="00061CDA" w:rsidRPr="00061CDA">
        <w:rPr>
          <w:rFonts w:eastAsia="TimesNewRomanPSMT"/>
        </w:rPr>
        <w:t>6</w:t>
      </w:r>
      <w:r w:rsidR="004F607F" w:rsidRPr="00061CDA">
        <w:rPr>
          <w:rFonts w:eastAsia="TimesNewRomanPSMT"/>
        </w:rPr>
        <w:t xml:space="preserve"> годы, утвержденной </w:t>
      </w:r>
      <w:r w:rsidR="00061CDA" w:rsidRPr="00061CDA">
        <w:rPr>
          <w:rFonts w:eastAsia="TimesNewRomanPSMT"/>
        </w:rPr>
        <w:t>Постановлением</w:t>
      </w:r>
      <w:r w:rsidR="004F607F" w:rsidRPr="00061CDA">
        <w:rPr>
          <w:rFonts w:eastAsia="TimesNewRomanPSMT"/>
        </w:rPr>
        <w:t xml:space="preserve"> </w:t>
      </w:r>
      <w:r w:rsidR="00A85FCD">
        <w:rPr>
          <w:rFonts w:eastAsia="TimesNewRomanPSMT"/>
        </w:rPr>
        <w:t xml:space="preserve">администрации </w:t>
      </w:r>
      <w:proofErr w:type="spellStart"/>
      <w:r w:rsidR="00061CDA" w:rsidRPr="00061CDA">
        <w:rPr>
          <w:rFonts w:eastAsia="TimesNewRomanPSMT"/>
        </w:rPr>
        <w:t>Непского</w:t>
      </w:r>
      <w:proofErr w:type="spellEnd"/>
      <w:r w:rsidR="004F607F" w:rsidRPr="00061CDA">
        <w:rPr>
          <w:rFonts w:eastAsia="TimesNewRomanPSMT"/>
        </w:rPr>
        <w:t xml:space="preserve"> муниципального образования от </w:t>
      </w:r>
      <w:r w:rsidR="007A3F16" w:rsidRPr="00061CDA">
        <w:rPr>
          <w:rFonts w:eastAsia="TimesNewRomanPSMT"/>
        </w:rPr>
        <w:t>1</w:t>
      </w:r>
      <w:r w:rsidR="00061CDA" w:rsidRPr="00061CDA">
        <w:rPr>
          <w:rFonts w:eastAsia="TimesNewRomanPSMT"/>
        </w:rPr>
        <w:t>8</w:t>
      </w:r>
      <w:r w:rsidR="004F607F" w:rsidRPr="00061CDA">
        <w:rPr>
          <w:rFonts w:eastAsia="TimesNewRomanPSMT"/>
        </w:rPr>
        <w:t xml:space="preserve"> </w:t>
      </w:r>
      <w:r w:rsidR="00061CDA" w:rsidRPr="00061CDA">
        <w:rPr>
          <w:rFonts w:eastAsia="TimesNewRomanPSMT"/>
        </w:rPr>
        <w:t>ноября</w:t>
      </w:r>
      <w:r w:rsidR="004F607F" w:rsidRPr="00061CDA">
        <w:rPr>
          <w:rFonts w:eastAsia="TimesNewRomanPSMT"/>
        </w:rPr>
        <w:t xml:space="preserve"> 201</w:t>
      </w:r>
      <w:r w:rsidR="00061CDA" w:rsidRPr="00061CDA">
        <w:rPr>
          <w:rFonts w:eastAsia="TimesNewRomanPSMT"/>
        </w:rPr>
        <w:t>6</w:t>
      </w:r>
      <w:r w:rsidR="004F607F" w:rsidRPr="00061CDA">
        <w:rPr>
          <w:rFonts w:eastAsia="TimesNewRomanPSMT"/>
        </w:rPr>
        <w:t xml:space="preserve"> года №</w:t>
      </w:r>
      <w:r w:rsidR="00061CDA" w:rsidRPr="00061CDA">
        <w:rPr>
          <w:rFonts w:eastAsia="TimesNewRomanPSMT"/>
        </w:rPr>
        <w:t xml:space="preserve"> 71-п</w:t>
      </w:r>
      <w:r w:rsidRPr="00061CDA">
        <w:rPr>
          <w:rFonts w:eastAsia="TimesNewRomanPSMT"/>
        </w:rPr>
        <w:t>.</w:t>
      </w:r>
      <w:r w:rsidRPr="004D521D">
        <w:rPr>
          <w:rFonts w:eastAsia="TimesNewRomanPSMT"/>
        </w:rPr>
        <w:t xml:space="preserve"> Расчетные показатели минимально допустимого уровня обеспеченности объектами местного значения представ</w:t>
      </w:r>
      <w:r w:rsidR="00AB6507" w:rsidRPr="004D521D">
        <w:rPr>
          <w:rFonts w:eastAsia="TimesNewRomanPSMT"/>
        </w:rPr>
        <w:t>лены в таблиц</w:t>
      </w:r>
      <w:r w:rsidR="00DE7D54" w:rsidRPr="004D521D">
        <w:rPr>
          <w:rFonts w:eastAsia="TimesNewRomanPSMT"/>
        </w:rPr>
        <w:t>ах</w:t>
      </w:r>
      <w:r w:rsidRPr="004D521D">
        <w:rPr>
          <w:rFonts w:eastAsia="TimesNewRomanPSMT"/>
        </w:rPr>
        <w:t xml:space="preserve"> 1.1.1.</w:t>
      </w:r>
      <w:r w:rsidR="00DE7D54" w:rsidRPr="004D521D">
        <w:rPr>
          <w:rFonts w:eastAsia="TimesNewRomanPSMT"/>
        </w:rPr>
        <w:t>- 1.1.</w:t>
      </w:r>
      <w:r w:rsidR="00CB0231" w:rsidRPr="004D521D">
        <w:rPr>
          <w:rFonts w:eastAsia="TimesNewRomanPSMT"/>
        </w:rPr>
        <w:t>3</w:t>
      </w:r>
      <w:r w:rsidR="000E54F8" w:rsidRPr="004D521D">
        <w:rPr>
          <w:rFonts w:eastAsia="TimesNewRomanPSMT"/>
        </w:rPr>
        <w:t>.</w:t>
      </w:r>
    </w:p>
    <w:p w:rsidR="000A7565" w:rsidRDefault="000A7565" w:rsidP="000A7565">
      <w:pPr>
        <w:suppressAutoHyphens/>
        <w:autoSpaceDE w:val="0"/>
        <w:ind w:firstLine="709"/>
        <w:jc w:val="right"/>
        <w:rPr>
          <w:rFonts w:eastAsia="TimesNewRomanPSMT"/>
        </w:rPr>
      </w:pPr>
    </w:p>
    <w:p w:rsidR="00FC3E96" w:rsidRPr="004B4CC3" w:rsidRDefault="00C40646" w:rsidP="004B4CC3">
      <w:pPr>
        <w:jc w:val="right"/>
        <w:rPr>
          <w:color w:val="000000"/>
        </w:rPr>
      </w:pPr>
      <w:r w:rsidRPr="004B4CC3">
        <w:rPr>
          <w:color w:val="000000"/>
        </w:rPr>
        <w:t xml:space="preserve">Таблица 1.1.1. </w:t>
      </w:r>
      <w:r w:rsidR="00FC3E96" w:rsidRPr="004B4CC3">
        <w:rPr>
          <w:color w:val="000000"/>
        </w:rPr>
        <w:t>Расчетные показатели объектов, относящихся</w:t>
      </w:r>
    </w:p>
    <w:p w:rsidR="0073627F" w:rsidRDefault="00FC3E96" w:rsidP="004B4CC3">
      <w:pPr>
        <w:jc w:val="right"/>
        <w:rPr>
          <w:color w:val="000000"/>
        </w:rPr>
      </w:pPr>
      <w:r w:rsidRPr="004B4CC3">
        <w:rPr>
          <w:color w:val="000000"/>
        </w:rPr>
        <w:t>к области электроснабжения (уровень обеспеченности для жилых помещений)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2683"/>
        <w:gridCol w:w="4076"/>
      </w:tblGrid>
      <w:tr w:rsidR="00C40646" w:rsidRPr="004B4CC3" w:rsidTr="004D521D">
        <w:trPr>
          <w:trHeight w:val="20"/>
          <w:tblHeader/>
        </w:trPr>
        <w:tc>
          <w:tcPr>
            <w:tcW w:w="1428" w:type="pct"/>
            <w:vAlign w:val="center"/>
          </w:tcPr>
          <w:p w:rsidR="00C40646" w:rsidRPr="004B4CC3" w:rsidRDefault="00C40646" w:rsidP="004B4CC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4B4CC3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C40646" w:rsidRPr="004B4CC3" w:rsidRDefault="00C40646" w:rsidP="004B4CC3">
            <w:pPr>
              <w:widowControl w:val="0"/>
              <w:suppressAutoHyphens/>
              <w:jc w:val="center"/>
              <w:rPr>
                <w:b/>
                <w:spacing w:val="-6"/>
                <w:sz w:val="22"/>
                <w:szCs w:val="22"/>
              </w:rPr>
            </w:pPr>
            <w:r w:rsidRPr="004B4CC3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C40646" w:rsidRPr="004B4CC3" w:rsidRDefault="00C40646" w:rsidP="004B4CC3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r w:rsidRPr="004B4CC3">
              <w:rPr>
                <w:b/>
                <w:spacing w:val="-6"/>
                <w:sz w:val="22"/>
                <w:szCs w:val="22"/>
              </w:rPr>
              <w:t>нормируемого расчетного показателя /единица измерения</w:t>
            </w:r>
          </w:p>
        </w:tc>
        <w:tc>
          <w:tcPr>
            <w:tcW w:w="2154" w:type="pct"/>
            <w:vAlign w:val="center"/>
          </w:tcPr>
          <w:p w:rsidR="00C40646" w:rsidRPr="004B4CC3" w:rsidRDefault="00C40646" w:rsidP="004B4CC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4B4CC3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A95422" w:rsidRPr="004B4CC3" w:rsidTr="004D521D">
        <w:trPr>
          <w:trHeight w:val="20"/>
        </w:trPr>
        <w:tc>
          <w:tcPr>
            <w:tcW w:w="1428" w:type="pct"/>
            <w:vMerge w:val="restart"/>
            <w:vAlign w:val="center"/>
          </w:tcPr>
          <w:p w:rsidR="00A95422" w:rsidRPr="004B4CC3" w:rsidRDefault="00A95422" w:rsidP="004B4CC3">
            <w:pPr>
              <w:suppressAutoHyphens/>
              <w:rPr>
                <w:sz w:val="22"/>
                <w:szCs w:val="22"/>
              </w:rPr>
            </w:pPr>
            <w:r w:rsidRPr="004B4CC3">
              <w:rPr>
                <w:sz w:val="22"/>
                <w:szCs w:val="22"/>
              </w:rPr>
              <w:t>Система электроснабжения населенных пунктов, входящих в состав сельского поселения</w:t>
            </w:r>
          </w:p>
        </w:tc>
        <w:tc>
          <w:tcPr>
            <w:tcW w:w="1418" w:type="pct"/>
            <w:vAlign w:val="center"/>
          </w:tcPr>
          <w:p w:rsidR="00A95422" w:rsidRPr="004B4CC3" w:rsidRDefault="00A95422" w:rsidP="004B4CC3">
            <w:pPr>
              <w:rPr>
                <w:sz w:val="22"/>
                <w:szCs w:val="22"/>
              </w:rPr>
            </w:pPr>
            <w:r w:rsidRPr="004B4CC3">
              <w:rPr>
                <w:sz w:val="22"/>
                <w:szCs w:val="22"/>
              </w:rPr>
              <w:t>Электропотребление</w:t>
            </w:r>
          </w:p>
          <w:p w:rsidR="00A95422" w:rsidRPr="004B4CC3" w:rsidRDefault="00A95422" w:rsidP="004B4CC3">
            <w:pPr>
              <w:rPr>
                <w:sz w:val="22"/>
                <w:szCs w:val="22"/>
              </w:rPr>
            </w:pPr>
            <w:r w:rsidRPr="004B4CC3">
              <w:rPr>
                <w:sz w:val="22"/>
                <w:szCs w:val="22"/>
              </w:rPr>
              <w:t xml:space="preserve">кВт*ч/ год на 1 чел. 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A95422" w:rsidRPr="004B4CC3" w:rsidRDefault="00A95422" w:rsidP="004B4CC3">
            <w:pPr>
              <w:jc w:val="center"/>
              <w:rPr>
                <w:sz w:val="22"/>
                <w:szCs w:val="22"/>
              </w:rPr>
            </w:pPr>
            <w:r w:rsidRPr="004B4CC3">
              <w:rPr>
                <w:sz w:val="22"/>
                <w:szCs w:val="22"/>
              </w:rPr>
              <w:t>1350</w:t>
            </w:r>
          </w:p>
        </w:tc>
      </w:tr>
      <w:tr w:rsidR="00A95422" w:rsidRPr="004B4CC3" w:rsidTr="004D521D">
        <w:trPr>
          <w:trHeight w:val="20"/>
        </w:trPr>
        <w:tc>
          <w:tcPr>
            <w:tcW w:w="1428" w:type="pct"/>
            <w:vMerge/>
            <w:vAlign w:val="center"/>
          </w:tcPr>
          <w:p w:rsidR="00A95422" w:rsidRPr="004B4CC3" w:rsidRDefault="00A95422" w:rsidP="004B4CC3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Align w:val="center"/>
          </w:tcPr>
          <w:p w:rsidR="00A95422" w:rsidRPr="004B4CC3" w:rsidRDefault="00A95422" w:rsidP="004B4CC3">
            <w:pPr>
              <w:suppressAutoHyphens/>
              <w:rPr>
                <w:sz w:val="22"/>
                <w:szCs w:val="22"/>
              </w:rPr>
            </w:pPr>
            <w:r w:rsidRPr="004B4CC3">
              <w:rPr>
                <w:sz w:val="22"/>
                <w:szCs w:val="22"/>
              </w:rPr>
              <w:t>Электроэнергия, использование максимума электрической нагрузки, ч/год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A95422" w:rsidRPr="004B4CC3" w:rsidRDefault="00A95422" w:rsidP="004B4CC3">
            <w:pPr>
              <w:suppressAutoHyphens/>
              <w:rPr>
                <w:sz w:val="22"/>
                <w:szCs w:val="22"/>
              </w:rPr>
            </w:pPr>
            <w:r w:rsidRPr="004B4CC3">
              <w:rPr>
                <w:sz w:val="22"/>
                <w:szCs w:val="22"/>
              </w:rPr>
              <w:t>4100</w:t>
            </w:r>
            <w:r w:rsidR="00355E5B" w:rsidRPr="004B4CC3">
              <w:rPr>
                <w:sz w:val="22"/>
                <w:szCs w:val="22"/>
              </w:rPr>
              <w:t xml:space="preserve"> - </w:t>
            </w:r>
            <w:r w:rsidRPr="004B4CC3">
              <w:rPr>
                <w:sz w:val="22"/>
                <w:szCs w:val="22"/>
              </w:rPr>
              <w:t>не оборудованные стационарными электроплитами;</w:t>
            </w:r>
          </w:p>
          <w:p w:rsidR="00A95422" w:rsidRPr="004B4CC3" w:rsidRDefault="00A95422" w:rsidP="004B4CC3">
            <w:pPr>
              <w:suppressAutoHyphens/>
              <w:rPr>
                <w:sz w:val="22"/>
                <w:szCs w:val="22"/>
              </w:rPr>
            </w:pPr>
            <w:r w:rsidRPr="004B4CC3">
              <w:rPr>
                <w:sz w:val="22"/>
                <w:szCs w:val="22"/>
              </w:rPr>
              <w:t>4400</w:t>
            </w:r>
            <w:r w:rsidR="00355E5B" w:rsidRPr="004B4CC3">
              <w:rPr>
                <w:sz w:val="22"/>
                <w:szCs w:val="22"/>
              </w:rPr>
              <w:t xml:space="preserve"> - </w:t>
            </w:r>
            <w:r w:rsidRPr="004B4CC3">
              <w:rPr>
                <w:sz w:val="22"/>
                <w:szCs w:val="22"/>
              </w:rPr>
              <w:t>оборудованные стационарными электроплитами.</w:t>
            </w:r>
          </w:p>
        </w:tc>
      </w:tr>
    </w:tbl>
    <w:p w:rsidR="00FC3E96" w:rsidRDefault="00FC3E96" w:rsidP="000A7565">
      <w:pPr>
        <w:ind w:firstLine="709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AF2DA5" w:rsidRPr="001D21E5" w:rsidRDefault="00AF2DA5" w:rsidP="000A7565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FC3E96" w:rsidRDefault="00AF2DA5" w:rsidP="000A7565">
      <w:pPr>
        <w:suppressAutoHyphens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59556B">
        <w:rPr>
          <w:color w:val="000000" w:themeColor="text1"/>
        </w:rPr>
        <w:t>.</w:t>
      </w:r>
      <w:r w:rsidR="00FC3E96" w:rsidRPr="001D21E5">
        <w:rPr>
          <w:color w:val="000000" w:themeColor="text1"/>
        </w:rPr>
        <w:t xml:space="preserve"> При отсутствии в квартире зарегистрированных по месту жительства лиц применяются нормативы потребления на 1 человека, проживающего в квартире с соответствующим количеством комнат</w:t>
      </w:r>
      <w:r w:rsidR="0059556B">
        <w:rPr>
          <w:color w:val="000000" w:themeColor="text1"/>
        </w:rPr>
        <w:t>.</w:t>
      </w:r>
    </w:p>
    <w:p w:rsidR="004D521D" w:rsidRDefault="00AF2DA5" w:rsidP="000A7565">
      <w:pPr>
        <w:suppressAutoHyphens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59556B">
        <w:rPr>
          <w:color w:val="000000" w:themeColor="text1"/>
        </w:rPr>
        <w:t xml:space="preserve">. </w:t>
      </w:r>
      <w:r w:rsidR="0059556B" w:rsidRPr="0059556B">
        <w:rPr>
          <w:color w:val="000000" w:themeColor="text1"/>
        </w:rPr>
        <w:t>Расчёт электрических нагрузок для разных типов застройки следует производить в соответствии с нормами РД 34.20.185-94</w:t>
      </w:r>
      <w:r w:rsidR="00AB6507">
        <w:rPr>
          <w:color w:val="000000" w:themeColor="text1"/>
        </w:rPr>
        <w:t xml:space="preserve"> </w:t>
      </w:r>
      <w:r w:rsidR="004D521D">
        <w:rPr>
          <w:color w:val="000000" w:themeColor="text1"/>
        </w:rPr>
        <w:t>«</w:t>
      </w:r>
      <w:r w:rsidR="00E701EB" w:rsidRPr="00E701EB">
        <w:rPr>
          <w:color w:val="000000" w:themeColor="text1"/>
        </w:rPr>
        <w:t>Инструкция по проектированию город</w:t>
      </w:r>
      <w:r w:rsidR="00E701EB">
        <w:rPr>
          <w:color w:val="000000" w:themeColor="text1"/>
        </w:rPr>
        <w:t>ских электрических сетей</w:t>
      </w:r>
      <w:r w:rsidR="004D521D">
        <w:rPr>
          <w:color w:val="000000" w:themeColor="text1"/>
        </w:rPr>
        <w:t>»</w:t>
      </w:r>
      <w:r w:rsidR="00E701EB" w:rsidRPr="00E701EB">
        <w:rPr>
          <w:color w:val="000000" w:themeColor="text1"/>
        </w:rPr>
        <w:t xml:space="preserve"> (утв. Минтопэнерго России 07.07.1994</w:t>
      </w:r>
      <w:r w:rsidR="00E701EB">
        <w:rPr>
          <w:color w:val="000000" w:themeColor="text1"/>
        </w:rPr>
        <w:t xml:space="preserve">, РАО </w:t>
      </w:r>
      <w:r w:rsidR="004D521D">
        <w:rPr>
          <w:color w:val="000000" w:themeColor="text1"/>
        </w:rPr>
        <w:t>«</w:t>
      </w:r>
      <w:r w:rsidR="00E701EB">
        <w:rPr>
          <w:color w:val="000000" w:themeColor="text1"/>
        </w:rPr>
        <w:t>ЕЭС России</w:t>
      </w:r>
      <w:r w:rsidR="004D521D">
        <w:rPr>
          <w:color w:val="000000" w:themeColor="text1"/>
        </w:rPr>
        <w:t>»</w:t>
      </w:r>
      <w:r w:rsidR="00E701EB">
        <w:rPr>
          <w:color w:val="000000" w:themeColor="text1"/>
        </w:rPr>
        <w:t xml:space="preserve"> 31.05.1994, </w:t>
      </w:r>
      <w:r w:rsidR="00E701EB" w:rsidRPr="00E701EB">
        <w:rPr>
          <w:color w:val="000000" w:themeColor="text1"/>
        </w:rPr>
        <w:t>с изм. от 29.06.1999)</w:t>
      </w:r>
      <w:r w:rsidR="0059556B" w:rsidRPr="0059556B">
        <w:rPr>
          <w:color w:val="000000" w:themeColor="text1"/>
        </w:rPr>
        <w:t xml:space="preserve">. </w:t>
      </w:r>
    </w:p>
    <w:p w:rsidR="002542B5" w:rsidRPr="004B4CC3" w:rsidRDefault="002542B5" w:rsidP="00355E5B">
      <w:pPr>
        <w:widowControl w:val="0"/>
        <w:suppressAutoHyphens/>
        <w:autoSpaceDE w:val="0"/>
        <w:autoSpaceDN w:val="0"/>
        <w:jc w:val="right"/>
      </w:pPr>
      <w:r w:rsidRPr="004B4CC3">
        <w:lastRenderedPageBreak/>
        <w:t>Таблица 1.1.</w:t>
      </w:r>
      <w:r w:rsidR="00CB0231" w:rsidRPr="004B4CC3">
        <w:t>2</w:t>
      </w:r>
      <w:r w:rsidRPr="004B4CC3">
        <w:t>. Расчетные показатели объектов, относящихся</w:t>
      </w:r>
    </w:p>
    <w:p w:rsidR="002542B5" w:rsidRDefault="002542B5" w:rsidP="00355E5B">
      <w:pPr>
        <w:widowControl w:val="0"/>
        <w:suppressAutoHyphens/>
        <w:autoSpaceDE w:val="0"/>
        <w:autoSpaceDN w:val="0"/>
        <w:jc w:val="right"/>
      </w:pPr>
      <w:r w:rsidRPr="004B4CC3">
        <w:t>к области водоснабжения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2683"/>
        <w:gridCol w:w="4076"/>
      </w:tblGrid>
      <w:tr w:rsidR="002542B5" w:rsidRPr="004B4CC3" w:rsidTr="004D521D">
        <w:trPr>
          <w:trHeight w:val="20"/>
          <w:tblHeader/>
        </w:trPr>
        <w:tc>
          <w:tcPr>
            <w:tcW w:w="1428" w:type="pct"/>
            <w:vAlign w:val="center"/>
          </w:tcPr>
          <w:p w:rsidR="002542B5" w:rsidRPr="004B4CC3" w:rsidRDefault="002542B5" w:rsidP="00355E5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4B4CC3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2542B5" w:rsidRPr="004B4CC3" w:rsidRDefault="002542B5" w:rsidP="00355E5B">
            <w:pPr>
              <w:widowControl w:val="0"/>
              <w:suppressAutoHyphens/>
              <w:jc w:val="center"/>
              <w:rPr>
                <w:b/>
                <w:spacing w:val="-6"/>
                <w:sz w:val="22"/>
                <w:szCs w:val="22"/>
              </w:rPr>
            </w:pPr>
            <w:r w:rsidRPr="004B4CC3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2542B5" w:rsidRPr="004B4CC3" w:rsidRDefault="002542B5" w:rsidP="004B4CC3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r w:rsidRPr="004B4CC3">
              <w:rPr>
                <w:b/>
                <w:spacing w:val="-6"/>
                <w:sz w:val="22"/>
                <w:szCs w:val="22"/>
              </w:rPr>
              <w:t>нормируемого расчетного показателя /единица измерения</w:t>
            </w:r>
          </w:p>
        </w:tc>
        <w:tc>
          <w:tcPr>
            <w:tcW w:w="2154" w:type="pct"/>
            <w:vAlign w:val="center"/>
          </w:tcPr>
          <w:p w:rsidR="002542B5" w:rsidRPr="004B4CC3" w:rsidRDefault="002542B5" w:rsidP="00355E5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4B4CC3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7B25E0" w:rsidRPr="004B4CC3" w:rsidTr="004D521D">
        <w:trPr>
          <w:trHeight w:val="20"/>
        </w:trPr>
        <w:tc>
          <w:tcPr>
            <w:tcW w:w="1428" w:type="pct"/>
            <w:vAlign w:val="center"/>
          </w:tcPr>
          <w:p w:rsidR="007B25E0" w:rsidRPr="004B4CC3" w:rsidRDefault="007B25E0" w:rsidP="00355E5B">
            <w:pPr>
              <w:suppressAutoHyphens/>
              <w:rPr>
                <w:sz w:val="22"/>
                <w:szCs w:val="22"/>
              </w:rPr>
            </w:pPr>
            <w:r w:rsidRPr="004B4CC3">
              <w:rPr>
                <w:sz w:val="22"/>
                <w:szCs w:val="22"/>
              </w:rPr>
              <w:t>Комплекс сооружений водоснабжения</w:t>
            </w:r>
          </w:p>
        </w:tc>
        <w:tc>
          <w:tcPr>
            <w:tcW w:w="1418" w:type="pct"/>
            <w:vAlign w:val="center"/>
          </w:tcPr>
          <w:p w:rsidR="007B25E0" w:rsidRPr="004B4CC3" w:rsidRDefault="007B25E0" w:rsidP="00355E5B">
            <w:pPr>
              <w:suppressAutoHyphens/>
              <w:rPr>
                <w:sz w:val="22"/>
                <w:szCs w:val="22"/>
              </w:rPr>
            </w:pPr>
            <w:r w:rsidRPr="004B4CC3">
              <w:rPr>
                <w:sz w:val="22"/>
                <w:szCs w:val="22"/>
              </w:rPr>
              <w:t>Объем водопотребления,</w:t>
            </w:r>
          </w:p>
          <w:p w:rsidR="007B25E0" w:rsidRPr="004B4CC3" w:rsidRDefault="007B25E0" w:rsidP="00355E5B">
            <w:pPr>
              <w:suppressAutoHyphens/>
              <w:rPr>
                <w:sz w:val="22"/>
                <w:szCs w:val="22"/>
              </w:rPr>
            </w:pPr>
            <w:r w:rsidRPr="004B4CC3">
              <w:rPr>
                <w:sz w:val="22"/>
                <w:szCs w:val="22"/>
              </w:rPr>
              <w:t>л. в сутки 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7B25E0" w:rsidRPr="004B4CC3" w:rsidRDefault="007B25E0" w:rsidP="00355E5B">
            <w:pPr>
              <w:suppressAutoHyphens/>
              <w:jc w:val="center"/>
              <w:rPr>
                <w:sz w:val="22"/>
                <w:szCs w:val="22"/>
              </w:rPr>
            </w:pPr>
            <w:r w:rsidRPr="004B4CC3">
              <w:rPr>
                <w:sz w:val="22"/>
                <w:szCs w:val="22"/>
              </w:rPr>
              <w:t>170</w:t>
            </w:r>
          </w:p>
        </w:tc>
      </w:tr>
    </w:tbl>
    <w:p w:rsidR="000E54F8" w:rsidRPr="004D521D" w:rsidRDefault="000E54F8" w:rsidP="000A7565">
      <w:pPr>
        <w:suppressAutoHyphens/>
        <w:ind w:firstLine="709"/>
        <w:contextualSpacing/>
        <w:jc w:val="both"/>
        <w:rPr>
          <w:color w:val="000000" w:themeColor="text1"/>
        </w:rPr>
      </w:pPr>
      <w:r w:rsidRPr="004D521D">
        <w:rPr>
          <w:color w:val="000000" w:themeColor="text1"/>
        </w:rPr>
        <w:t xml:space="preserve">Примечание: </w:t>
      </w:r>
    </w:p>
    <w:p w:rsidR="000E54F8" w:rsidRPr="004D521D" w:rsidRDefault="000E54F8" w:rsidP="000A7565">
      <w:pPr>
        <w:suppressAutoHyphens/>
        <w:ind w:firstLine="709"/>
        <w:contextualSpacing/>
        <w:jc w:val="both"/>
        <w:rPr>
          <w:color w:val="000000" w:themeColor="text1"/>
        </w:rPr>
      </w:pPr>
      <w:r w:rsidRPr="004D521D">
        <w:rPr>
          <w:color w:val="000000" w:themeColor="text1"/>
        </w:rPr>
        <w:t>1.</w:t>
      </w:r>
      <w:r w:rsidRPr="004D521D">
        <w:rPr>
          <w:rFonts w:eastAsiaTheme="minorHAnsi"/>
          <w:lang w:eastAsia="en-US"/>
        </w:rPr>
        <w:t xml:space="preserve"> </w:t>
      </w:r>
      <w:r w:rsidRPr="004D521D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0E54F8" w:rsidRPr="004D521D" w:rsidRDefault="000E54F8" w:rsidP="000A7565">
      <w:pPr>
        <w:suppressAutoHyphens/>
        <w:ind w:firstLine="709"/>
        <w:contextualSpacing/>
        <w:jc w:val="both"/>
        <w:rPr>
          <w:color w:val="000000" w:themeColor="text1"/>
        </w:rPr>
      </w:pPr>
    </w:p>
    <w:p w:rsidR="000E54F8" w:rsidRPr="004B4CC3" w:rsidRDefault="000E54F8" w:rsidP="000A7565">
      <w:pPr>
        <w:widowControl w:val="0"/>
        <w:suppressAutoHyphens/>
        <w:autoSpaceDE w:val="0"/>
        <w:autoSpaceDN w:val="0"/>
        <w:ind w:firstLine="709"/>
        <w:jc w:val="right"/>
      </w:pPr>
      <w:r w:rsidRPr="004B4CC3">
        <w:t>Таблица 1.1.</w:t>
      </w:r>
      <w:r w:rsidR="00CB0231" w:rsidRPr="004B4CC3">
        <w:t>3</w:t>
      </w:r>
      <w:r w:rsidRPr="004B4CC3">
        <w:t>. Расчетные показатели объектов, относящихся</w:t>
      </w:r>
    </w:p>
    <w:p w:rsidR="000E54F8" w:rsidRDefault="000E54F8" w:rsidP="000A7565">
      <w:pPr>
        <w:widowControl w:val="0"/>
        <w:suppressAutoHyphens/>
        <w:autoSpaceDE w:val="0"/>
        <w:autoSpaceDN w:val="0"/>
        <w:ind w:firstLine="709"/>
        <w:jc w:val="right"/>
      </w:pPr>
      <w:r w:rsidRPr="004B4CC3">
        <w:t>к области водоотведения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2683"/>
        <w:gridCol w:w="4076"/>
      </w:tblGrid>
      <w:tr w:rsidR="000E54F8" w:rsidRPr="004B4CC3" w:rsidTr="00874284">
        <w:trPr>
          <w:trHeight w:val="20"/>
          <w:tblHeader/>
        </w:trPr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:rsidR="000E54F8" w:rsidRPr="004B4CC3" w:rsidRDefault="000E54F8" w:rsidP="00355E5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4B4CC3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0E54F8" w:rsidRPr="004B4CC3" w:rsidRDefault="000E54F8" w:rsidP="00355E5B">
            <w:pPr>
              <w:widowControl w:val="0"/>
              <w:suppressAutoHyphens/>
              <w:jc w:val="center"/>
              <w:rPr>
                <w:b/>
                <w:spacing w:val="-6"/>
                <w:sz w:val="22"/>
                <w:szCs w:val="22"/>
              </w:rPr>
            </w:pPr>
            <w:r w:rsidRPr="004B4CC3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0E54F8" w:rsidRPr="004B4CC3" w:rsidRDefault="000E54F8" w:rsidP="00355E5B">
            <w:pPr>
              <w:widowControl w:val="0"/>
              <w:suppressAutoHyphens/>
              <w:jc w:val="center"/>
              <w:rPr>
                <w:b/>
                <w:spacing w:val="-6"/>
                <w:sz w:val="22"/>
                <w:szCs w:val="22"/>
              </w:rPr>
            </w:pPr>
            <w:r w:rsidRPr="004B4CC3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0E54F8" w:rsidRPr="004B4CC3" w:rsidRDefault="000E54F8" w:rsidP="00355E5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4B4CC3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0E54F8" w:rsidRPr="004B4CC3" w:rsidRDefault="000E54F8" w:rsidP="00355E5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4B4CC3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0E54F8" w:rsidRPr="004B4CC3" w:rsidTr="00874284">
        <w:trPr>
          <w:trHeight w:val="20"/>
        </w:trPr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:rsidR="000E54F8" w:rsidRPr="004B4CC3" w:rsidRDefault="000E54F8" w:rsidP="00355E5B">
            <w:pPr>
              <w:suppressAutoHyphens/>
              <w:rPr>
                <w:sz w:val="22"/>
                <w:szCs w:val="22"/>
              </w:rPr>
            </w:pPr>
            <w:r w:rsidRPr="004B4CC3">
              <w:rPr>
                <w:sz w:val="22"/>
                <w:szCs w:val="22"/>
              </w:rPr>
              <w:t>Комплекс сооружений водоотведения</w:t>
            </w:r>
          </w:p>
        </w:tc>
        <w:tc>
          <w:tcPr>
            <w:tcW w:w="1418" w:type="pct"/>
            <w:vAlign w:val="center"/>
          </w:tcPr>
          <w:p w:rsidR="000E54F8" w:rsidRPr="004B4CC3" w:rsidRDefault="000E54F8" w:rsidP="00355E5B">
            <w:pPr>
              <w:suppressAutoHyphens/>
              <w:rPr>
                <w:sz w:val="22"/>
                <w:szCs w:val="22"/>
              </w:rPr>
            </w:pPr>
            <w:r w:rsidRPr="004B4CC3">
              <w:rPr>
                <w:sz w:val="22"/>
                <w:szCs w:val="22"/>
              </w:rPr>
              <w:t>Объем водоотведения,</w:t>
            </w:r>
          </w:p>
          <w:p w:rsidR="000E54F8" w:rsidRPr="004B4CC3" w:rsidRDefault="000E54F8" w:rsidP="00355E5B">
            <w:pPr>
              <w:suppressAutoHyphens/>
              <w:rPr>
                <w:sz w:val="22"/>
                <w:szCs w:val="22"/>
              </w:rPr>
            </w:pPr>
            <w:r w:rsidRPr="004B4CC3">
              <w:rPr>
                <w:sz w:val="22"/>
                <w:szCs w:val="22"/>
              </w:rPr>
              <w:t>л. в сутки 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0E54F8" w:rsidRPr="004B4CC3" w:rsidRDefault="000E54F8" w:rsidP="00355E5B">
            <w:pPr>
              <w:suppressAutoHyphens/>
              <w:jc w:val="center"/>
              <w:rPr>
                <w:sz w:val="22"/>
                <w:szCs w:val="22"/>
              </w:rPr>
            </w:pPr>
            <w:r w:rsidRPr="004B4CC3">
              <w:rPr>
                <w:sz w:val="22"/>
                <w:szCs w:val="22"/>
              </w:rPr>
              <w:t>170</w:t>
            </w:r>
          </w:p>
        </w:tc>
      </w:tr>
    </w:tbl>
    <w:p w:rsidR="000E54F8" w:rsidRPr="004D521D" w:rsidRDefault="000E54F8" w:rsidP="000A7565">
      <w:pPr>
        <w:suppressAutoHyphens/>
        <w:ind w:firstLine="709"/>
        <w:contextualSpacing/>
        <w:jc w:val="both"/>
        <w:rPr>
          <w:color w:val="000000" w:themeColor="text1"/>
        </w:rPr>
      </w:pPr>
      <w:r w:rsidRPr="004D521D">
        <w:rPr>
          <w:color w:val="000000" w:themeColor="text1"/>
        </w:rPr>
        <w:t xml:space="preserve">Примечание: </w:t>
      </w:r>
    </w:p>
    <w:p w:rsidR="000E54F8" w:rsidRPr="004D521D" w:rsidRDefault="000E54F8" w:rsidP="000A7565">
      <w:pPr>
        <w:suppressAutoHyphens/>
        <w:ind w:firstLine="709"/>
        <w:contextualSpacing/>
        <w:jc w:val="both"/>
        <w:rPr>
          <w:color w:val="000000" w:themeColor="text1"/>
        </w:rPr>
      </w:pPr>
      <w:r w:rsidRPr="004D521D">
        <w:rPr>
          <w:color w:val="000000" w:themeColor="text1"/>
        </w:rPr>
        <w:t>1.</w:t>
      </w:r>
      <w:r w:rsidRPr="004D521D">
        <w:rPr>
          <w:rFonts w:eastAsiaTheme="minorHAnsi"/>
          <w:lang w:eastAsia="en-US"/>
        </w:rPr>
        <w:t xml:space="preserve"> </w:t>
      </w:r>
      <w:r w:rsidRPr="004D521D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4D521D" w:rsidRDefault="004D521D" w:rsidP="000A7565">
      <w:pPr>
        <w:suppressAutoHyphens/>
        <w:autoSpaceDE w:val="0"/>
        <w:ind w:firstLine="709"/>
        <w:jc w:val="both"/>
        <w:rPr>
          <w:rFonts w:eastAsia="TimesNewRomanPSMT"/>
        </w:rPr>
      </w:pPr>
    </w:p>
    <w:p w:rsidR="004D521D" w:rsidRDefault="004D521D" w:rsidP="000A7565">
      <w:pPr>
        <w:suppressAutoHyphens/>
        <w:autoSpaceDE w:val="0"/>
        <w:ind w:firstLine="709"/>
        <w:jc w:val="both"/>
        <w:rPr>
          <w:rFonts w:eastAsia="TimesNewRomanPSMT"/>
        </w:rPr>
      </w:pPr>
      <w:r>
        <w:rPr>
          <w:b/>
        </w:rPr>
        <w:t>1.2.</w:t>
      </w:r>
      <w:r>
        <w:rPr>
          <w:rFonts w:eastAsia="TimesNewRomanPSMT"/>
          <w:b/>
        </w:rPr>
        <w:t xml:space="preserve"> </w:t>
      </w:r>
      <w:r>
        <w:rPr>
          <w:b/>
        </w:rPr>
        <w:t xml:space="preserve">Расчётные показатели минимально допустимого уровня обеспеченности объектами местного значения в области автомобильных дорог и транспортного обслуживания и показатели максимально допустимого уровня территориальной доступности таких объектов для населения </w:t>
      </w:r>
      <w:proofErr w:type="spellStart"/>
      <w:r>
        <w:rPr>
          <w:rFonts w:eastAsia="Calibri"/>
          <w:b/>
          <w:szCs w:val="28"/>
          <w:lang w:eastAsia="en-US"/>
        </w:rPr>
        <w:t>Непского</w:t>
      </w:r>
      <w:proofErr w:type="spellEnd"/>
      <w:r w:rsidRPr="00EA7B48">
        <w:rPr>
          <w:rFonts w:eastAsia="Calibri"/>
          <w:b/>
          <w:szCs w:val="28"/>
          <w:lang w:eastAsia="en-US"/>
        </w:rPr>
        <w:t xml:space="preserve"> </w:t>
      </w:r>
      <w:r w:rsidR="004B4CC3">
        <w:rPr>
          <w:rFonts w:eastAsia="Calibri"/>
          <w:b/>
          <w:szCs w:val="28"/>
          <w:lang w:eastAsia="en-US"/>
        </w:rPr>
        <w:t>муниципального образования</w:t>
      </w:r>
      <w:r w:rsidRPr="00EA7B48">
        <w:rPr>
          <w:rFonts w:eastAsia="Calibri"/>
          <w:b/>
          <w:szCs w:val="28"/>
          <w:lang w:eastAsia="en-US"/>
        </w:rPr>
        <w:t xml:space="preserve"> Катангского района Иркутской области</w:t>
      </w:r>
    </w:p>
    <w:p w:rsidR="00361D5F" w:rsidRDefault="0085427B" w:rsidP="000A7565">
      <w:pPr>
        <w:suppressAutoHyphens/>
        <w:autoSpaceDE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0C0F44">
        <w:rPr>
          <w:rFonts w:eastAsia="TimesNewRomanPSMT"/>
        </w:rPr>
        <w:t xml:space="preserve">объектов </w:t>
      </w:r>
      <w:r>
        <w:rPr>
          <w:rFonts w:eastAsia="TimesNewRomanPSMT"/>
        </w:rPr>
        <w:t xml:space="preserve">местного значения </w:t>
      </w:r>
      <w:r w:rsidR="000C0F44">
        <w:rPr>
          <w:rFonts w:eastAsia="TimesNewRomanPSMT"/>
        </w:rPr>
        <w:t xml:space="preserve">в области </w:t>
      </w:r>
      <w:r>
        <w:rPr>
          <w:rFonts w:eastAsia="TimesNewRomanPSMT"/>
        </w:rPr>
        <w:t xml:space="preserve">автомобильных дорог </w:t>
      </w:r>
      <w:r w:rsidR="0008357D">
        <w:rPr>
          <w:rFonts w:eastAsia="TimesNewRomanPSMT"/>
        </w:rPr>
        <w:t xml:space="preserve">и транспортного обслуживания </w:t>
      </w:r>
      <w:r w:rsidR="000C0F44">
        <w:rPr>
          <w:rFonts w:eastAsia="TimesNewRomanPSMT"/>
        </w:rPr>
        <w:t xml:space="preserve">установлены в соответствии с индивидуальными особенностями пространственной организации </w:t>
      </w:r>
      <w:r w:rsidR="000A7565">
        <w:rPr>
          <w:rFonts w:eastAsia="TimesNewRomanPSMT"/>
        </w:rPr>
        <w:t>муниципального образования</w:t>
      </w:r>
      <w:r w:rsidR="000C0F44">
        <w:rPr>
          <w:rFonts w:eastAsia="TimesNewRomanPSMT"/>
        </w:rPr>
        <w:t>. Расчетные показатели минимально допустимого уровня обеспеченности объектами местного значения представлены в таб</w:t>
      </w:r>
      <w:r w:rsidR="00AB6507">
        <w:rPr>
          <w:rFonts w:eastAsia="TimesNewRomanPSMT"/>
        </w:rPr>
        <w:t>лицах</w:t>
      </w:r>
      <w:r>
        <w:rPr>
          <w:rFonts w:eastAsia="TimesNewRomanPSMT"/>
        </w:rPr>
        <w:t xml:space="preserve"> 1.2.1</w:t>
      </w:r>
      <w:r w:rsidR="00F52787">
        <w:rPr>
          <w:rFonts w:eastAsia="TimesNewRomanPSMT"/>
        </w:rPr>
        <w:t>-</w:t>
      </w:r>
      <w:r w:rsidR="0008357D">
        <w:rPr>
          <w:rFonts w:eastAsia="TimesNewRomanPSMT"/>
        </w:rPr>
        <w:t xml:space="preserve"> 1.2.</w:t>
      </w:r>
      <w:r w:rsidR="00F52787">
        <w:rPr>
          <w:rFonts w:eastAsia="TimesNewRomanPSMT"/>
        </w:rPr>
        <w:t>4</w:t>
      </w:r>
      <w:r>
        <w:rPr>
          <w:rFonts w:eastAsia="TimesNewRomanPSMT"/>
        </w:rPr>
        <w:t xml:space="preserve">. </w:t>
      </w:r>
    </w:p>
    <w:p w:rsidR="004D521D" w:rsidRDefault="004D521D" w:rsidP="000A7565">
      <w:pPr>
        <w:suppressAutoHyphens/>
        <w:autoSpaceDE w:val="0"/>
        <w:ind w:firstLine="709"/>
        <w:jc w:val="right"/>
        <w:rPr>
          <w:rFonts w:eastAsia="TimesNewRomanPSMT"/>
        </w:rPr>
      </w:pPr>
    </w:p>
    <w:p w:rsidR="008E0BEF" w:rsidRDefault="008E0BEF" w:rsidP="000A7565">
      <w:pPr>
        <w:suppressAutoHyphens/>
        <w:autoSpaceDE w:val="0"/>
        <w:ind w:firstLine="709"/>
        <w:jc w:val="right"/>
        <w:rPr>
          <w:rFonts w:eastAsia="TimesNewRomanPSMT"/>
        </w:rPr>
      </w:pPr>
      <w:r w:rsidRPr="004B4CC3">
        <w:rPr>
          <w:rFonts w:eastAsia="TimesNewRomanPSMT"/>
        </w:rPr>
        <w:t xml:space="preserve">Таблица </w:t>
      </w:r>
      <w:r w:rsidR="002F2513" w:rsidRPr="004B4CC3">
        <w:rPr>
          <w:rFonts w:eastAsia="TimesNewRomanPSMT"/>
        </w:rPr>
        <w:t>1.2.</w:t>
      </w:r>
      <w:r w:rsidR="00CE4F10" w:rsidRPr="004B4CC3">
        <w:rPr>
          <w:rFonts w:eastAsia="TimesNewRomanPSMT"/>
        </w:rPr>
        <w:t>1.</w:t>
      </w:r>
      <w:r w:rsidRPr="004B4CC3">
        <w:t xml:space="preserve"> </w:t>
      </w:r>
      <w:r w:rsidR="00783CAD" w:rsidRPr="004B4CC3">
        <w:rPr>
          <w:rFonts w:eastAsia="TimesNewRomanPSMT"/>
        </w:rPr>
        <w:t xml:space="preserve">Расчетные показатели </w:t>
      </w:r>
      <w:r w:rsidR="00C91B29" w:rsidRPr="004B4CC3">
        <w:rPr>
          <w:rFonts w:eastAsia="TimesNewRomanPSMT"/>
        </w:rPr>
        <w:t xml:space="preserve">для </w:t>
      </w:r>
      <w:r w:rsidR="00783CAD" w:rsidRPr="004B4CC3">
        <w:rPr>
          <w:rFonts w:eastAsia="TimesNewRomanPSMT"/>
        </w:rPr>
        <w:t>объектов в области автомобильных дорог местного значения в границах населенных пунктов</w:t>
      </w:r>
    </w:p>
    <w:tbl>
      <w:tblPr>
        <w:tblW w:w="5000" w:type="pct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245"/>
        <w:gridCol w:w="3018"/>
        <w:gridCol w:w="2731"/>
      </w:tblGrid>
      <w:tr w:rsidR="00783CAD" w:rsidRPr="004B4CC3" w:rsidTr="004D521D">
        <w:trPr>
          <w:cantSplit/>
          <w:trHeight w:val="20"/>
          <w:tblHeader/>
          <w:jc w:val="center"/>
        </w:trPr>
        <w:tc>
          <w:tcPr>
            <w:tcW w:w="264" w:type="pct"/>
            <w:vMerge w:val="restart"/>
            <w:shd w:val="clear" w:color="auto" w:fill="FFFFFF" w:themeFill="background1"/>
            <w:vAlign w:val="center"/>
          </w:tcPr>
          <w:p w:rsidR="00783CAD" w:rsidRPr="004B4CC3" w:rsidRDefault="00783CAD" w:rsidP="000A75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B4CC3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9" w:type="pct"/>
            <w:vMerge w:val="restart"/>
            <w:shd w:val="clear" w:color="auto" w:fill="FFFFFF" w:themeFill="background1"/>
            <w:vAlign w:val="center"/>
          </w:tcPr>
          <w:p w:rsidR="00783CAD" w:rsidRPr="004B4CC3" w:rsidRDefault="00783CAD" w:rsidP="000A75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B4CC3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027" w:type="pct"/>
            <w:gridSpan w:val="2"/>
            <w:shd w:val="clear" w:color="auto" w:fill="FFFFFF" w:themeFill="background1"/>
            <w:vAlign w:val="center"/>
          </w:tcPr>
          <w:p w:rsidR="00783CAD" w:rsidRPr="004B4CC3" w:rsidRDefault="00783CAD" w:rsidP="000A75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B4CC3">
              <w:rPr>
                <w:b/>
                <w:color w:val="000000"/>
                <w:sz w:val="22"/>
                <w:szCs w:val="22"/>
              </w:rPr>
              <w:t xml:space="preserve">Показатель минимально допустимого уровня </w:t>
            </w:r>
          </w:p>
          <w:p w:rsidR="00783CAD" w:rsidRPr="004B4CC3" w:rsidRDefault="00783CAD" w:rsidP="000A75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B4CC3">
              <w:rPr>
                <w:b/>
                <w:color w:val="000000"/>
                <w:sz w:val="22"/>
                <w:szCs w:val="22"/>
              </w:rPr>
              <w:t>обеспеченности</w:t>
            </w:r>
          </w:p>
        </w:tc>
      </w:tr>
      <w:tr w:rsidR="00783CAD" w:rsidRPr="004B4CC3" w:rsidTr="004D521D">
        <w:trPr>
          <w:cantSplit/>
          <w:trHeight w:val="20"/>
          <w:tblHeader/>
          <w:jc w:val="center"/>
        </w:trPr>
        <w:tc>
          <w:tcPr>
            <w:tcW w:w="264" w:type="pct"/>
            <w:vMerge/>
            <w:shd w:val="clear" w:color="auto" w:fill="FFFFFF" w:themeFill="background1"/>
            <w:vAlign w:val="center"/>
          </w:tcPr>
          <w:p w:rsidR="00783CAD" w:rsidRPr="004B4CC3" w:rsidRDefault="00783CAD" w:rsidP="000A75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9" w:type="pct"/>
            <w:vMerge/>
            <w:shd w:val="clear" w:color="auto" w:fill="FFFFFF" w:themeFill="background1"/>
            <w:vAlign w:val="center"/>
          </w:tcPr>
          <w:p w:rsidR="00783CAD" w:rsidRPr="004B4CC3" w:rsidRDefault="00783CAD" w:rsidP="000A75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:rsidR="00783CAD" w:rsidRPr="004B4CC3" w:rsidRDefault="00783CAD" w:rsidP="000A75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B4CC3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783CAD" w:rsidRPr="004B4CC3" w:rsidRDefault="00783CAD" w:rsidP="000A75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B4CC3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38" w:type="pct"/>
            <w:shd w:val="clear" w:color="auto" w:fill="FFFFFF" w:themeFill="background1"/>
            <w:vAlign w:val="center"/>
          </w:tcPr>
          <w:p w:rsidR="00783CAD" w:rsidRPr="004B4CC3" w:rsidRDefault="00783CAD" w:rsidP="000A75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B4CC3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783CAD" w:rsidRPr="004B4CC3" w:rsidTr="004D521D">
        <w:trPr>
          <w:cantSplit/>
          <w:trHeight w:val="20"/>
          <w:jc w:val="center"/>
        </w:trPr>
        <w:tc>
          <w:tcPr>
            <w:tcW w:w="264" w:type="pct"/>
            <w:vAlign w:val="center"/>
          </w:tcPr>
          <w:p w:rsidR="00783CAD" w:rsidRPr="004B4CC3" w:rsidRDefault="00783CAD" w:rsidP="000A75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B4CC3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9" w:type="pct"/>
            <w:vAlign w:val="center"/>
          </w:tcPr>
          <w:p w:rsidR="00783CAD" w:rsidRPr="004B4CC3" w:rsidRDefault="0019308A" w:rsidP="000A7565">
            <w:pPr>
              <w:suppressAutoHyphens/>
              <w:rPr>
                <w:color w:val="000000"/>
                <w:sz w:val="22"/>
                <w:szCs w:val="22"/>
              </w:rPr>
            </w:pPr>
            <w:r w:rsidRPr="004B4CC3">
              <w:rPr>
                <w:color w:val="000000"/>
                <w:sz w:val="22"/>
                <w:szCs w:val="22"/>
              </w:rPr>
              <w:t>Улично-дорожная сеть</w:t>
            </w:r>
          </w:p>
        </w:tc>
        <w:tc>
          <w:tcPr>
            <w:tcW w:w="1589" w:type="pct"/>
            <w:vAlign w:val="center"/>
          </w:tcPr>
          <w:p w:rsidR="00783CAD" w:rsidRPr="004B4CC3" w:rsidRDefault="0019308A" w:rsidP="000A756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B4CC3">
              <w:rPr>
                <w:sz w:val="22"/>
                <w:szCs w:val="22"/>
              </w:rPr>
              <w:t>плотность сети, км/км</w:t>
            </w:r>
            <w:r w:rsidRPr="004B4CC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8" w:type="pct"/>
            <w:vAlign w:val="center"/>
          </w:tcPr>
          <w:p w:rsidR="00783CAD" w:rsidRPr="004B4CC3" w:rsidRDefault="0019308A" w:rsidP="000A7565">
            <w:pPr>
              <w:suppressAutoHyphens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B4CC3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783CAD" w:rsidRPr="004B4CC3" w:rsidTr="004D521D">
        <w:trPr>
          <w:cantSplit/>
          <w:trHeight w:val="20"/>
          <w:jc w:val="center"/>
        </w:trPr>
        <w:tc>
          <w:tcPr>
            <w:tcW w:w="264" w:type="pct"/>
            <w:vAlign w:val="center"/>
          </w:tcPr>
          <w:p w:rsidR="00783CAD" w:rsidRPr="004B4CC3" w:rsidRDefault="00783CAD" w:rsidP="000A75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B4CC3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9" w:type="pct"/>
            <w:vAlign w:val="center"/>
          </w:tcPr>
          <w:p w:rsidR="00783CAD" w:rsidRPr="004B4CC3" w:rsidRDefault="0019308A" w:rsidP="000A7565">
            <w:pPr>
              <w:suppressAutoHyphens/>
              <w:rPr>
                <w:color w:val="000000"/>
                <w:sz w:val="22"/>
                <w:szCs w:val="22"/>
              </w:rPr>
            </w:pPr>
            <w:r w:rsidRPr="004B4CC3"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589" w:type="pct"/>
            <w:vAlign w:val="center"/>
          </w:tcPr>
          <w:p w:rsidR="00783CAD" w:rsidRPr="004B4CC3" w:rsidRDefault="0019308A" w:rsidP="000A756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B4CC3">
              <w:rPr>
                <w:color w:val="000000"/>
                <w:sz w:val="22"/>
                <w:szCs w:val="22"/>
              </w:rPr>
              <w:t>количество топливораздаточных колонок на 1200 автомобилей, зарегистрированных на территории муниципального образования</w:t>
            </w:r>
          </w:p>
        </w:tc>
        <w:tc>
          <w:tcPr>
            <w:tcW w:w="1438" w:type="pct"/>
            <w:vAlign w:val="center"/>
          </w:tcPr>
          <w:p w:rsidR="00783CAD" w:rsidRPr="004B4CC3" w:rsidRDefault="0019308A" w:rsidP="000A7565">
            <w:pPr>
              <w:suppressAutoHyphens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B4CC3">
              <w:rPr>
                <w:color w:val="000000"/>
                <w:sz w:val="22"/>
                <w:szCs w:val="22"/>
              </w:rPr>
              <w:t>1</w:t>
            </w:r>
          </w:p>
        </w:tc>
      </w:tr>
      <w:tr w:rsidR="0019308A" w:rsidRPr="004B4CC3" w:rsidTr="004D521D">
        <w:trPr>
          <w:cantSplit/>
          <w:trHeight w:val="20"/>
          <w:jc w:val="center"/>
        </w:trPr>
        <w:tc>
          <w:tcPr>
            <w:tcW w:w="264" w:type="pct"/>
            <w:vAlign w:val="center"/>
          </w:tcPr>
          <w:p w:rsidR="0019308A" w:rsidRPr="004B4CC3" w:rsidRDefault="0019308A" w:rsidP="000A75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B4CC3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09" w:type="pct"/>
            <w:vAlign w:val="center"/>
          </w:tcPr>
          <w:p w:rsidR="0019308A" w:rsidRPr="004B4CC3" w:rsidRDefault="0019308A" w:rsidP="000A7565">
            <w:pPr>
              <w:suppressAutoHyphens/>
              <w:rPr>
                <w:color w:val="000000"/>
                <w:sz w:val="22"/>
                <w:szCs w:val="22"/>
              </w:rPr>
            </w:pPr>
            <w:r w:rsidRPr="004B4CC3">
              <w:rPr>
                <w:color w:val="000000"/>
                <w:sz w:val="22"/>
                <w:szCs w:val="22"/>
              </w:rPr>
              <w:t>Станции технического обслуживания автомобилей</w:t>
            </w:r>
          </w:p>
        </w:tc>
        <w:tc>
          <w:tcPr>
            <w:tcW w:w="1589" w:type="pct"/>
            <w:vAlign w:val="center"/>
          </w:tcPr>
          <w:p w:rsidR="0019308A" w:rsidRPr="004B4CC3" w:rsidRDefault="0019308A" w:rsidP="000A756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B4CC3">
              <w:rPr>
                <w:color w:val="000000"/>
                <w:sz w:val="22"/>
                <w:szCs w:val="22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</w:tc>
        <w:tc>
          <w:tcPr>
            <w:tcW w:w="1438" w:type="pct"/>
            <w:vAlign w:val="center"/>
          </w:tcPr>
          <w:p w:rsidR="0019308A" w:rsidRPr="004B4CC3" w:rsidRDefault="0019308A" w:rsidP="000A756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B4CC3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B4691B" w:rsidRDefault="00B4691B" w:rsidP="000A7565">
      <w:pPr>
        <w:suppressAutoHyphens/>
        <w:ind w:firstLine="709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lastRenderedPageBreak/>
        <w:t xml:space="preserve">Примечание: </w:t>
      </w:r>
    </w:p>
    <w:p w:rsidR="00B4691B" w:rsidRDefault="00B4691B" w:rsidP="000A7565">
      <w:pPr>
        <w:suppressAutoHyphens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B4691B" w:rsidRDefault="00B4691B" w:rsidP="000A7565">
      <w:pPr>
        <w:suppressAutoHyphens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 Потребность в участках АЗС следует принимать в соответствии с п. 11.41. СП 42.13330.2016. «</w:t>
      </w:r>
      <w:r w:rsidRPr="00B4691B">
        <w:rPr>
          <w:color w:val="000000" w:themeColor="text1"/>
        </w:rPr>
        <w:t>Градостроительство. Планировка и застройка городских и сельских поселений</w:t>
      </w:r>
      <w:r>
        <w:rPr>
          <w:color w:val="000000" w:themeColor="text1"/>
        </w:rPr>
        <w:t>»</w:t>
      </w:r>
      <w:r w:rsidRPr="00B4691B">
        <w:rPr>
          <w:color w:val="000000" w:themeColor="text1"/>
        </w:rPr>
        <w:t xml:space="preserve"> Актуализированная редакция СНиП 2.07.01-89*</w:t>
      </w:r>
      <w:r w:rsidRPr="00B4691B">
        <w:t xml:space="preserve"> </w:t>
      </w:r>
      <w:r w:rsidRPr="00B4691B">
        <w:rPr>
          <w:color w:val="000000" w:themeColor="text1"/>
        </w:rPr>
        <w:t>(утв. Приказо</w:t>
      </w:r>
      <w:r>
        <w:rPr>
          <w:color w:val="000000" w:themeColor="text1"/>
        </w:rPr>
        <w:t xml:space="preserve">м Минрегиона РФ от 28.12.2010 </w:t>
      </w:r>
      <w:r w:rsidR="0073627F">
        <w:rPr>
          <w:color w:val="000000" w:themeColor="text1"/>
        </w:rPr>
        <w:t xml:space="preserve">№ </w:t>
      </w:r>
      <w:r w:rsidRPr="00B4691B">
        <w:rPr>
          <w:color w:val="000000" w:themeColor="text1"/>
        </w:rPr>
        <w:t>820)</w:t>
      </w:r>
      <w:r>
        <w:rPr>
          <w:color w:val="000000" w:themeColor="text1"/>
        </w:rPr>
        <w:t>.</w:t>
      </w:r>
    </w:p>
    <w:p w:rsidR="000D7909" w:rsidRDefault="00B4691B" w:rsidP="000A7565">
      <w:pPr>
        <w:suppressAutoHyphens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0D7909">
        <w:rPr>
          <w:color w:val="000000" w:themeColor="text1"/>
        </w:rPr>
        <w:t>Потребность в участках станций технического обслуживания автомобилей следует принимать в соответствии с п. 11.40. СП 42.13330.2016. «</w:t>
      </w:r>
      <w:r w:rsidR="000D7909" w:rsidRPr="00B4691B">
        <w:rPr>
          <w:color w:val="000000" w:themeColor="text1"/>
        </w:rPr>
        <w:t>Градостроительство. Планировка и застройка городских и сельских поселений</w:t>
      </w:r>
      <w:r w:rsidR="000D7909">
        <w:rPr>
          <w:color w:val="000000" w:themeColor="text1"/>
        </w:rPr>
        <w:t>»</w:t>
      </w:r>
      <w:r w:rsidR="000D7909" w:rsidRPr="00B4691B">
        <w:rPr>
          <w:color w:val="000000" w:themeColor="text1"/>
        </w:rPr>
        <w:t xml:space="preserve"> Актуализированная редакция СНиП 2.07.01-89*</w:t>
      </w:r>
      <w:r w:rsidR="000D7909" w:rsidRPr="00B4691B">
        <w:t xml:space="preserve"> </w:t>
      </w:r>
      <w:r w:rsidR="000D7909" w:rsidRPr="00B4691B">
        <w:rPr>
          <w:color w:val="000000" w:themeColor="text1"/>
        </w:rPr>
        <w:t>(утв. Приказо</w:t>
      </w:r>
      <w:r w:rsidR="000D7909">
        <w:rPr>
          <w:color w:val="000000" w:themeColor="text1"/>
        </w:rPr>
        <w:t xml:space="preserve">м Минрегиона РФ от 28.12.2010 </w:t>
      </w:r>
      <w:r w:rsidR="0073627F">
        <w:rPr>
          <w:color w:val="000000" w:themeColor="text1"/>
        </w:rPr>
        <w:t xml:space="preserve">№ </w:t>
      </w:r>
      <w:r w:rsidR="000D7909" w:rsidRPr="00B4691B">
        <w:rPr>
          <w:color w:val="000000" w:themeColor="text1"/>
        </w:rPr>
        <w:t>820)</w:t>
      </w:r>
      <w:r w:rsidR="000D7909">
        <w:rPr>
          <w:color w:val="000000" w:themeColor="text1"/>
        </w:rPr>
        <w:t>.</w:t>
      </w:r>
    </w:p>
    <w:p w:rsidR="000142BF" w:rsidRPr="000A7565" w:rsidRDefault="000142BF" w:rsidP="000A7565">
      <w:pPr>
        <w:suppressAutoHyphens/>
        <w:ind w:firstLine="709"/>
        <w:contextualSpacing/>
        <w:jc w:val="right"/>
        <w:rPr>
          <w:color w:val="000000" w:themeColor="text1"/>
        </w:rPr>
      </w:pPr>
    </w:p>
    <w:p w:rsidR="00B4691B" w:rsidRPr="000A7565" w:rsidRDefault="0008357D" w:rsidP="000A7565">
      <w:pPr>
        <w:suppressAutoHyphens/>
        <w:ind w:firstLine="709"/>
        <w:contextualSpacing/>
        <w:jc w:val="right"/>
        <w:rPr>
          <w:color w:val="000000" w:themeColor="text1"/>
        </w:rPr>
      </w:pPr>
      <w:r w:rsidRPr="004B4CC3">
        <w:rPr>
          <w:color w:val="000000" w:themeColor="text1"/>
        </w:rPr>
        <w:t xml:space="preserve">Таблица 1.2.2. Расчетные показатели объектов </w:t>
      </w:r>
      <w:r w:rsidR="00DA6D69" w:rsidRPr="004B4CC3">
        <w:rPr>
          <w:color w:val="000000" w:themeColor="text1"/>
        </w:rPr>
        <w:t xml:space="preserve">местного значения поселения </w:t>
      </w:r>
      <w:r w:rsidRPr="004B4CC3">
        <w:rPr>
          <w:color w:val="000000" w:themeColor="text1"/>
        </w:rPr>
        <w:t xml:space="preserve">в области </w:t>
      </w:r>
      <w:r w:rsidR="00DA6D69" w:rsidRPr="004B4CC3">
        <w:rPr>
          <w:color w:val="000000" w:themeColor="text1"/>
        </w:rPr>
        <w:t>транспортного обслуживания населения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43"/>
        <w:gridCol w:w="1701"/>
        <w:gridCol w:w="1701"/>
        <w:gridCol w:w="1277"/>
      </w:tblGrid>
      <w:tr w:rsidR="0008357D" w:rsidRPr="004B4CC3" w:rsidTr="0073627F">
        <w:trPr>
          <w:trHeight w:val="20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08357D" w:rsidRPr="004B4CC3" w:rsidRDefault="0008357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08357D" w:rsidRPr="004B4CC3" w:rsidRDefault="0008357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08357D" w:rsidRPr="004B4CC3" w:rsidRDefault="0008357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08357D" w:rsidRPr="004B4CC3" w:rsidRDefault="0008357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  <w:hideMark/>
          </w:tcPr>
          <w:p w:rsidR="0008357D" w:rsidRPr="004B4CC3" w:rsidRDefault="0008357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 xml:space="preserve">Минимально допустимый уровень </w:t>
            </w:r>
          </w:p>
          <w:p w:rsidR="0008357D" w:rsidRPr="004B4CC3" w:rsidRDefault="0008357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  <w:hideMark/>
          </w:tcPr>
          <w:p w:rsidR="0008357D" w:rsidRPr="004B4CC3" w:rsidRDefault="0008357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08357D" w:rsidRPr="004B4CC3" w:rsidTr="0073627F">
        <w:trPr>
          <w:trHeight w:val="20"/>
          <w:tblHeader/>
        </w:trPr>
        <w:tc>
          <w:tcPr>
            <w:tcW w:w="567" w:type="dxa"/>
            <w:vMerge/>
            <w:vAlign w:val="center"/>
            <w:hideMark/>
          </w:tcPr>
          <w:p w:rsidR="0008357D" w:rsidRPr="004B4CC3" w:rsidRDefault="0008357D" w:rsidP="000A7565">
            <w:pPr>
              <w:suppressAutoHyphens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8357D" w:rsidRPr="004B4CC3" w:rsidRDefault="0008357D" w:rsidP="000A7565">
            <w:pPr>
              <w:suppressAutoHyphens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8357D" w:rsidRPr="004B4CC3" w:rsidRDefault="0008357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8357D" w:rsidRPr="004B4CC3" w:rsidRDefault="0008357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8357D" w:rsidRPr="004B4CC3" w:rsidRDefault="0008357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8357D" w:rsidRPr="004B4CC3" w:rsidRDefault="0008357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8357D" w:rsidRPr="004B4CC3" w:rsidRDefault="0008357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08357D" w:rsidRPr="004B4CC3" w:rsidRDefault="0008357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08357D" w:rsidRPr="004B4CC3" w:rsidTr="0073627F">
        <w:trPr>
          <w:trHeight w:val="20"/>
        </w:trPr>
        <w:tc>
          <w:tcPr>
            <w:tcW w:w="567" w:type="dxa"/>
          </w:tcPr>
          <w:p w:rsidR="0008357D" w:rsidRPr="004B4CC3" w:rsidRDefault="0008357D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8" w:type="dxa"/>
          </w:tcPr>
          <w:p w:rsidR="0008357D" w:rsidRPr="004B4CC3" w:rsidRDefault="00257D18" w:rsidP="000A7565">
            <w:pPr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vAlign w:val="center"/>
          </w:tcPr>
          <w:p w:rsidR="0008357D" w:rsidRPr="004B4CC3" w:rsidRDefault="00257D18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701" w:type="dxa"/>
            <w:vAlign w:val="center"/>
          </w:tcPr>
          <w:p w:rsidR="0008357D" w:rsidRPr="004B4CC3" w:rsidRDefault="00257D18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08357D" w:rsidRPr="004B4CC3" w:rsidRDefault="00DA6D69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Радиус</w:t>
            </w:r>
            <w:r w:rsidR="0008357D" w:rsidRPr="004B4CC3">
              <w:rPr>
                <w:sz w:val="22"/>
                <w:szCs w:val="22"/>
                <w:lang w:eastAsia="en-US"/>
              </w:rPr>
              <w:t xml:space="preserve"> доступност</w:t>
            </w:r>
            <w:r w:rsidRPr="004B4CC3">
              <w:rPr>
                <w:sz w:val="22"/>
                <w:szCs w:val="22"/>
                <w:lang w:eastAsia="en-US"/>
              </w:rPr>
              <w:t>и, м</w:t>
            </w:r>
            <w:r w:rsidR="0008357D" w:rsidRPr="004B4CC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7" w:type="dxa"/>
            <w:vAlign w:val="center"/>
          </w:tcPr>
          <w:p w:rsidR="0008357D" w:rsidRPr="004B4CC3" w:rsidRDefault="00257D18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8</w:t>
            </w:r>
            <w:r w:rsidR="00DA6D69" w:rsidRPr="004B4CC3">
              <w:rPr>
                <w:sz w:val="22"/>
                <w:szCs w:val="22"/>
                <w:lang w:eastAsia="en-US"/>
              </w:rPr>
              <w:t>00</w:t>
            </w:r>
          </w:p>
        </w:tc>
      </w:tr>
    </w:tbl>
    <w:p w:rsidR="009676DA" w:rsidRPr="009676DA" w:rsidRDefault="009676DA" w:rsidP="000A7565">
      <w:pPr>
        <w:suppressAutoHyphens/>
        <w:ind w:firstLine="709"/>
        <w:contextualSpacing/>
        <w:jc w:val="both"/>
        <w:rPr>
          <w:color w:val="000000" w:themeColor="text1"/>
        </w:rPr>
      </w:pPr>
      <w:r w:rsidRPr="009676DA">
        <w:rPr>
          <w:color w:val="000000" w:themeColor="text1"/>
        </w:rPr>
        <w:t xml:space="preserve">Примечание: </w:t>
      </w:r>
    </w:p>
    <w:p w:rsidR="009676DA" w:rsidRPr="009676DA" w:rsidRDefault="009676DA" w:rsidP="000A7565">
      <w:pPr>
        <w:suppressAutoHyphens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257D18" w:rsidRPr="00257D18">
        <w:rPr>
          <w:color w:val="000000" w:themeColor="text1"/>
        </w:rPr>
        <w:t>Дальность пешеходных подходов к остановкам общественного транспорта</w:t>
      </w:r>
      <w:r w:rsidR="00257D18">
        <w:rPr>
          <w:color w:val="000000" w:themeColor="text1"/>
        </w:rPr>
        <w:t>.</w:t>
      </w:r>
    </w:p>
    <w:p w:rsidR="0008357D" w:rsidRDefault="0008357D" w:rsidP="000A7565">
      <w:pPr>
        <w:suppressAutoHyphens/>
        <w:ind w:firstLine="709"/>
        <w:contextualSpacing/>
        <w:jc w:val="both"/>
        <w:rPr>
          <w:color w:val="000000" w:themeColor="text1"/>
        </w:rPr>
      </w:pPr>
    </w:p>
    <w:p w:rsidR="00F52787" w:rsidRPr="00F52787" w:rsidRDefault="00F52787" w:rsidP="000A7565">
      <w:pPr>
        <w:suppressAutoHyphens/>
        <w:ind w:firstLine="709"/>
        <w:contextualSpacing/>
        <w:jc w:val="both"/>
        <w:rPr>
          <w:b/>
          <w:color w:val="000000" w:themeColor="text1"/>
        </w:rPr>
      </w:pPr>
      <w:r w:rsidRPr="00F52787">
        <w:rPr>
          <w:b/>
          <w:color w:val="000000" w:themeColor="text1"/>
        </w:rPr>
        <w:t>Расчетные показатели для проектирования велосипед дорожек</w:t>
      </w:r>
    </w:p>
    <w:p w:rsidR="00F52787" w:rsidRPr="00F52787" w:rsidRDefault="00F52787" w:rsidP="000A7565">
      <w:pPr>
        <w:suppressAutoHyphens/>
        <w:autoSpaceDE w:val="0"/>
        <w:ind w:firstLine="709"/>
        <w:jc w:val="both"/>
        <w:rPr>
          <w:rFonts w:eastAsia="TimesNewRomanPSMT"/>
        </w:rPr>
      </w:pPr>
      <w:r w:rsidRPr="00F52787">
        <w:rPr>
          <w:rFonts w:eastAsia="TimesNewRomanPSMT"/>
        </w:rPr>
        <w:t>В целях выполнения пункта 2 «А» части 6 Перечня поручений Президента Российской федерации от 22 ноября 2019 года № Пр-2397, обеспечить население велосипедными дорожками и полосами для велосипедистов.</w:t>
      </w:r>
    </w:p>
    <w:p w:rsidR="00F52787" w:rsidRDefault="00F52787" w:rsidP="000A7565">
      <w:pPr>
        <w:suppressAutoHyphens/>
        <w:autoSpaceDE w:val="0"/>
        <w:ind w:firstLine="709"/>
        <w:jc w:val="both"/>
        <w:rPr>
          <w:rFonts w:eastAsia="TimesNewRomanPSMT"/>
        </w:rPr>
      </w:pPr>
      <w:r w:rsidRPr="00F52787">
        <w:rPr>
          <w:rFonts w:eastAsia="TimesNewRomanPSMT"/>
        </w:rPr>
        <w:t xml:space="preserve">Велосипедные и </w:t>
      </w:r>
      <w:proofErr w:type="spellStart"/>
      <w:r w:rsidRPr="00F52787">
        <w:rPr>
          <w:rFonts w:eastAsia="TimesNewRomanPSMT"/>
        </w:rPr>
        <w:t>велопешеходные</w:t>
      </w:r>
      <w:proofErr w:type="spellEnd"/>
      <w:r w:rsidRPr="00F52787">
        <w:rPr>
          <w:rFonts w:eastAsia="TimesNewRomanPSMT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1.2.3.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F52787">
        <w:rPr>
          <w:rFonts w:eastAsia="TimesNewRomanPSMT"/>
        </w:rPr>
        <w:t>сут</w:t>
      </w:r>
      <w:proofErr w:type="spellEnd"/>
      <w:r w:rsidRPr="00F52787">
        <w:rPr>
          <w:rFonts w:eastAsia="TimesNewRomanPSMT"/>
        </w:rPr>
        <w:t xml:space="preserve"> (до 150 авт./ч); основные геометрические параметры велосипедной дорожки указаны в таблице 1.2.4</w:t>
      </w:r>
    </w:p>
    <w:p w:rsidR="000A7565" w:rsidRPr="00F52787" w:rsidRDefault="000A7565" w:rsidP="000A7565">
      <w:pPr>
        <w:suppressAutoHyphens/>
        <w:autoSpaceDE w:val="0"/>
        <w:ind w:firstLine="709"/>
        <w:jc w:val="right"/>
        <w:rPr>
          <w:rFonts w:eastAsia="TimesNewRomanPSMT"/>
        </w:rPr>
      </w:pPr>
    </w:p>
    <w:p w:rsidR="00F52787" w:rsidRDefault="00F52787" w:rsidP="000A7565">
      <w:pPr>
        <w:suppressAutoHyphens/>
        <w:autoSpaceDE w:val="0"/>
        <w:ind w:firstLine="709"/>
        <w:jc w:val="right"/>
        <w:rPr>
          <w:color w:val="000000" w:themeColor="text1"/>
        </w:rPr>
      </w:pPr>
      <w:r w:rsidRPr="004373ED">
        <w:rPr>
          <w:color w:val="000000" w:themeColor="text1"/>
        </w:rPr>
        <w:t>Таблица 1.2.3.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5"/>
        <w:gridCol w:w="1276"/>
        <w:gridCol w:w="1276"/>
        <w:gridCol w:w="1134"/>
        <w:gridCol w:w="1135"/>
      </w:tblGrid>
      <w:tr w:rsidR="00F52787" w:rsidRPr="004B4CC3" w:rsidTr="0073627F">
        <w:trPr>
          <w:trHeight w:val="20"/>
        </w:trPr>
        <w:tc>
          <w:tcPr>
            <w:tcW w:w="3261" w:type="dxa"/>
            <w:vAlign w:val="center"/>
          </w:tcPr>
          <w:p w:rsidR="00F52787" w:rsidRPr="004B4CC3" w:rsidRDefault="00F52787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75" w:type="dxa"/>
            <w:vAlign w:val="center"/>
          </w:tcPr>
          <w:p w:rsidR="00F52787" w:rsidRPr="004B4CC3" w:rsidRDefault="00F52787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до 400</w:t>
            </w:r>
          </w:p>
        </w:tc>
        <w:tc>
          <w:tcPr>
            <w:tcW w:w="1276" w:type="dxa"/>
            <w:vAlign w:val="center"/>
          </w:tcPr>
          <w:p w:rsidR="00F52787" w:rsidRPr="004B4CC3" w:rsidRDefault="00F52787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vAlign w:val="center"/>
          </w:tcPr>
          <w:p w:rsidR="00F52787" w:rsidRPr="004B4CC3" w:rsidRDefault="00F52787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vAlign w:val="center"/>
          </w:tcPr>
          <w:p w:rsidR="00F52787" w:rsidRPr="004B4CC3" w:rsidRDefault="00F52787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5" w:type="dxa"/>
            <w:vAlign w:val="center"/>
          </w:tcPr>
          <w:p w:rsidR="00F52787" w:rsidRPr="004B4CC3" w:rsidRDefault="00F52787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1200</w:t>
            </w:r>
          </w:p>
        </w:tc>
      </w:tr>
      <w:tr w:rsidR="00F52787" w:rsidRPr="004B4CC3" w:rsidTr="0073627F">
        <w:trPr>
          <w:trHeight w:val="20"/>
        </w:trPr>
        <w:tc>
          <w:tcPr>
            <w:tcW w:w="3261" w:type="dxa"/>
            <w:vAlign w:val="center"/>
          </w:tcPr>
          <w:p w:rsidR="00F52787" w:rsidRPr="004B4CC3" w:rsidRDefault="00F52787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 xml:space="preserve">Расчетная интенсивность движения велосипедистов, </w:t>
            </w:r>
            <w:proofErr w:type="gramStart"/>
            <w:r w:rsidRPr="004B4CC3">
              <w:rPr>
                <w:sz w:val="22"/>
                <w:szCs w:val="22"/>
                <w:lang w:eastAsia="en-US"/>
              </w:rPr>
              <w:t>вел./</w:t>
            </w:r>
            <w:proofErr w:type="gramEnd"/>
            <w:r w:rsidRPr="004B4CC3">
              <w:rPr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1275" w:type="dxa"/>
            <w:vAlign w:val="center"/>
          </w:tcPr>
          <w:p w:rsidR="00F52787" w:rsidRPr="004B4CC3" w:rsidRDefault="00F52787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6" w:type="dxa"/>
            <w:vAlign w:val="center"/>
          </w:tcPr>
          <w:p w:rsidR="00F52787" w:rsidRPr="004B4CC3" w:rsidRDefault="00F52787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vAlign w:val="center"/>
          </w:tcPr>
          <w:p w:rsidR="00F52787" w:rsidRPr="004B4CC3" w:rsidRDefault="00F52787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:rsidR="00F52787" w:rsidRPr="004B4CC3" w:rsidRDefault="00F52787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5" w:type="dxa"/>
            <w:vAlign w:val="center"/>
          </w:tcPr>
          <w:p w:rsidR="00F52787" w:rsidRPr="004B4CC3" w:rsidRDefault="00F52787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15</w:t>
            </w:r>
          </w:p>
        </w:tc>
      </w:tr>
    </w:tbl>
    <w:p w:rsidR="00F52787" w:rsidRPr="00355E5B" w:rsidRDefault="00F52787" w:rsidP="000A7565">
      <w:pPr>
        <w:suppressAutoHyphens/>
        <w:autoSpaceDE w:val="0"/>
        <w:ind w:firstLine="709"/>
        <w:jc w:val="right"/>
        <w:rPr>
          <w:rFonts w:eastAsia="TimesNewRomanPSMT"/>
          <w:sz w:val="22"/>
          <w:szCs w:val="22"/>
        </w:rPr>
      </w:pPr>
    </w:p>
    <w:p w:rsidR="00F52787" w:rsidRDefault="00F52787" w:rsidP="000A7565">
      <w:pPr>
        <w:suppressAutoHyphens/>
        <w:autoSpaceDE w:val="0"/>
        <w:ind w:firstLine="709"/>
        <w:jc w:val="right"/>
        <w:rPr>
          <w:rFonts w:eastAsia="TimesNewRomanPSMT"/>
        </w:rPr>
      </w:pPr>
      <w:r w:rsidRPr="004373ED">
        <w:rPr>
          <w:rFonts w:eastAsia="TimesNewRomanPSMT"/>
        </w:rPr>
        <w:t>Таблица 1.2.4.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2126"/>
        <w:gridCol w:w="1986"/>
      </w:tblGrid>
      <w:tr w:rsidR="00F52787" w:rsidRPr="004B4CC3" w:rsidTr="0073627F">
        <w:trPr>
          <w:trHeight w:val="20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F52787" w:rsidRPr="004B4CC3" w:rsidRDefault="00F52787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F52787" w:rsidRPr="004B4CC3" w:rsidRDefault="00F52787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Нормируемый параметр</w:t>
            </w: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F52787" w:rsidRPr="004B4CC3" w:rsidRDefault="00F52787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Минимальные значения</w:t>
            </w:r>
          </w:p>
        </w:tc>
      </w:tr>
      <w:tr w:rsidR="00F52787" w:rsidRPr="004B4CC3" w:rsidTr="0073627F">
        <w:trPr>
          <w:trHeight w:val="20"/>
          <w:tblHeader/>
        </w:trPr>
        <w:tc>
          <w:tcPr>
            <w:tcW w:w="567" w:type="dxa"/>
            <w:vMerge/>
            <w:vAlign w:val="center"/>
            <w:hideMark/>
          </w:tcPr>
          <w:p w:rsidR="00F52787" w:rsidRPr="004B4CC3" w:rsidRDefault="00F52787" w:rsidP="000A7565">
            <w:pPr>
              <w:suppressAutoHyphens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F52787" w:rsidRPr="004B4CC3" w:rsidRDefault="00F52787" w:rsidP="000A7565">
            <w:pPr>
              <w:suppressAutoHyphens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F52787" w:rsidRPr="004B4CC3" w:rsidRDefault="00F52787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при новом строительстве</w:t>
            </w:r>
          </w:p>
        </w:tc>
        <w:tc>
          <w:tcPr>
            <w:tcW w:w="1986" w:type="dxa"/>
            <w:shd w:val="clear" w:color="auto" w:fill="FFFFFF" w:themeFill="background1"/>
            <w:vAlign w:val="center"/>
            <w:hideMark/>
          </w:tcPr>
          <w:p w:rsidR="00F52787" w:rsidRPr="004B4CC3" w:rsidRDefault="00F52787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в стесненных условиях</w:t>
            </w:r>
          </w:p>
        </w:tc>
      </w:tr>
      <w:tr w:rsidR="00F52787" w:rsidRPr="004B4CC3" w:rsidTr="0073627F">
        <w:trPr>
          <w:trHeight w:val="20"/>
        </w:trPr>
        <w:tc>
          <w:tcPr>
            <w:tcW w:w="567" w:type="dxa"/>
          </w:tcPr>
          <w:p w:rsidR="00F52787" w:rsidRPr="004B4CC3" w:rsidRDefault="00F52787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val="en-US" w:eastAsia="en-US"/>
              </w:rPr>
              <w:t>1</w:t>
            </w:r>
            <w:r w:rsidRPr="004B4CC3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</w:tcPr>
          <w:p w:rsidR="00F52787" w:rsidRPr="004B4CC3" w:rsidRDefault="00F52787" w:rsidP="000A7565">
            <w:pPr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Расчетная скорость движения, км/ч</w:t>
            </w:r>
          </w:p>
        </w:tc>
        <w:tc>
          <w:tcPr>
            <w:tcW w:w="2126" w:type="dxa"/>
          </w:tcPr>
          <w:p w:rsidR="00F52787" w:rsidRPr="004B4CC3" w:rsidRDefault="00F52787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6" w:type="dxa"/>
            <w:vAlign w:val="center"/>
          </w:tcPr>
          <w:p w:rsidR="00F52787" w:rsidRPr="004B4CC3" w:rsidRDefault="00F52787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F52787" w:rsidRPr="004B4CC3" w:rsidTr="0073627F">
        <w:trPr>
          <w:trHeight w:val="20"/>
        </w:trPr>
        <w:tc>
          <w:tcPr>
            <w:tcW w:w="567" w:type="dxa"/>
          </w:tcPr>
          <w:p w:rsidR="00F52787" w:rsidRPr="004B4CC3" w:rsidRDefault="00F52787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</w:tcPr>
          <w:p w:rsidR="00F52787" w:rsidRPr="004B4CC3" w:rsidRDefault="00F52787" w:rsidP="000A7565">
            <w:pPr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Ширина проезжей части для движения, м, не менее:</w:t>
            </w:r>
          </w:p>
          <w:p w:rsidR="00F52787" w:rsidRPr="004B4CC3" w:rsidRDefault="00F52787" w:rsidP="000A7565">
            <w:pPr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lastRenderedPageBreak/>
              <w:t>однополосного одностороннего</w:t>
            </w:r>
          </w:p>
          <w:p w:rsidR="00F52787" w:rsidRPr="004B4CC3" w:rsidRDefault="00F52787" w:rsidP="000A7565">
            <w:pPr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двухполосного одностороннего</w:t>
            </w:r>
          </w:p>
          <w:p w:rsidR="00F52787" w:rsidRPr="004B4CC3" w:rsidRDefault="00F52787" w:rsidP="000A7565">
            <w:pPr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двухполосного со встречным движением</w:t>
            </w:r>
          </w:p>
        </w:tc>
        <w:tc>
          <w:tcPr>
            <w:tcW w:w="2126" w:type="dxa"/>
          </w:tcPr>
          <w:p w:rsidR="00F52787" w:rsidRPr="004B4CC3" w:rsidRDefault="00F52787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F52787" w:rsidRPr="004B4CC3" w:rsidRDefault="00F52787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F52787" w:rsidRPr="004B4CC3" w:rsidRDefault="00F52787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lastRenderedPageBreak/>
              <w:t>1,0-1,5</w:t>
            </w:r>
          </w:p>
          <w:p w:rsidR="00F52787" w:rsidRPr="004B4CC3" w:rsidRDefault="00F52787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1,75-2,5</w:t>
            </w:r>
          </w:p>
          <w:p w:rsidR="00F52787" w:rsidRPr="004B4CC3" w:rsidRDefault="00F52787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2,50-3,6</w:t>
            </w:r>
          </w:p>
        </w:tc>
        <w:tc>
          <w:tcPr>
            <w:tcW w:w="1986" w:type="dxa"/>
            <w:vAlign w:val="center"/>
          </w:tcPr>
          <w:p w:rsidR="00F52787" w:rsidRPr="004B4CC3" w:rsidRDefault="00F52787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F52787" w:rsidRPr="004B4CC3" w:rsidRDefault="00F52787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F52787" w:rsidRPr="004B4CC3" w:rsidRDefault="00F52787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lastRenderedPageBreak/>
              <w:t>0,75-1,0</w:t>
            </w:r>
          </w:p>
          <w:p w:rsidR="00F52787" w:rsidRPr="004B4CC3" w:rsidRDefault="00F52787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1,50</w:t>
            </w:r>
          </w:p>
          <w:p w:rsidR="00F52787" w:rsidRPr="004B4CC3" w:rsidRDefault="00F52787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2,00</w:t>
            </w:r>
          </w:p>
        </w:tc>
      </w:tr>
      <w:tr w:rsidR="00F52787" w:rsidRPr="004B4CC3" w:rsidTr="0073627F">
        <w:trPr>
          <w:trHeight w:val="20"/>
        </w:trPr>
        <w:tc>
          <w:tcPr>
            <w:tcW w:w="567" w:type="dxa"/>
          </w:tcPr>
          <w:p w:rsidR="00F52787" w:rsidRPr="004B4CC3" w:rsidRDefault="00F52787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4678" w:type="dxa"/>
          </w:tcPr>
          <w:p w:rsidR="00F52787" w:rsidRPr="004B4CC3" w:rsidRDefault="00F52787" w:rsidP="000A7565">
            <w:pPr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Ширина велосипедной и пешеходной дорожки с разделением движения дорожной разметкой, м</w:t>
            </w:r>
          </w:p>
          <w:p w:rsidR="00F52787" w:rsidRPr="004B4CC3" w:rsidRDefault="00F52787" w:rsidP="000A7565">
            <w:pPr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 xml:space="preserve">Ширина </w:t>
            </w:r>
            <w:proofErr w:type="spellStart"/>
            <w:r w:rsidRPr="004B4CC3">
              <w:rPr>
                <w:sz w:val="22"/>
                <w:szCs w:val="22"/>
                <w:lang w:eastAsia="en-US"/>
              </w:rPr>
              <w:t>велопешеходной</w:t>
            </w:r>
            <w:proofErr w:type="spellEnd"/>
            <w:r w:rsidRPr="004B4CC3">
              <w:rPr>
                <w:sz w:val="22"/>
                <w:szCs w:val="22"/>
                <w:lang w:eastAsia="en-US"/>
              </w:rPr>
              <w:t xml:space="preserve"> дорожки, м</w:t>
            </w:r>
          </w:p>
          <w:p w:rsidR="00F52787" w:rsidRPr="004B4CC3" w:rsidRDefault="00F52787" w:rsidP="000A7565">
            <w:pPr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Ширина полосы для велосипедистов, м</w:t>
            </w:r>
          </w:p>
        </w:tc>
        <w:tc>
          <w:tcPr>
            <w:tcW w:w="2126" w:type="dxa"/>
          </w:tcPr>
          <w:p w:rsidR="00F52787" w:rsidRPr="004B4CC3" w:rsidRDefault="00F52787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1,5-6,0</w:t>
            </w:r>
          </w:p>
          <w:p w:rsidR="00F52787" w:rsidRPr="004B4CC3" w:rsidRDefault="00F52787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F52787" w:rsidRPr="004B4CC3" w:rsidRDefault="00F52787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F52787" w:rsidRPr="004B4CC3" w:rsidRDefault="00F52787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1,5-3,0</w:t>
            </w:r>
          </w:p>
          <w:p w:rsidR="00F52787" w:rsidRPr="004B4CC3" w:rsidRDefault="00F52787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1986" w:type="dxa"/>
            <w:vAlign w:val="center"/>
          </w:tcPr>
          <w:p w:rsidR="00F52787" w:rsidRPr="004B4CC3" w:rsidRDefault="00F52787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1,5-3,25</w:t>
            </w:r>
          </w:p>
          <w:p w:rsidR="00F52787" w:rsidRPr="004B4CC3" w:rsidRDefault="00F52787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F52787" w:rsidRPr="004B4CC3" w:rsidRDefault="00F52787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F52787" w:rsidRPr="004B4CC3" w:rsidRDefault="00F52787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1,5-2,0</w:t>
            </w:r>
          </w:p>
          <w:p w:rsidR="00F52787" w:rsidRPr="004B4CC3" w:rsidRDefault="00F52787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0,90</w:t>
            </w:r>
          </w:p>
        </w:tc>
      </w:tr>
      <w:tr w:rsidR="00F52787" w:rsidRPr="004B4CC3" w:rsidTr="0073627F">
        <w:trPr>
          <w:trHeight w:val="20"/>
        </w:trPr>
        <w:tc>
          <w:tcPr>
            <w:tcW w:w="567" w:type="dxa"/>
          </w:tcPr>
          <w:p w:rsidR="00F52787" w:rsidRPr="004B4CC3" w:rsidRDefault="00F52787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</w:tcPr>
          <w:p w:rsidR="00F52787" w:rsidRPr="004B4CC3" w:rsidRDefault="00F52787" w:rsidP="000A7565">
            <w:pPr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Ширина обочин велосипедной дорожки, м</w:t>
            </w:r>
          </w:p>
        </w:tc>
        <w:tc>
          <w:tcPr>
            <w:tcW w:w="2126" w:type="dxa"/>
          </w:tcPr>
          <w:p w:rsidR="00F52787" w:rsidRPr="004B4CC3" w:rsidRDefault="00F52787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86" w:type="dxa"/>
            <w:vAlign w:val="center"/>
          </w:tcPr>
          <w:p w:rsidR="00F52787" w:rsidRPr="004B4CC3" w:rsidRDefault="00F52787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F52787" w:rsidRPr="004B4CC3" w:rsidTr="0073627F">
        <w:trPr>
          <w:trHeight w:val="20"/>
        </w:trPr>
        <w:tc>
          <w:tcPr>
            <w:tcW w:w="567" w:type="dxa"/>
          </w:tcPr>
          <w:p w:rsidR="00F52787" w:rsidRPr="004B4CC3" w:rsidRDefault="00F52787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</w:tcPr>
          <w:p w:rsidR="00F52787" w:rsidRPr="004B4CC3" w:rsidRDefault="00F52787" w:rsidP="000A7565">
            <w:pPr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Наименьший радиус кривых в плане, м:</w:t>
            </w:r>
          </w:p>
          <w:p w:rsidR="00F52787" w:rsidRPr="004B4CC3" w:rsidRDefault="00F52787" w:rsidP="000A7565">
            <w:pPr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при отсутствии виража</w:t>
            </w:r>
          </w:p>
          <w:p w:rsidR="00F52787" w:rsidRPr="004B4CC3" w:rsidRDefault="00F52787" w:rsidP="000A7565">
            <w:pPr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при устройстве виража</w:t>
            </w:r>
          </w:p>
        </w:tc>
        <w:tc>
          <w:tcPr>
            <w:tcW w:w="2126" w:type="dxa"/>
          </w:tcPr>
          <w:p w:rsidR="00F52787" w:rsidRPr="004B4CC3" w:rsidRDefault="00F52787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F52787" w:rsidRPr="004B4CC3" w:rsidRDefault="00F52787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30-50</w:t>
            </w:r>
          </w:p>
          <w:p w:rsidR="00F52787" w:rsidRPr="004B4CC3" w:rsidRDefault="00F52787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6" w:type="dxa"/>
            <w:vAlign w:val="center"/>
          </w:tcPr>
          <w:p w:rsidR="00F52787" w:rsidRPr="004B4CC3" w:rsidRDefault="00F52787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F52787" w:rsidRPr="004B4CC3" w:rsidRDefault="00F52787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15</w:t>
            </w:r>
          </w:p>
          <w:p w:rsidR="00F52787" w:rsidRPr="004B4CC3" w:rsidRDefault="00F52787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10</w:t>
            </w:r>
          </w:p>
        </w:tc>
      </w:tr>
    </w:tbl>
    <w:p w:rsidR="004B4CC3" w:rsidRDefault="004B4CC3" w:rsidP="000A7565">
      <w:pPr>
        <w:suppressAutoHyphens/>
        <w:autoSpaceDE w:val="0"/>
        <w:ind w:firstLine="709"/>
        <w:jc w:val="both"/>
        <w:rPr>
          <w:b/>
        </w:rPr>
      </w:pPr>
    </w:p>
    <w:p w:rsidR="0073627F" w:rsidRDefault="0073627F" w:rsidP="000A7565">
      <w:pPr>
        <w:suppressAutoHyphens/>
        <w:autoSpaceDE w:val="0"/>
        <w:ind w:firstLine="709"/>
        <w:jc w:val="both"/>
        <w:rPr>
          <w:rFonts w:eastAsia="TimesNewRomanPSMT"/>
        </w:rPr>
      </w:pPr>
      <w:r>
        <w:rPr>
          <w:b/>
        </w:rPr>
        <w:t>1.3.</w:t>
      </w:r>
      <w:r>
        <w:rPr>
          <w:rFonts w:eastAsia="TimesNewRomanPSMT"/>
          <w:b/>
        </w:rPr>
        <w:t xml:space="preserve"> </w:t>
      </w:r>
      <w:r>
        <w:rPr>
          <w:b/>
        </w:rPr>
        <w:t xml:space="preserve"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населения </w:t>
      </w:r>
      <w:proofErr w:type="spellStart"/>
      <w:r>
        <w:rPr>
          <w:b/>
        </w:rPr>
        <w:t>Непского</w:t>
      </w:r>
      <w:proofErr w:type="spellEnd"/>
      <w:r w:rsidRPr="00AE2413">
        <w:rPr>
          <w:b/>
        </w:rPr>
        <w:t xml:space="preserve"> </w:t>
      </w:r>
      <w:r w:rsidR="004B4CC3">
        <w:rPr>
          <w:b/>
        </w:rPr>
        <w:t>муниципального образования</w:t>
      </w:r>
      <w:r w:rsidRPr="00AE2413">
        <w:rPr>
          <w:b/>
        </w:rPr>
        <w:t xml:space="preserve"> Катангского района Иркутской области</w:t>
      </w:r>
    </w:p>
    <w:p w:rsidR="00B8570D" w:rsidRDefault="00B8570D" w:rsidP="000A7565">
      <w:pPr>
        <w:suppressAutoHyphens/>
        <w:autoSpaceDE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для объектов местного</w:t>
      </w:r>
      <w:r w:rsidR="00443D5E">
        <w:rPr>
          <w:rFonts w:eastAsia="TimesNewRomanPSMT"/>
        </w:rPr>
        <w:t xml:space="preserve"> значения в области культуры </w:t>
      </w:r>
      <w:r>
        <w:rPr>
          <w:rFonts w:eastAsia="TimesNewRomanPSMT"/>
        </w:rPr>
        <w:t>установлены в соответствии с по</w:t>
      </w:r>
      <w:r w:rsidR="00361D5F">
        <w:rPr>
          <w:rFonts w:eastAsia="TimesNewRomanPSMT"/>
        </w:rPr>
        <w:t>лномочиями сельского поселения</w:t>
      </w:r>
      <w:r>
        <w:rPr>
          <w:rFonts w:eastAsia="TimesNewRomanPSMT"/>
        </w:rPr>
        <w:t xml:space="preserve"> в указанной сфере в соответствии с условиями текущей обеспеченности</w:t>
      </w:r>
      <w:r w:rsidR="002F2513">
        <w:rPr>
          <w:rFonts w:eastAsia="TimesNewRomanPSMT"/>
        </w:rPr>
        <w:t xml:space="preserve"> населения муниципального образования</w:t>
      </w:r>
      <w:r>
        <w:rPr>
          <w:rFonts w:eastAsia="TimesNewRomanPSMT"/>
        </w:rPr>
        <w:t>,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</w:t>
      </w:r>
      <w:r w:rsidR="0073627F">
        <w:rPr>
          <w:rFonts w:eastAsia="TimesNewRomanPSMT"/>
        </w:rPr>
        <w:t xml:space="preserve"> августа </w:t>
      </w:r>
      <w:r>
        <w:rPr>
          <w:rFonts w:eastAsia="TimesNewRomanPSMT"/>
        </w:rPr>
        <w:t>2017 г</w:t>
      </w:r>
      <w:r w:rsidR="0073627F">
        <w:rPr>
          <w:rFonts w:eastAsia="TimesNewRomanPSMT"/>
        </w:rPr>
        <w:t>ода</w:t>
      </w:r>
      <w:r>
        <w:rPr>
          <w:rFonts w:eastAsia="TimesNewRomanPSMT"/>
        </w:rPr>
        <w:t xml:space="preserve"> № Р-965.</w:t>
      </w:r>
    </w:p>
    <w:p w:rsidR="00B8570D" w:rsidRPr="00145AF4" w:rsidRDefault="00B8570D" w:rsidP="000A7565">
      <w:pPr>
        <w:suppressAutoHyphens/>
        <w:autoSpaceDE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представлены в таблице 1.</w:t>
      </w:r>
      <w:r w:rsidR="007E42DE">
        <w:rPr>
          <w:rFonts w:eastAsia="TimesNewRomanPSMT"/>
        </w:rPr>
        <w:t>3</w:t>
      </w:r>
      <w:r>
        <w:rPr>
          <w:rFonts w:eastAsia="TimesNewRomanPSMT"/>
        </w:rPr>
        <w:t>.1.</w:t>
      </w:r>
    </w:p>
    <w:p w:rsidR="00361D5F" w:rsidRDefault="00361D5F" w:rsidP="000A7565">
      <w:pPr>
        <w:suppressAutoHyphens/>
        <w:ind w:firstLine="709"/>
        <w:jc w:val="right"/>
        <w:rPr>
          <w:sz w:val="22"/>
          <w:szCs w:val="22"/>
        </w:rPr>
      </w:pPr>
    </w:p>
    <w:p w:rsidR="00B8570D" w:rsidRDefault="00B8570D" w:rsidP="000A7565">
      <w:pPr>
        <w:suppressAutoHyphens/>
        <w:autoSpaceDE w:val="0"/>
        <w:ind w:firstLine="709"/>
        <w:jc w:val="right"/>
      </w:pPr>
      <w:r w:rsidRPr="004B4CC3">
        <w:rPr>
          <w:rFonts w:eastAsia="TimesNewRomanPSMT"/>
        </w:rPr>
        <w:t>Таблица 1.</w:t>
      </w:r>
      <w:r w:rsidR="007E42DE" w:rsidRPr="004B4CC3">
        <w:rPr>
          <w:rFonts w:eastAsia="TimesNewRomanPSMT"/>
        </w:rPr>
        <w:t>3</w:t>
      </w:r>
      <w:r w:rsidRPr="004B4CC3">
        <w:rPr>
          <w:rFonts w:eastAsia="TimesNewRomanPSMT"/>
        </w:rPr>
        <w:t>.1.</w:t>
      </w:r>
      <w:r w:rsidRPr="004B4CC3">
        <w:t xml:space="preserve"> </w:t>
      </w:r>
      <w:r w:rsidR="007805DE" w:rsidRPr="004B4CC3">
        <w:t>Расчетные показатели объектов, относящихс</w:t>
      </w:r>
      <w:r w:rsidR="00443D5E" w:rsidRPr="004B4CC3">
        <w:t>я к области культуры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1559"/>
        <w:gridCol w:w="1701"/>
        <w:gridCol w:w="1277"/>
      </w:tblGrid>
      <w:tr w:rsidR="00B8570D" w:rsidRPr="004B4CC3" w:rsidTr="0073627F">
        <w:trPr>
          <w:trHeight w:val="20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B8570D" w:rsidRPr="004B4CC3" w:rsidRDefault="00B8570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8570D" w:rsidRPr="004B4CC3" w:rsidRDefault="00B8570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B8570D" w:rsidRPr="004B4CC3" w:rsidRDefault="00B8570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B8570D" w:rsidRPr="004B4CC3" w:rsidRDefault="00B8570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  <w:hideMark/>
          </w:tcPr>
          <w:p w:rsidR="00B8570D" w:rsidRPr="004B4CC3" w:rsidRDefault="00B8570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 xml:space="preserve">Минимально допустимый уровень </w:t>
            </w:r>
          </w:p>
          <w:p w:rsidR="00B8570D" w:rsidRPr="004B4CC3" w:rsidRDefault="00B8570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  <w:hideMark/>
          </w:tcPr>
          <w:p w:rsidR="00B8570D" w:rsidRPr="004B4CC3" w:rsidRDefault="00B8570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B8570D" w:rsidRPr="004B4CC3" w:rsidTr="0073627F">
        <w:trPr>
          <w:trHeight w:val="20"/>
          <w:tblHeader/>
        </w:trPr>
        <w:tc>
          <w:tcPr>
            <w:tcW w:w="567" w:type="dxa"/>
            <w:vMerge/>
            <w:vAlign w:val="center"/>
            <w:hideMark/>
          </w:tcPr>
          <w:p w:rsidR="00B8570D" w:rsidRPr="004B4CC3" w:rsidRDefault="00B8570D" w:rsidP="000A7565">
            <w:pPr>
              <w:suppressAutoHyphens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8570D" w:rsidRPr="004B4CC3" w:rsidRDefault="00B8570D" w:rsidP="000A7565">
            <w:pPr>
              <w:suppressAutoHyphens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B8570D" w:rsidRPr="004B4CC3" w:rsidRDefault="00B8570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B8570D" w:rsidRPr="004B4CC3" w:rsidRDefault="00B8570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B8570D" w:rsidRPr="004B4CC3" w:rsidRDefault="00B8570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8570D" w:rsidRPr="004B4CC3" w:rsidRDefault="00B8570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B8570D" w:rsidRPr="004B4CC3" w:rsidRDefault="00B8570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B8570D" w:rsidRPr="004B4CC3" w:rsidRDefault="00B8570D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B8570D" w:rsidRPr="004B4CC3" w:rsidTr="0073627F">
        <w:trPr>
          <w:trHeight w:val="20"/>
        </w:trPr>
        <w:tc>
          <w:tcPr>
            <w:tcW w:w="567" w:type="dxa"/>
          </w:tcPr>
          <w:p w:rsidR="00B8570D" w:rsidRPr="004373ED" w:rsidRDefault="001D21E5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val="en-US" w:eastAsia="en-US"/>
              </w:rPr>
              <w:t>1</w:t>
            </w:r>
            <w:r w:rsidR="004373E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B8570D" w:rsidRPr="004B4CC3" w:rsidRDefault="00B8570D" w:rsidP="000A7565">
            <w:pPr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Общедоступная библиотека с детским отделением</w:t>
            </w:r>
          </w:p>
        </w:tc>
        <w:tc>
          <w:tcPr>
            <w:tcW w:w="1985" w:type="dxa"/>
          </w:tcPr>
          <w:p w:rsidR="00B8570D" w:rsidRPr="004B4CC3" w:rsidRDefault="00B8570D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 xml:space="preserve">объект </w:t>
            </w:r>
          </w:p>
        </w:tc>
        <w:tc>
          <w:tcPr>
            <w:tcW w:w="1559" w:type="dxa"/>
            <w:vAlign w:val="center"/>
          </w:tcPr>
          <w:p w:rsidR="00B8570D" w:rsidRPr="004B4CC3" w:rsidRDefault="00B8570D" w:rsidP="000A7565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B8570D" w:rsidRPr="004B4CC3" w:rsidRDefault="00B8570D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4B4CC3" w:rsidRDefault="00B8570D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B8570D" w:rsidRPr="004B4CC3" w:rsidTr="0073627F">
        <w:trPr>
          <w:trHeight w:val="20"/>
        </w:trPr>
        <w:tc>
          <w:tcPr>
            <w:tcW w:w="567" w:type="dxa"/>
          </w:tcPr>
          <w:p w:rsidR="00B8570D" w:rsidRPr="004B4CC3" w:rsidRDefault="006726DE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2</w:t>
            </w:r>
            <w:r w:rsidR="004373E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B8570D" w:rsidRPr="004B4CC3" w:rsidRDefault="00B8570D" w:rsidP="000A7565">
            <w:pPr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 xml:space="preserve">Точка доступа к полнотекстовым информационным ресурсам </w:t>
            </w:r>
          </w:p>
        </w:tc>
        <w:tc>
          <w:tcPr>
            <w:tcW w:w="1985" w:type="dxa"/>
          </w:tcPr>
          <w:p w:rsidR="00B8570D" w:rsidRPr="004B4CC3" w:rsidRDefault="00DE058E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B8570D" w:rsidRPr="004B4CC3" w:rsidRDefault="00B8570D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B8570D" w:rsidRPr="004B4CC3" w:rsidRDefault="00B8570D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4B4CC3" w:rsidRDefault="00B8570D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B8570D" w:rsidRPr="004B4CC3" w:rsidTr="0073627F">
        <w:trPr>
          <w:trHeight w:val="20"/>
        </w:trPr>
        <w:tc>
          <w:tcPr>
            <w:tcW w:w="567" w:type="dxa"/>
          </w:tcPr>
          <w:p w:rsidR="00B8570D" w:rsidRPr="004B4CC3" w:rsidRDefault="004D75A0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3</w:t>
            </w:r>
            <w:r w:rsidR="004373E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B8570D" w:rsidRPr="004B4CC3" w:rsidRDefault="00B8570D" w:rsidP="000A7565">
            <w:pPr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Дом культуры</w:t>
            </w:r>
            <w:r w:rsidR="00D935DF" w:rsidRPr="004B4CC3">
              <w:rPr>
                <w:sz w:val="22"/>
                <w:szCs w:val="22"/>
                <w:lang w:eastAsia="en-US"/>
              </w:rPr>
              <w:t xml:space="preserve"> (Клуб)</w:t>
            </w:r>
          </w:p>
        </w:tc>
        <w:tc>
          <w:tcPr>
            <w:tcW w:w="1985" w:type="dxa"/>
          </w:tcPr>
          <w:p w:rsidR="00B8570D" w:rsidRPr="004B4CC3" w:rsidRDefault="00DE058E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B8570D" w:rsidRPr="004B4CC3" w:rsidRDefault="00B8570D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B8570D" w:rsidRPr="004B4CC3" w:rsidRDefault="00B8570D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4B4CC3" w:rsidRDefault="00B8570D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30</w:t>
            </w:r>
          </w:p>
        </w:tc>
      </w:tr>
    </w:tbl>
    <w:p w:rsidR="004D521D" w:rsidRDefault="004D521D" w:rsidP="000A7565">
      <w:pPr>
        <w:suppressAutoHyphens/>
        <w:ind w:firstLine="709"/>
        <w:jc w:val="both"/>
      </w:pPr>
    </w:p>
    <w:p w:rsidR="0073627F" w:rsidRDefault="0073627F" w:rsidP="000A7565">
      <w:pPr>
        <w:suppressAutoHyphens/>
        <w:autoSpaceDE w:val="0"/>
        <w:ind w:firstLine="709"/>
        <w:jc w:val="both"/>
        <w:rPr>
          <w:rFonts w:eastAsia="TimesNewRomanPSMT"/>
        </w:rPr>
      </w:pPr>
      <w:r>
        <w:rPr>
          <w:b/>
        </w:rPr>
        <w:t>1.4</w:t>
      </w:r>
      <w:r w:rsidR="004373ED">
        <w:rPr>
          <w:b/>
        </w:rPr>
        <w:t>.</w:t>
      </w:r>
      <w:r>
        <w:rPr>
          <w:rFonts w:eastAsia="TimesNewRomanPSMT"/>
          <w:b/>
        </w:rPr>
        <w:t xml:space="preserve"> </w:t>
      </w:r>
      <w:r w:rsidRPr="000B6AED">
        <w:rPr>
          <w:b/>
        </w:rPr>
        <w:t xml:space="preserve">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</w:r>
      <w:proofErr w:type="spellStart"/>
      <w:r>
        <w:rPr>
          <w:b/>
          <w:spacing w:val="-6"/>
          <w:lang w:eastAsia="en-US"/>
        </w:rPr>
        <w:t>Непского</w:t>
      </w:r>
      <w:proofErr w:type="spellEnd"/>
      <w:r w:rsidRPr="00AE2413">
        <w:rPr>
          <w:b/>
        </w:rPr>
        <w:t xml:space="preserve"> </w:t>
      </w:r>
      <w:r w:rsidR="004373ED">
        <w:rPr>
          <w:b/>
        </w:rPr>
        <w:t>муниципального образования</w:t>
      </w:r>
      <w:r w:rsidRPr="00AE2413">
        <w:rPr>
          <w:b/>
        </w:rPr>
        <w:t xml:space="preserve"> Катангского района Иркутской области</w:t>
      </w:r>
    </w:p>
    <w:p w:rsidR="002F2513" w:rsidRDefault="002F2513" w:rsidP="000A7565">
      <w:pPr>
        <w:suppressAutoHyphens/>
        <w:autoSpaceDE w:val="0"/>
        <w:ind w:firstLine="709"/>
        <w:jc w:val="both"/>
        <w:rPr>
          <w:rFonts w:eastAsia="TimesNewRomanPSMT"/>
        </w:rPr>
      </w:pPr>
      <w:r w:rsidRPr="008D7470">
        <w:rPr>
          <w:rFonts w:eastAsia="TimesNewRomanPSMT"/>
        </w:rPr>
        <w:lastRenderedPageBreak/>
        <w:t xml:space="preserve">Расчетные показатели для объектов местного значения в области </w:t>
      </w:r>
      <w:r>
        <w:rPr>
          <w:rFonts w:eastAsia="TimesNewRomanPSMT"/>
        </w:rPr>
        <w:t xml:space="preserve">физической культуры и спорта </w:t>
      </w:r>
      <w:r w:rsidRPr="008D7470">
        <w:rPr>
          <w:rFonts w:eastAsia="TimesNewRomanPSMT"/>
        </w:rPr>
        <w:t xml:space="preserve">установлены в соответствии с </w:t>
      </w:r>
      <w:r>
        <w:rPr>
          <w:rFonts w:eastAsia="TimesNewRomanPSMT"/>
        </w:rPr>
        <w:t xml:space="preserve">условиями текущей обеспеченности населения </w:t>
      </w:r>
      <w:r w:rsidR="00361D5F">
        <w:rPr>
          <w:rFonts w:eastAsia="TimesNewRomanPSMT"/>
        </w:rPr>
        <w:t>сельского поселения</w:t>
      </w:r>
      <w:r>
        <w:rPr>
          <w:rFonts w:eastAsia="TimesNewRomanPSMT"/>
        </w:rPr>
        <w:t xml:space="preserve">, а также с учетом Методических рекомендаций по развитию сети организаций сферы физической культуры и спорта и обеспеченности населения услугами таких организаций, утвержденных </w:t>
      </w:r>
      <w:r w:rsidR="00AE2413">
        <w:rPr>
          <w:rFonts w:eastAsia="TimesNewRomanPSMT"/>
        </w:rPr>
        <w:t>Приказом Министерства</w:t>
      </w:r>
      <w:r>
        <w:rPr>
          <w:rFonts w:eastAsia="TimesNewRomanPSMT"/>
        </w:rPr>
        <w:t xml:space="preserve"> спорта Российской Федерации от </w:t>
      </w:r>
      <w:r w:rsidR="00D935DF">
        <w:rPr>
          <w:rFonts w:eastAsia="TimesNewRomanPSMT"/>
        </w:rPr>
        <w:t>17</w:t>
      </w:r>
      <w:r w:rsidR="0073627F">
        <w:rPr>
          <w:rFonts w:eastAsia="TimesNewRomanPSMT"/>
        </w:rPr>
        <w:t xml:space="preserve"> августа </w:t>
      </w:r>
      <w:r>
        <w:rPr>
          <w:rFonts w:eastAsia="TimesNewRomanPSMT"/>
        </w:rPr>
        <w:t>201</w:t>
      </w:r>
      <w:r w:rsidR="00D935DF">
        <w:rPr>
          <w:rFonts w:eastAsia="TimesNewRomanPSMT"/>
        </w:rPr>
        <w:t>8</w:t>
      </w:r>
      <w:r>
        <w:rPr>
          <w:rFonts w:eastAsia="TimesNewRomanPSMT"/>
        </w:rPr>
        <w:t xml:space="preserve"> г</w:t>
      </w:r>
      <w:r w:rsidR="0073627F">
        <w:rPr>
          <w:rFonts w:eastAsia="TimesNewRomanPSMT"/>
        </w:rPr>
        <w:t>ода</w:t>
      </w:r>
      <w:r>
        <w:rPr>
          <w:rFonts w:eastAsia="TimesNewRomanPSMT"/>
        </w:rPr>
        <w:t xml:space="preserve"> № </w:t>
      </w:r>
      <w:r w:rsidR="00D935DF">
        <w:rPr>
          <w:rFonts w:eastAsia="TimesNewRomanPSMT"/>
        </w:rPr>
        <w:t>729</w:t>
      </w:r>
      <w:r w:rsidRPr="008D7470">
        <w:rPr>
          <w:rFonts w:eastAsia="TimesNewRomanPSMT"/>
        </w:rPr>
        <w:t>. Расчетные показа</w:t>
      </w:r>
      <w:r>
        <w:rPr>
          <w:rFonts w:eastAsia="TimesNewRomanPSMT"/>
        </w:rPr>
        <w:t>те</w:t>
      </w:r>
      <w:r w:rsidRPr="008D7470">
        <w:rPr>
          <w:rFonts w:eastAsia="TimesNewRomanPSMT"/>
        </w:rPr>
        <w:t>ли минимально допустимого уровня обеспеченности о</w:t>
      </w:r>
      <w:r>
        <w:rPr>
          <w:rFonts w:eastAsia="TimesNewRomanPSMT"/>
        </w:rPr>
        <w:t>бъектами местного значения и по</w:t>
      </w:r>
      <w:r w:rsidRPr="008D7470">
        <w:rPr>
          <w:rFonts w:eastAsia="TimesNewRomanPSMT"/>
        </w:rPr>
        <w:t>казатели максимально допустимого уровня территор</w:t>
      </w:r>
      <w:r>
        <w:rPr>
          <w:rFonts w:eastAsia="TimesNewRomanPSMT"/>
        </w:rPr>
        <w:t>иальной доступности таких объек</w:t>
      </w:r>
      <w:r w:rsidR="00AB6507">
        <w:rPr>
          <w:rFonts w:eastAsia="TimesNewRomanPSMT"/>
        </w:rPr>
        <w:t>тов, представлены в таблице</w:t>
      </w:r>
      <w:r w:rsidRPr="008D7470">
        <w:rPr>
          <w:rFonts w:eastAsia="TimesNewRomanPSMT"/>
        </w:rPr>
        <w:t xml:space="preserve"> </w:t>
      </w:r>
      <w:r>
        <w:rPr>
          <w:rFonts w:eastAsia="TimesNewRomanPSMT"/>
        </w:rPr>
        <w:t>1.</w:t>
      </w:r>
      <w:r w:rsidR="000349CE">
        <w:rPr>
          <w:rFonts w:eastAsia="TimesNewRomanPSMT"/>
        </w:rPr>
        <w:t>4</w:t>
      </w:r>
      <w:r w:rsidR="000D4A74">
        <w:rPr>
          <w:rFonts w:eastAsia="TimesNewRomanPSMT"/>
        </w:rPr>
        <w:t>.1.</w:t>
      </w:r>
    </w:p>
    <w:p w:rsidR="00833015" w:rsidRDefault="00833015" w:rsidP="000A7565">
      <w:pPr>
        <w:suppressAutoHyphens/>
        <w:autoSpaceDE w:val="0"/>
        <w:ind w:firstLine="709"/>
        <w:jc w:val="right"/>
        <w:rPr>
          <w:rFonts w:eastAsia="TimesNewRomanPSMT"/>
        </w:rPr>
      </w:pPr>
    </w:p>
    <w:p w:rsidR="002F2513" w:rsidRDefault="002F2513" w:rsidP="000A7565">
      <w:pPr>
        <w:suppressAutoHyphens/>
        <w:ind w:firstLine="709"/>
        <w:contextualSpacing/>
        <w:jc w:val="right"/>
        <w:rPr>
          <w:color w:val="000000"/>
        </w:rPr>
      </w:pPr>
      <w:r w:rsidRPr="004373ED">
        <w:rPr>
          <w:color w:val="000000"/>
        </w:rPr>
        <w:t>Таблица 1.</w:t>
      </w:r>
      <w:r w:rsidR="005F0B12" w:rsidRPr="004373ED">
        <w:rPr>
          <w:color w:val="000000"/>
        </w:rPr>
        <w:t>4</w:t>
      </w:r>
      <w:r w:rsidRPr="004373ED">
        <w:rPr>
          <w:color w:val="000000"/>
        </w:rPr>
        <w:t>.1.</w:t>
      </w:r>
      <w:r w:rsidRPr="004373ED">
        <w:t xml:space="preserve"> </w:t>
      </w:r>
      <w:r w:rsidRPr="004373ED">
        <w:rPr>
          <w:color w:val="000000"/>
        </w:rPr>
        <w:t>Расчетные показатели для плоскостных спортивных сооружений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2436"/>
        <w:gridCol w:w="2210"/>
        <w:gridCol w:w="1152"/>
        <w:gridCol w:w="1684"/>
        <w:gridCol w:w="1310"/>
      </w:tblGrid>
      <w:tr w:rsidR="002F2513" w:rsidRPr="004B4CC3" w:rsidTr="0073627F">
        <w:trPr>
          <w:cantSplit/>
          <w:trHeight w:val="20"/>
          <w:tblHeader/>
          <w:jc w:val="center"/>
        </w:trPr>
        <w:tc>
          <w:tcPr>
            <w:tcW w:w="337" w:type="pct"/>
            <w:vMerge w:val="restart"/>
            <w:shd w:val="clear" w:color="auto" w:fill="FFFFFF" w:themeFill="background1"/>
            <w:vAlign w:val="center"/>
          </w:tcPr>
          <w:p w:rsidR="002F2513" w:rsidRPr="004B4CC3" w:rsidRDefault="002F2513" w:rsidP="000A75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B4CC3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92" w:type="pct"/>
            <w:vMerge w:val="restart"/>
            <w:shd w:val="clear" w:color="auto" w:fill="FFFFFF" w:themeFill="background1"/>
            <w:vAlign w:val="center"/>
          </w:tcPr>
          <w:p w:rsidR="002F2513" w:rsidRPr="004B4CC3" w:rsidRDefault="002F2513" w:rsidP="000A75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B4CC3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783" w:type="pct"/>
            <w:gridSpan w:val="2"/>
            <w:shd w:val="clear" w:color="auto" w:fill="FFFFFF" w:themeFill="background1"/>
            <w:vAlign w:val="center"/>
          </w:tcPr>
          <w:p w:rsidR="002F2513" w:rsidRPr="004B4CC3" w:rsidRDefault="002F2513" w:rsidP="000A75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B4CC3">
              <w:rPr>
                <w:b/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1588" w:type="pct"/>
            <w:gridSpan w:val="2"/>
            <w:shd w:val="clear" w:color="auto" w:fill="FFFFFF" w:themeFill="background1"/>
            <w:vAlign w:val="center"/>
          </w:tcPr>
          <w:p w:rsidR="002F2513" w:rsidRPr="004B4CC3" w:rsidRDefault="002F2513" w:rsidP="000A75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B4CC3">
              <w:rPr>
                <w:b/>
                <w:color w:val="000000"/>
                <w:sz w:val="22"/>
                <w:szCs w:val="22"/>
              </w:rPr>
              <w:t>Показатель максимально допустимого уровня территориальной доступности</w:t>
            </w:r>
          </w:p>
        </w:tc>
      </w:tr>
      <w:tr w:rsidR="002F2513" w:rsidRPr="004B4CC3" w:rsidTr="0073627F">
        <w:trPr>
          <w:cantSplit/>
          <w:trHeight w:val="20"/>
          <w:tblHeader/>
          <w:jc w:val="center"/>
        </w:trPr>
        <w:tc>
          <w:tcPr>
            <w:tcW w:w="337" w:type="pct"/>
            <w:vMerge/>
            <w:shd w:val="clear" w:color="auto" w:fill="FFFFFF" w:themeFill="background1"/>
            <w:vAlign w:val="center"/>
          </w:tcPr>
          <w:p w:rsidR="002F2513" w:rsidRPr="004B4CC3" w:rsidRDefault="002F2513" w:rsidP="000A75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vMerge/>
            <w:shd w:val="clear" w:color="auto" w:fill="FFFFFF" w:themeFill="background1"/>
            <w:vAlign w:val="center"/>
          </w:tcPr>
          <w:p w:rsidR="002F2513" w:rsidRPr="004B4CC3" w:rsidRDefault="002F2513" w:rsidP="000A75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2F2513" w:rsidRPr="004B4CC3" w:rsidRDefault="002F2513" w:rsidP="000A75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B4CC3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2F2513" w:rsidRPr="004B4CC3" w:rsidRDefault="002F2513" w:rsidP="000A75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B4CC3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F2513" w:rsidRPr="004B4CC3" w:rsidRDefault="002F2513" w:rsidP="000A75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B4CC3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2F2513" w:rsidRPr="004B4CC3" w:rsidRDefault="002F2513" w:rsidP="000A75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B4CC3">
              <w:rPr>
                <w:b/>
                <w:color w:val="000000"/>
                <w:sz w:val="22"/>
                <w:szCs w:val="22"/>
              </w:rPr>
              <w:t>Единица</w:t>
            </w:r>
          </w:p>
          <w:p w:rsidR="002F2513" w:rsidRPr="004B4CC3" w:rsidRDefault="002F2513" w:rsidP="000A75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B4CC3">
              <w:rPr>
                <w:b/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2F2513" w:rsidRPr="004B4CC3" w:rsidRDefault="002F2513" w:rsidP="000A75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B4CC3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DD65C2" w:rsidRPr="004B4CC3" w:rsidTr="0073627F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DD65C2" w:rsidRPr="004B4CC3" w:rsidRDefault="00DD65C2" w:rsidP="000A756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B4CC3">
              <w:rPr>
                <w:color w:val="000000"/>
                <w:sz w:val="22"/>
                <w:szCs w:val="22"/>
              </w:rPr>
              <w:t>1</w:t>
            </w:r>
            <w:r w:rsidR="004373E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92" w:type="pct"/>
            <w:vAlign w:val="center"/>
          </w:tcPr>
          <w:p w:rsidR="00DD65C2" w:rsidRPr="004B4CC3" w:rsidRDefault="00DD65C2" w:rsidP="000A7565">
            <w:pPr>
              <w:suppressAutoHyphens/>
              <w:rPr>
                <w:color w:val="000000"/>
                <w:sz w:val="22"/>
                <w:szCs w:val="22"/>
              </w:rPr>
            </w:pPr>
            <w:r w:rsidRPr="004B4CC3">
              <w:rPr>
                <w:color w:val="000000"/>
                <w:sz w:val="22"/>
                <w:szCs w:val="22"/>
              </w:rPr>
              <w:t>Спортивные залы общего пользования</w:t>
            </w:r>
          </w:p>
        </w:tc>
        <w:tc>
          <w:tcPr>
            <w:tcW w:w="1172" w:type="pct"/>
            <w:vAlign w:val="center"/>
          </w:tcPr>
          <w:p w:rsidR="00DD65C2" w:rsidRPr="004B4CC3" w:rsidRDefault="00DD65C2" w:rsidP="000A756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B4CC3">
              <w:rPr>
                <w:color w:val="000000"/>
                <w:sz w:val="22"/>
                <w:szCs w:val="22"/>
              </w:rPr>
              <w:t xml:space="preserve">удельная площадь пола спортивных залов на 1000 жит., </w:t>
            </w:r>
            <w:proofErr w:type="spellStart"/>
            <w:r w:rsidRPr="004B4CC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4B4CC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1" w:type="pct"/>
            <w:vAlign w:val="center"/>
          </w:tcPr>
          <w:p w:rsidR="00DD65C2" w:rsidRPr="004B4CC3" w:rsidRDefault="00DD65C2" w:rsidP="000A756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B4CC3">
              <w:rPr>
                <w:sz w:val="22"/>
                <w:szCs w:val="22"/>
              </w:rPr>
              <w:t>80</w:t>
            </w:r>
          </w:p>
        </w:tc>
        <w:tc>
          <w:tcPr>
            <w:tcW w:w="893" w:type="pct"/>
            <w:vAlign w:val="center"/>
          </w:tcPr>
          <w:p w:rsidR="00DD65C2" w:rsidRPr="004B4CC3" w:rsidRDefault="00DD65C2" w:rsidP="000A756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B4CC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pct"/>
            <w:vAlign w:val="center"/>
          </w:tcPr>
          <w:p w:rsidR="00DD65C2" w:rsidRPr="004B4CC3" w:rsidRDefault="00DD65C2" w:rsidP="000A756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B4C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2123" w:rsidRPr="004B4CC3" w:rsidTr="0073627F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F92123" w:rsidRPr="004B4CC3" w:rsidRDefault="00F92123" w:rsidP="000A756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B4CC3">
              <w:rPr>
                <w:color w:val="000000"/>
                <w:sz w:val="22"/>
                <w:szCs w:val="22"/>
              </w:rPr>
              <w:t>2</w:t>
            </w:r>
            <w:r w:rsidR="004373E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92" w:type="pct"/>
            <w:vAlign w:val="center"/>
          </w:tcPr>
          <w:p w:rsidR="00F92123" w:rsidRPr="004B4CC3" w:rsidRDefault="00D6315C" w:rsidP="000A7565">
            <w:pPr>
              <w:suppressAutoHyphens/>
              <w:rPr>
                <w:color w:val="000000"/>
                <w:sz w:val="22"/>
                <w:szCs w:val="22"/>
              </w:rPr>
            </w:pPr>
            <w:r w:rsidRPr="004B4CC3">
              <w:rPr>
                <w:sz w:val="22"/>
                <w:szCs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172" w:type="pct"/>
            <w:vAlign w:val="center"/>
          </w:tcPr>
          <w:p w:rsidR="00F92123" w:rsidRPr="004B4CC3" w:rsidRDefault="00D6315C" w:rsidP="000A756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B4CC3">
              <w:rPr>
                <w:color w:val="000000"/>
                <w:sz w:val="22"/>
                <w:szCs w:val="22"/>
              </w:rPr>
              <w:t xml:space="preserve">уровень обеспеченности, объект </w:t>
            </w:r>
          </w:p>
        </w:tc>
        <w:tc>
          <w:tcPr>
            <w:tcW w:w="611" w:type="pct"/>
            <w:vAlign w:val="center"/>
          </w:tcPr>
          <w:p w:rsidR="00F92123" w:rsidRPr="004B4CC3" w:rsidRDefault="00D6315C" w:rsidP="000A7565">
            <w:pPr>
              <w:suppressAutoHyphens/>
              <w:jc w:val="center"/>
              <w:rPr>
                <w:sz w:val="22"/>
                <w:szCs w:val="22"/>
              </w:rPr>
            </w:pPr>
            <w:r w:rsidRPr="004B4CC3">
              <w:rPr>
                <w:sz w:val="22"/>
                <w:szCs w:val="22"/>
              </w:rPr>
              <w:t>1</w:t>
            </w:r>
          </w:p>
        </w:tc>
        <w:tc>
          <w:tcPr>
            <w:tcW w:w="893" w:type="pct"/>
            <w:vAlign w:val="center"/>
          </w:tcPr>
          <w:p w:rsidR="00F92123" w:rsidRPr="004B4CC3" w:rsidRDefault="004C38D5" w:rsidP="000A756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B4CC3">
              <w:rPr>
                <w:color w:val="000000"/>
                <w:sz w:val="22"/>
                <w:szCs w:val="22"/>
              </w:rPr>
              <w:t>радиус доступности, км</w:t>
            </w:r>
          </w:p>
        </w:tc>
        <w:tc>
          <w:tcPr>
            <w:tcW w:w="695" w:type="pct"/>
            <w:vAlign w:val="center"/>
          </w:tcPr>
          <w:p w:rsidR="00F92123" w:rsidRPr="004B4CC3" w:rsidRDefault="004C38D5" w:rsidP="000A756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B4CC3">
              <w:rPr>
                <w:color w:val="000000"/>
                <w:sz w:val="22"/>
                <w:szCs w:val="22"/>
              </w:rPr>
              <w:t>0,5</w:t>
            </w:r>
          </w:p>
        </w:tc>
      </w:tr>
    </w:tbl>
    <w:p w:rsidR="00DD65C2" w:rsidRPr="00B05154" w:rsidRDefault="00DD65C2" w:rsidP="000A7565">
      <w:pPr>
        <w:suppressAutoHyphens/>
        <w:ind w:firstLine="709"/>
        <w:jc w:val="both"/>
      </w:pPr>
    </w:p>
    <w:p w:rsidR="0073627F" w:rsidRDefault="0073627F" w:rsidP="000A7565">
      <w:pPr>
        <w:suppressAutoHyphens/>
        <w:ind w:firstLine="709"/>
        <w:jc w:val="both"/>
        <w:rPr>
          <w:rFonts w:eastAsia="TimesNewRomanPSMT"/>
        </w:rPr>
      </w:pPr>
      <w:r>
        <w:rPr>
          <w:b/>
        </w:rPr>
        <w:t>1.5</w:t>
      </w:r>
      <w:r w:rsidR="004B4CC3">
        <w:rPr>
          <w:b/>
        </w:rPr>
        <w:t>.</w:t>
      </w:r>
      <w:r>
        <w:rPr>
          <w:rFonts w:eastAsia="TimesNewRomanPSMT"/>
          <w:b/>
        </w:rPr>
        <w:t xml:space="preserve"> </w:t>
      </w:r>
      <w:r w:rsidRPr="000B6AED">
        <w:rPr>
          <w:b/>
        </w:rPr>
        <w:t>Расчётные показатели минимально допустимого уровня обеспеченности объектами ме</w:t>
      </w:r>
      <w:r>
        <w:rPr>
          <w:b/>
        </w:rPr>
        <w:t>стного значения в области благоустройства территории</w:t>
      </w:r>
      <w:r w:rsidRPr="000B6AED">
        <w:rPr>
          <w:b/>
        </w:rPr>
        <w:t xml:space="preserve"> и показатели максимально допустимого уровня территориальной доступности таких объектов для населения </w:t>
      </w:r>
      <w:proofErr w:type="spellStart"/>
      <w:r>
        <w:rPr>
          <w:b/>
        </w:rPr>
        <w:t>Непского</w:t>
      </w:r>
      <w:proofErr w:type="spellEnd"/>
      <w:r w:rsidRPr="00AE2413">
        <w:rPr>
          <w:b/>
        </w:rPr>
        <w:t xml:space="preserve"> </w:t>
      </w:r>
      <w:r w:rsidR="004B4CC3">
        <w:rPr>
          <w:b/>
        </w:rPr>
        <w:t>муниципального образования</w:t>
      </w:r>
      <w:r w:rsidRPr="00AE2413">
        <w:rPr>
          <w:b/>
        </w:rPr>
        <w:t xml:space="preserve"> Катангского района Иркутской области</w:t>
      </w:r>
    </w:p>
    <w:p w:rsidR="000D4A74" w:rsidRDefault="007B720F" w:rsidP="000A7565">
      <w:pPr>
        <w:suppressAutoHyphens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Ра</w:t>
      </w:r>
      <w:r w:rsidR="000D4A74">
        <w:rPr>
          <w:rFonts w:eastAsia="TimesNewRomanPSMT"/>
        </w:rPr>
        <w:t xml:space="preserve">счетные показатели для объектов местного значения в области благоустройства территории установлены в соответствии с полномочиями сельского поселения в указанной сфере в соответствии с условиями текущей обеспеченности населения муниципального образования, с учетом </w:t>
      </w:r>
      <w:r>
        <w:rPr>
          <w:bCs/>
        </w:rPr>
        <w:t xml:space="preserve">Методических рекомендаций </w:t>
      </w:r>
      <w:r w:rsidRPr="00C224DA">
        <w:rPr>
          <w:bCs/>
        </w:rPr>
        <w:t>по подготовке правил благоустройства</w:t>
      </w:r>
      <w:r>
        <w:rPr>
          <w:bCs/>
        </w:rPr>
        <w:t xml:space="preserve"> </w:t>
      </w:r>
      <w:r w:rsidRPr="00C224DA">
        <w:rPr>
          <w:bCs/>
        </w:rPr>
        <w:t>территорий поселений</w:t>
      </w:r>
      <w:r>
        <w:rPr>
          <w:bCs/>
        </w:rPr>
        <w:t xml:space="preserve"> </w:t>
      </w:r>
      <w:r w:rsidRPr="00C224DA">
        <w:rPr>
          <w:bCs/>
        </w:rPr>
        <w:t>(включая механизмы вовлечения людей и общественного участия</w:t>
      </w:r>
      <w:r>
        <w:rPr>
          <w:bCs/>
        </w:rPr>
        <w:t xml:space="preserve"> </w:t>
      </w:r>
      <w:r w:rsidRPr="00C224DA">
        <w:rPr>
          <w:bCs/>
        </w:rPr>
        <w:t>в принятии решений и реализации проектов комплексного благоустройства и развития городской среды)</w:t>
      </w:r>
      <w:r>
        <w:rPr>
          <w:bCs/>
        </w:rPr>
        <w:t xml:space="preserve"> от</w:t>
      </w:r>
      <w:r w:rsidRPr="00C224DA">
        <w:rPr>
          <w:bCs/>
        </w:rPr>
        <w:t xml:space="preserve"> 19</w:t>
      </w:r>
      <w:r w:rsidR="004373ED">
        <w:rPr>
          <w:bCs/>
        </w:rPr>
        <w:t xml:space="preserve"> января </w:t>
      </w:r>
      <w:r w:rsidRPr="00C224DA">
        <w:rPr>
          <w:bCs/>
        </w:rPr>
        <w:t>2017</w:t>
      </w:r>
      <w:r w:rsidR="009D31E9">
        <w:rPr>
          <w:bCs/>
        </w:rPr>
        <w:t xml:space="preserve"> </w:t>
      </w:r>
      <w:r w:rsidR="004373ED">
        <w:rPr>
          <w:bCs/>
        </w:rPr>
        <w:t xml:space="preserve">года </w:t>
      </w:r>
      <w:r w:rsidR="009D31E9">
        <w:rPr>
          <w:bCs/>
        </w:rPr>
        <w:t xml:space="preserve">(подготовлен Минстроем России, </w:t>
      </w:r>
      <w:r w:rsidR="009D31E9" w:rsidRPr="009D31E9">
        <w:rPr>
          <w:bCs/>
        </w:rPr>
        <w:t>Приказ подписан 13</w:t>
      </w:r>
      <w:r w:rsidR="000B1171">
        <w:rPr>
          <w:bCs/>
        </w:rPr>
        <w:t>.04.</w:t>
      </w:r>
      <w:r w:rsidR="009D31E9" w:rsidRPr="009D31E9">
        <w:rPr>
          <w:bCs/>
        </w:rPr>
        <w:t xml:space="preserve">2017 </w:t>
      </w:r>
      <w:r w:rsidR="004373ED">
        <w:rPr>
          <w:bCs/>
        </w:rPr>
        <w:t>№</w:t>
      </w:r>
      <w:r w:rsidR="009D31E9" w:rsidRPr="009D31E9">
        <w:rPr>
          <w:bCs/>
        </w:rPr>
        <w:t xml:space="preserve"> 711/</w:t>
      </w:r>
      <w:proofErr w:type="spellStart"/>
      <w:r w:rsidR="009D31E9" w:rsidRPr="009D31E9">
        <w:rPr>
          <w:bCs/>
        </w:rPr>
        <w:t>пр</w:t>
      </w:r>
      <w:proofErr w:type="spellEnd"/>
      <w:r w:rsidR="009D31E9" w:rsidRPr="009D31E9">
        <w:rPr>
          <w:bCs/>
        </w:rPr>
        <w:t>)</w:t>
      </w:r>
      <w:r>
        <w:rPr>
          <w:bCs/>
        </w:rPr>
        <w:t>.</w:t>
      </w:r>
    </w:p>
    <w:p w:rsidR="000D4A74" w:rsidRPr="00145AF4" w:rsidRDefault="000D4A74" w:rsidP="000A7565">
      <w:pPr>
        <w:suppressAutoHyphens/>
        <w:autoSpaceDE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</w:t>
      </w:r>
      <w:r w:rsidR="005F0B12">
        <w:rPr>
          <w:rFonts w:eastAsia="TimesNewRomanPSMT"/>
        </w:rPr>
        <w:t>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3C04F3">
        <w:rPr>
          <w:rFonts w:eastAsia="TimesNewRomanPSMT"/>
        </w:rPr>
        <w:t>5</w:t>
      </w:r>
      <w:r>
        <w:rPr>
          <w:rFonts w:eastAsia="TimesNewRomanPSMT"/>
        </w:rPr>
        <w:t>.1.</w:t>
      </w:r>
    </w:p>
    <w:p w:rsidR="00D629D7" w:rsidRPr="0073627F" w:rsidRDefault="00D629D7" w:rsidP="000A7565">
      <w:pPr>
        <w:suppressAutoHyphens/>
        <w:ind w:firstLine="709"/>
        <w:jc w:val="right"/>
      </w:pPr>
    </w:p>
    <w:p w:rsidR="004D521D" w:rsidRPr="004373ED" w:rsidRDefault="007B720F" w:rsidP="000A7565">
      <w:pPr>
        <w:suppressAutoHyphens/>
        <w:ind w:firstLine="709"/>
        <w:jc w:val="right"/>
      </w:pPr>
      <w:r w:rsidRPr="004373ED">
        <w:t>Таблица 1.</w:t>
      </w:r>
      <w:r w:rsidR="003C04F3" w:rsidRPr="004373ED">
        <w:t>5</w:t>
      </w:r>
      <w:r w:rsidRPr="004373ED">
        <w:t xml:space="preserve">.1. Расчетные показатели </w:t>
      </w:r>
      <w:r w:rsidR="00D629D7" w:rsidRPr="004373ED">
        <w:t>объектов, относящихся</w:t>
      </w:r>
    </w:p>
    <w:p w:rsidR="007B720F" w:rsidRDefault="00D629D7" w:rsidP="000A7565">
      <w:pPr>
        <w:suppressAutoHyphens/>
        <w:ind w:firstLine="709"/>
        <w:jc w:val="right"/>
      </w:pPr>
      <w:r w:rsidRPr="004373ED">
        <w:t xml:space="preserve">к области </w:t>
      </w:r>
      <w:r w:rsidR="007B720F" w:rsidRPr="004373ED">
        <w:t>благоустройства территории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393"/>
        <w:gridCol w:w="1652"/>
        <w:gridCol w:w="1284"/>
        <w:gridCol w:w="2261"/>
        <w:gridCol w:w="1199"/>
      </w:tblGrid>
      <w:tr w:rsidR="00507A72" w:rsidRPr="004B4CC3" w:rsidTr="00123DDF">
        <w:trPr>
          <w:trHeight w:val="2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507A72" w:rsidRPr="004B4CC3" w:rsidRDefault="00507A72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93" w:type="dxa"/>
            <w:vMerge w:val="restart"/>
            <w:shd w:val="clear" w:color="auto" w:fill="FFFFFF" w:themeFill="background1"/>
            <w:vAlign w:val="center"/>
          </w:tcPr>
          <w:p w:rsidR="00507A72" w:rsidRPr="004B4CC3" w:rsidRDefault="00507A72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936" w:type="dxa"/>
            <w:gridSpan w:val="2"/>
            <w:shd w:val="clear" w:color="auto" w:fill="FFFFFF" w:themeFill="background1"/>
            <w:vAlign w:val="center"/>
            <w:hideMark/>
          </w:tcPr>
          <w:p w:rsidR="00507A72" w:rsidRPr="004B4CC3" w:rsidRDefault="00507A72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460" w:type="dxa"/>
            <w:gridSpan w:val="2"/>
            <w:shd w:val="clear" w:color="auto" w:fill="FFFFFF" w:themeFill="background1"/>
            <w:vAlign w:val="center"/>
            <w:hideMark/>
          </w:tcPr>
          <w:p w:rsidR="00507A72" w:rsidRPr="004B4CC3" w:rsidRDefault="00507A72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507A72" w:rsidRPr="004B4CC3" w:rsidTr="00123DDF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507A72" w:rsidRPr="004B4CC3" w:rsidRDefault="00507A72" w:rsidP="000A7565">
            <w:pPr>
              <w:suppressAutoHyphens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vMerge/>
            <w:vAlign w:val="center"/>
            <w:hideMark/>
          </w:tcPr>
          <w:p w:rsidR="00507A72" w:rsidRPr="004B4CC3" w:rsidRDefault="00507A72" w:rsidP="000A7565">
            <w:pPr>
              <w:suppressAutoHyphens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  <w:hideMark/>
          </w:tcPr>
          <w:p w:rsidR="00507A72" w:rsidRPr="004B4CC3" w:rsidRDefault="00507A72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7A72" w:rsidRPr="004B4CC3" w:rsidRDefault="00507A72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lastRenderedPageBreak/>
              <w:t>измерения</w:t>
            </w:r>
          </w:p>
        </w:tc>
        <w:tc>
          <w:tcPr>
            <w:tcW w:w="1284" w:type="dxa"/>
            <w:shd w:val="clear" w:color="auto" w:fill="FFFFFF" w:themeFill="background1"/>
            <w:vAlign w:val="center"/>
            <w:hideMark/>
          </w:tcPr>
          <w:p w:rsidR="00507A72" w:rsidRPr="004B4CC3" w:rsidRDefault="00507A72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lastRenderedPageBreak/>
              <w:t>Величина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  <w:hideMark/>
          </w:tcPr>
          <w:p w:rsidR="00507A72" w:rsidRPr="004B4CC3" w:rsidRDefault="00507A72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7A72" w:rsidRPr="004B4CC3" w:rsidRDefault="00507A72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lastRenderedPageBreak/>
              <w:t>измерения</w:t>
            </w:r>
          </w:p>
        </w:tc>
        <w:tc>
          <w:tcPr>
            <w:tcW w:w="1199" w:type="dxa"/>
            <w:shd w:val="clear" w:color="auto" w:fill="FFFFFF" w:themeFill="background1"/>
            <w:vAlign w:val="center"/>
            <w:hideMark/>
          </w:tcPr>
          <w:p w:rsidR="00507A72" w:rsidRPr="004B4CC3" w:rsidRDefault="00507A72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lastRenderedPageBreak/>
              <w:t>Величина</w:t>
            </w:r>
          </w:p>
        </w:tc>
      </w:tr>
      <w:tr w:rsidR="00507A72" w:rsidRPr="004B4CC3" w:rsidTr="008C406C">
        <w:trPr>
          <w:trHeight w:val="20"/>
        </w:trPr>
        <w:tc>
          <w:tcPr>
            <w:tcW w:w="567" w:type="dxa"/>
            <w:vAlign w:val="center"/>
            <w:hideMark/>
          </w:tcPr>
          <w:p w:rsidR="00507A72" w:rsidRPr="004B4CC3" w:rsidRDefault="00931D50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1</w:t>
            </w:r>
            <w:r w:rsidR="004373E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:rsidR="00507A72" w:rsidRPr="004B4CC3" w:rsidRDefault="00425C0B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Общегородские парки</w:t>
            </w:r>
            <w:r w:rsidR="00E554C2" w:rsidRPr="004B4CC3">
              <w:rPr>
                <w:sz w:val="22"/>
                <w:szCs w:val="22"/>
                <w:lang w:eastAsia="en-US"/>
              </w:rPr>
              <w:t xml:space="preserve"> (административный центр сельского поселения)</w:t>
            </w:r>
          </w:p>
        </w:tc>
        <w:tc>
          <w:tcPr>
            <w:tcW w:w="1652" w:type="dxa"/>
            <w:vAlign w:val="center"/>
            <w:hideMark/>
          </w:tcPr>
          <w:p w:rsidR="00507A72" w:rsidRPr="004B4CC3" w:rsidRDefault="00425C0B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Площадь озеленения</w:t>
            </w:r>
            <w:r w:rsidR="00507A72" w:rsidRPr="004B4CC3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CC3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4B4CC3">
              <w:rPr>
                <w:sz w:val="22"/>
                <w:szCs w:val="22"/>
                <w:lang w:eastAsia="en-US"/>
              </w:rPr>
              <w:t>.</w:t>
            </w:r>
            <w:r w:rsidR="00507A72" w:rsidRPr="004B4CC3">
              <w:rPr>
                <w:sz w:val="22"/>
                <w:szCs w:val="22"/>
                <w:lang w:eastAsia="en-US"/>
              </w:rPr>
              <w:t xml:space="preserve"> на </w:t>
            </w:r>
            <w:r w:rsidRPr="004B4CC3">
              <w:rPr>
                <w:sz w:val="22"/>
                <w:szCs w:val="22"/>
                <w:lang w:eastAsia="en-US"/>
              </w:rPr>
              <w:t>1 жит</w:t>
            </w:r>
            <w:r w:rsidR="00507A72" w:rsidRPr="004B4CC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84" w:type="dxa"/>
            <w:vAlign w:val="center"/>
            <w:hideMark/>
          </w:tcPr>
          <w:p w:rsidR="00507A72" w:rsidRPr="004373ED" w:rsidRDefault="00560CE1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1" w:type="dxa"/>
            <w:vAlign w:val="center"/>
            <w:hideMark/>
          </w:tcPr>
          <w:p w:rsidR="00507A72" w:rsidRPr="004B4CC3" w:rsidRDefault="00507A72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199" w:type="dxa"/>
            <w:vAlign w:val="center"/>
            <w:hideMark/>
          </w:tcPr>
          <w:p w:rsidR="00507A72" w:rsidRPr="004B4CC3" w:rsidRDefault="00632587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3</w:t>
            </w:r>
            <w:r w:rsidR="00507A72" w:rsidRPr="004B4CC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406C" w:rsidRPr="004B4CC3" w:rsidTr="008C406C">
        <w:trPr>
          <w:trHeight w:val="20"/>
        </w:trPr>
        <w:tc>
          <w:tcPr>
            <w:tcW w:w="567" w:type="dxa"/>
            <w:vAlign w:val="center"/>
          </w:tcPr>
          <w:p w:rsidR="008C406C" w:rsidRPr="004B4CC3" w:rsidRDefault="008C406C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2</w:t>
            </w:r>
            <w:r w:rsidR="004373E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:rsidR="008C406C" w:rsidRPr="004B4CC3" w:rsidRDefault="008C406C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Детские площадки</w:t>
            </w:r>
          </w:p>
        </w:tc>
        <w:tc>
          <w:tcPr>
            <w:tcW w:w="1652" w:type="dxa"/>
            <w:vAlign w:val="center"/>
          </w:tcPr>
          <w:p w:rsidR="008C406C" w:rsidRPr="004B4CC3" w:rsidRDefault="009D73F6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 xml:space="preserve">площадь территории, </w:t>
            </w:r>
            <w:r w:rsidRPr="004B4CC3">
              <w:rPr>
                <w:sz w:val="22"/>
                <w:szCs w:val="22"/>
              </w:rPr>
              <w:t>м</w:t>
            </w:r>
            <w:r w:rsidRPr="004B4CC3">
              <w:rPr>
                <w:sz w:val="22"/>
                <w:szCs w:val="22"/>
                <w:vertAlign w:val="superscript"/>
              </w:rPr>
              <w:t xml:space="preserve">2 </w:t>
            </w:r>
            <w:r w:rsidRPr="004B4CC3">
              <w:rPr>
                <w:sz w:val="22"/>
                <w:szCs w:val="22"/>
              </w:rPr>
              <w:t>на чел.</w:t>
            </w:r>
          </w:p>
        </w:tc>
        <w:tc>
          <w:tcPr>
            <w:tcW w:w="1284" w:type="dxa"/>
            <w:vAlign w:val="center"/>
          </w:tcPr>
          <w:p w:rsidR="008C406C" w:rsidRPr="004B4CC3" w:rsidRDefault="009D73F6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261" w:type="dxa"/>
            <w:vAlign w:val="center"/>
          </w:tcPr>
          <w:p w:rsidR="008C406C" w:rsidRPr="004B4CC3" w:rsidRDefault="009D73F6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bCs/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1199" w:type="dxa"/>
            <w:vAlign w:val="center"/>
          </w:tcPr>
          <w:p w:rsidR="008C406C" w:rsidRPr="004B4CC3" w:rsidRDefault="009D73F6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BD4F5C" w:rsidRPr="004B4CC3" w:rsidTr="008C406C">
        <w:trPr>
          <w:trHeight w:val="20"/>
        </w:trPr>
        <w:tc>
          <w:tcPr>
            <w:tcW w:w="567" w:type="dxa"/>
            <w:vAlign w:val="center"/>
          </w:tcPr>
          <w:p w:rsidR="00BD4F5C" w:rsidRPr="004B4CC3" w:rsidRDefault="00BD4F5C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3</w:t>
            </w:r>
            <w:r w:rsidR="004373E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:rsidR="00BD4F5C" w:rsidRPr="004B4CC3" w:rsidRDefault="00BD4F5C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</w:rPr>
              <w:t>Площадка отдыха и досуга</w:t>
            </w:r>
          </w:p>
        </w:tc>
        <w:tc>
          <w:tcPr>
            <w:tcW w:w="1652" w:type="dxa"/>
            <w:vAlign w:val="center"/>
          </w:tcPr>
          <w:p w:rsidR="00BD4F5C" w:rsidRPr="004B4CC3" w:rsidRDefault="00BD4F5C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 xml:space="preserve">площадь территории, </w:t>
            </w:r>
            <w:r w:rsidRPr="004B4CC3">
              <w:rPr>
                <w:sz w:val="22"/>
                <w:szCs w:val="22"/>
              </w:rPr>
              <w:t>м</w:t>
            </w:r>
            <w:r w:rsidRPr="004B4CC3">
              <w:rPr>
                <w:sz w:val="22"/>
                <w:szCs w:val="22"/>
                <w:vertAlign w:val="superscript"/>
              </w:rPr>
              <w:t xml:space="preserve">2 </w:t>
            </w:r>
            <w:r w:rsidRPr="004B4CC3">
              <w:rPr>
                <w:sz w:val="22"/>
                <w:szCs w:val="22"/>
              </w:rPr>
              <w:t>на чел.</w:t>
            </w:r>
          </w:p>
        </w:tc>
        <w:tc>
          <w:tcPr>
            <w:tcW w:w="1284" w:type="dxa"/>
            <w:vAlign w:val="center"/>
          </w:tcPr>
          <w:p w:rsidR="00BD4F5C" w:rsidRPr="004B4CC3" w:rsidRDefault="00BD4F5C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261" w:type="dxa"/>
            <w:vAlign w:val="center"/>
          </w:tcPr>
          <w:p w:rsidR="00BD4F5C" w:rsidRPr="004B4CC3" w:rsidRDefault="00BD4F5C" w:rsidP="000A7565">
            <w:pPr>
              <w:tabs>
                <w:tab w:val="left" w:pos="6780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4B4CC3">
              <w:rPr>
                <w:bCs/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1199" w:type="dxa"/>
            <w:vAlign w:val="center"/>
          </w:tcPr>
          <w:p w:rsidR="00BD4F5C" w:rsidRPr="004B4CC3" w:rsidRDefault="00BD4F5C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600</w:t>
            </w:r>
          </w:p>
        </w:tc>
      </w:tr>
    </w:tbl>
    <w:p w:rsidR="0043084B" w:rsidRPr="00931D50" w:rsidRDefault="0043084B" w:rsidP="000A7565">
      <w:pPr>
        <w:pStyle w:val="Default"/>
        <w:suppressAutoHyphens/>
        <w:ind w:firstLine="709"/>
        <w:jc w:val="both"/>
      </w:pPr>
      <w:r w:rsidRPr="00931D50">
        <w:t xml:space="preserve">Примечания: </w:t>
      </w:r>
    </w:p>
    <w:p w:rsidR="00075029" w:rsidRDefault="0043084B" w:rsidP="000A7565">
      <w:pPr>
        <w:pStyle w:val="Default"/>
        <w:suppressAutoHyphens/>
        <w:ind w:firstLine="709"/>
        <w:jc w:val="both"/>
      </w:pPr>
      <w:r w:rsidRPr="00931D50">
        <w:t>1. Количество посетителей, одновременно находящихся на территории рекреационных объектов общего пользования, рекомендуется принимать 10 - 15% от численности населения, проживающего в радиусе</w:t>
      </w:r>
      <w:r w:rsidR="00563329">
        <w:t xml:space="preserve"> доступности объекта рекреации.</w:t>
      </w:r>
    </w:p>
    <w:p w:rsidR="000A7565" w:rsidRDefault="000A7565" w:rsidP="000A7565">
      <w:pPr>
        <w:suppressAutoHyphens/>
        <w:autoSpaceDE w:val="0"/>
        <w:ind w:firstLine="709"/>
        <w:jc w:val="both"/>
        <w:rPr>
          <w:b/>
        </w:rPr>
      </w:pPr>
    </w:p>
    <w:p w:rsidR="0073627F" w:rsidRDefault="0073627F" w:rsidP="000A7565">
      <w:pPr>
        <w:suppressAutoHyphens/>
        <w:autoSpaceDE w:val="0"/>
        <w:ind w:firstLine="709"/>
        <w:jc w:val="both"/>
        <w:rPr>
          <w:rFonts w:eastAsia="TimesNewRomanPSMT"/>
        </w:rPr>
      </w:pPr>
      <w:r>
        <w:rPr>
          <w:b/>
        </w:rPr>
        <w:t>1.6.</w:t>
      </w:r>
      <w:r>
        <w:rPr>
          <w:rFonts w:eastAsia="TimesNewRomanPSMT"/>
          <w:b/>
        </w:rPr>
        <w:t xml:space="preserve"> </w:t>
      </w:r>
      <w:r>
        <w:rPr>
          <w:b/>
        </w:rPr>
        <w:t xml:space="preserve">Расчётные показатели минимально допустимого уровня обеспеченности объектами местного значения в </w:t>
      </w:r>
      <w:r>
        <w:rPr>
          <w:b/>
          <w:spacing w:val="-4"/>
        </w:rPr>
        <w:t xml:space="preserve">области ритуального обслуживания населения </w:t>
      </w:r>
      <w:r>
        <w:rPr>
          <w:b/>
        </w:rPr>
        <w:t xml:space="preserve">и показатели максимально допустимого уровня территориальной доступности таких объектов для населения </w:t>
      </w:r>
      <w:proofErr w:type="spellStart"/>
      <w:r>
        <w:rPr>
          <w:b/>
        </w:rPr>
        <w:t>Непского</w:t>
      </w:r>
      <w:proofErr w:type="spellEnd"/>
      <w:r w:rsidRPr="00AE2413">
        <w:rPr>
          <w:b/>
        </w:rPr>
        <w:t xml:space="preserve"> </w:t>
      </w:r>
      <w:r w:rsidR="004B4CC3">
        <w:rPr>
          <w:b/>
        </w:rPr>
        <w:t>муниципального образования</w:t>
      </w:r>
      <w:r w:rsidRPr="00AE2413">
        <w:rPr>
          <w:b/>
        </w:rPr>
        <w:t xml:space="preserve"> Катангского района Иркутской области</w:t>
      </w:r>
    </w:p>
    <w:p w:rsidR="00AB6507" w:rsidRPr="00AB6507" w:rsidRDefault="007B720F" w:rsidP="000A7565">
      <w:pPr>
        <w:suppressAutoHyphens/>
        <w:autoSpaceDE w:val="0"/>
        <w:ind w:firstLine="709"/>
        <w:jc w:val="both"/>
        <w:rPr>
          <w:b/>
          <w:spacing w:val="-4"/>
        </w:rPr>
      </w:pPr>
      <w:r>
        <w:rPr>
          <w:rFonts w:eastAsia="TimesNewRomanPSMT"/>
        </w:rPr>
        <w:t xml:space="preserve">Расчетные показатели для объектов местного значения в области ритуального обслуживания населения установлены в соответствии с полномочиями </w:t>
      </w:r>
      <w:r w:rsidR="00274FCD">
        <w:rPr>
          <w:rFonts w:eastAsia="TimesNewRomanPSMT"/>
        </w:rPr>
        <w:t xml:space="preserve">сельского поселения </w:t>
      </w:r>
      <w:r>
        <w:rPr>
          <w:rFonts w:eastAsia="TimesNewRomanPSMT"/>
        </w:rPr>
        <w:t>в указанной сфере.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</w:t>
      </w:r>
      <w:r w:rsidR="009929ED">
        <w:rPr>
          <w:rFonts w:eastAsia="TimesNewRomanPSMT"/>
        </w:rPr>
        <w:t>ьной доступности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AE4015">
        <w:rPr>
          <w:rFonts w:eastAsia="TimesNewRomanPSMT"/>
        </w:rPr>
        <w:t>6</w:t>
      </w:r>
      <w:r>
        <w:rPr>
          <w:rFonts w:eastAsia="TimesNewRomanPSMT"/>
        </w:rPr>
        <w:t>.1.</w:t>
      </w:r>
      <w:r w:rsidR="00123DDF">
        <w:rPr>
          <w:b/>
          <w:spacing w:val="-4"/>
        </w:rPr>
        <w:t xml:space="preserve"> </w:t>
      </w:r>
    </w:p>
    <w:p w:rsidR="003A25F4" w:rsidRPr="007B720F" w:rsidRDefault="003A25F4" w:rsidP="000A7565">
      <w:pPr>
        <w:suppressAutoHyphens/>
        <w:ind w:firstLine="709"/>
        <w:jc w:val="right"/>
      </w:pPr>
    </w:p>
    <w:p w:rsidR="001F20F2" w:rsidRPr="004373ED" w:rsidRDefault="007B720F" w:rsidP="000A7565">
      <w:pPr>
        <w:suppressAutoHyphens/>
        <w:ind w:firstLine="709"/>
        <w:jc w:val="right"/>
      </w:pPr>
      <w:r w:rsidRPr="004373ED">
        <w:t>Таблица 1.</w:t>
      </w:r>
      <w:r w:rsidR="00AE4015" w:rsidRPr="004373ED">
        <w:t>6</w:t>
      </w:r>
      <w:r w:rsidRPr="004373ED">
        <w:t>.1. Расчетные показатели объектов, относящихся</w:t>
      </w:r>
    </w:p>
    <w:p w:rsidR="007B720F" w:rsidRDefault="007B720F" w:rsidP="000A7565">
      <w:pPr>
        <w:suppressAutoHyphens/>
        <w:ind w:firstLine="709"/>
        <w:jc w:val="right"/>
      </w:pPr>
      <w:r w:rsidRPr="004373ED">
        <w:t>к области ритуального обслуживания населения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694"/>
        <w:gridCol w:w="1842"/>
        <w:gridCol w:w="1235"/>
        <w:gridCol w:w="1524"/>
        <w:gridCol w:w="1494"/>
      </w:tblGrid>
      <w:tr w:rsidR="000C0F44" w:rsidRPr="004B4CC3" w:rsidTr="004B4CC3">
        <w:trPr>
          <w:trHeight w:val="2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0C0F44" w:rsidRPr="004B4CC3" w:rsidRDefault="000C0F44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0C0F44" w:rsidRPr="004B4CC3" w:rsidRDefault="000C0F44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3077" w:type="dxa"/>
            <w:gridSpan w:val="2"/>
            <w:shd w:val="clear" w:color="auto" w:fill="FFFFFF" w:themeFill="background1"/>
            <w:vAlign w:val="center"/>
            <w:hideMark/>
          </w:tcPr>
          <w:p w:rsidR="000C0F44" w:rsidRPr="004B4CC3" w:rsidRDefault="000C0F44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018" w:type="dxa"/>
            <w:gridSpan w:val="2"/>
            <w:shd w:val="clear" w:color="auto" w:fill="FFFFFF" w:themeFill="background1"/>
            <w:vAlign w:val="center"/>
            <w:hideMark/>
          </w:tcPr>
          <w:p w:rsidR="000C0F44" w:rsidRPr="004B4CC3" w:rsidRDefault="000C0F44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0C0F44" w:rsidRPr="004B4CC3" w:rsidTr="004B4CC3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C0F44" w:rsidRPr="004B4CC3" w:rsidRDefault="000C0F44" w:rsidP="000A7565">
            <w:pPr>
              <w:suppressAutoHyphens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C0F44" w:rsidRPr="004B4CC3" w:rsidRDefault="000C0F44" w:rsidP="000A7565">
            <w:pPr>
              <w:suppressAutoHyphens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F44" w:rsidRPr="004B4CC3" w:rsidRDefault="000C0F44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C0F44" w:rsidRPr="004B4CC3" w:rsidRDefault="000C0F44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F44" w:rsidRPr="004B4CC3" w:rsidRDefault="000C0F44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F44" w:rsidRPr="004B4CC3" w:rsidRDefault="000C0F44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F44" w:rsidRPr="004B4CC3" w:rsidRDefault="000C0F44" w:rsidP="000A7565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4B4CC3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0C0F44" w:rsidRPr="004B4CC3" w:rsidTr="004B4CC3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0C0F44" w:rsidRPr="004B4CC3" w:rsidRDefault="00AE4015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1</w:t>
            </w:r>
            <w:r w:rsidR="004B4CC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0C0F44" w:rsidRPr="004B4CC3" w:rsidRDefault="000C0F44" w:rsidP="000A7565">
            <w:pPr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Кладбища традиционного захоронения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0C0F44" w:rsidRPr="004B4CC3" w:rsidRDefault="000C0F44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Площадь, га. на 1 000 жителей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hideMark/>
          </w:tcPr>
          <w:p w:rsidR="000C0F44" w:rsidRPr="004B4CC3" w:rsidRDefault="0089618D" w:rsidP="000A7565">
            <w:pPr>
              <w:pStyle w:val="Default"/>
              <w:suppressAutoHyphens/>
              <w:jc w:val="center"/>
              <w:rPr>
                <w:sz w:val="22"/>
                <w:szCs w:val="22"/>
              </w:rPr>
            </w:pPr>
            <w:r w:rsidRPr="004B4CC3">
              <w:rPr>
                <w:sz w:val="22"/>
                <w:szCs w:val="22"/>
              </w:rPr>
              <w:t xml:space="preserve">0,24 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hideMark/>
          </w:tcPr>
          <w:p w:rsidR="000C0F44" w:rsidRPr="004B4CC3" w:rsidRDefault="00AE4015" w:rsidP="000A7565">
            <w:pPr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hideMark/>
          </w:tcPr>
          <w:p w:rsidR="000C0F44" w:rsidRPr="004B4CC3" w:rsidRDefault="00AE4015" w:rsidP="000A756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B4CC3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F2886" w:rsidRDefault="000F2886" w:rsidP="000A7565">
      <w:pPr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</w:p>
    <w:p w:rsidR="00AE2413" w:rsidRDefault="000F2886" w:rsidP="000A7565">
      <w:pPr>
        <w:suppressAutoHyphens/>
        <w:autoSpaceDE w:val="0"/>
        <w:ind w:firstLine="709"/>
        <w:jc w:val="both"/>
        <w:rPr>
          <w:b/>
        </w:rPr>
      </w:pPr>
      <w:r>
        <w:rPr>
          <w:b/>
        </w:rPr>
        <w:t>1.7</w:t>
      </w:r>
      <w:r w:rsidR="001F20F2">
        <w:rPr>
          <w:b/>
        </w:rPr>
        <w:t>.</w:t>
      </w:r>
      <w:r>
        <w:rPr>
          <w:rFonts w:eastAsia="TimesNewRomanPSMT"/>
          <w:b/>
        </w:rPr>
        <w:t xml:space="preserve"> </w:t>
      </w:r>
      <w:r w:rsidRPr="000F2886">
        <w:rPr>
          <w:b/>
        </w:rPr>
        <w:t>Расчётные показатели минимально допустимого уровня обеспеченности объектами местного значения поселения в области первичной пожарной безопасности</w:t>
      </w:r>
      <w:r w:rsidR="00AE2413">
        <w:rPr>
          <w:b/>
        </w:rPr>
        <w:t xml:space="preserve"> </w:t>
      </w:r>
      <w:r w:rsidR="00AE2413" w:rsidRPr="000F2886">
        <w:rPr>
          <w:b/>
        </w:rPr>
        <w:t>и показатели</w:t>
      </w:r>
      <w:r w:rsidRPr="000F2886">
        <w:rPr>
          <w:b/>
        </w:rPr>
        <w:t xml:space="preserve"> максимально допустимого уровня территориальной доступности таких объектов для населения </w:t>
      </w:r>
      <w:proofErr w:type="spellStart"/>
      <w:r w:rsidR="001F20F2">
        <w:rPr>
          <w:b/>
        </w:rPr>
        <w:t>Непского</w:t>
      </w:r>
      <w:proofErr w:type="spellEnd"/>
      <w:r w:rsidR="00AE2413" w:rsidRPr="00AE2413">
        <w:rPr>
          <w:b/>
        </w:rPr>
        <w:t xml:space="preserve"> </w:t>
      </w:r>
      <w:r w:rsidR="000A7565">
        <w:rPr>
          <w:b/>
        </w:rPr>
        <w:t>муниципального образования</w:t>
      </w:r>
      <w:r w:rsidR="00AE2413" w:rsidRPr="00AE2413">
        <w:rPr>
          <w:b/>
        </w:rPr>
        <w:t xml:space="preserve"> Катангского района Иркутской области </w:t>
      </w:r>
    </w:p>
    <w:p w:rsidR="009F3925" w:rsidRDefault="009F3925" w:rsidP="000A7565">
      <w:pPr>
        <w:suppressAutoHyphens/>
        <w:autoSpaceDE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 xml:space="preserve">Расчетные показатели для объектов местного значения в области </w:t>
      </w:r>
      <w:r w:rsidRPr="009F3925">
        <w:rPr>
          <w:rFonts w:eastAsia="TimesNewRomanPSMT"/>
        </w:rPr>
        <w:t xml:space="preserve">первичной пожарной безопасности, а также в части аварийно-спасательных </w:t>
      </w:r>
      <w:r w:rsidR="00AE2413" w:rsidRPr="009F3925">
        <w:rPr>
          <w:rFonts w:eastAsia="TimesNewRomanPSMT"/>
        </w:rPr>
        <w:t>служб и</w:t>
      </w:r>
      <w:r w:rsidRPr="009F3925">
        <w:rPr>
          <w:rFonts w:eastAsia="TimesNewRomanPSMT"/>
        </w:rPr>
        <w:t xml:space="preserve"> </w:t>
      </w:r>
      <w:r w:rsidR="00B967A3">
        <w:rPr>
          <w:rFonts w:eastAsia="TimesNewRomanPSMT"/>
        </w:rPr>
        <w:t>(</w:t>
      </w:r>
      <w:r w:rsidRPr="009F3925">
        <w:rPr>
          <w:rFonts w:eastAsia="TimesNewRomanPSMT"/>
        </w:rPr>
        <w:t>или</w:t>
      </w:r>
      <w:r w:rsidR="00B967A3">
        <w:rPr>
          <w:rFonts w:eastAsia="TimesNewRomanPSMT"/>
        </w:rPr>
        <w:t>)</w:t>
      </w:r>
      <w:r w:rsidRPr="009F3925">
        <w:rPr>
          <w:rFonts w:eastAsia="TimesNewRomanPSMT"/>
        </w:rPr>
        <w:t xml:space="preserve"> аварийно-спасательных образований</w:t>
      </w:r>
      <w:r>
        <w:rPr>
          <w:rFonts w:eastAsia="TimesNewRomanPSMT"/>
        </w:rPr>
        <w:t>, установлены в соответствии с полномочиями сельского поселения в указанной сфере.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</w:t>
      </w:r>
      <w:r w:rsidR="00AE2413">
        <w:rPr>
          <w:rFonts w:eastAsia="TimesNewRomanPSMT"/>
        </w:rPr>
        <w:t>тавлены в таблицах 1.7.1</w:t>
      </w:r>
      <w:r w:rsidR="001F20F2">
        <w:rPr>
          <w:rFonts w:eastAsia="TimesNewRomanPSMT"/>
        </w:rPr>
        <w:t>.</w:t>
      </w:r>
    </w:p>
    <w:p w:rsidR="004373ED" w:rsidRPr="00123DDF" w:rsidRDefault="004373ED" w:rsidP="000A7565">
      <w:pPr>
        <w:suppressAutoHyphens/>
        <w:autoSpaceDE w:val="0"/>
        <w:ind w:firstLine="709"/>
        <w:jc w:val="both"/>
        <w:rPr>
          <w:b/>
          <w:spacing w:val="-4"/>
        </w:rPr>
      </w:pPr>
    </w:p>
    <w:p w:rsidR="009F3925" w:rsidRDefault="009F3925" w:rsidP="000A7565">
      <w:pPr>
        <w:suppressAutoHyphens/>
        <w:ind w:firstLine="709"/>
        <w:jc w:val="right"/>
      </w:pPr>
      <w:r w:rsidRPr="007B720F">
        <w:t>Таблица 1.</w:t>
      </w:r>
      <w:r>
        <w:t>7</w:t>
      </w:r>
      <w:r w:rsidRPr="007B720F">
        <w:t>.1. Расчетные показатели объектов</w:t>
      </w:r>
      <w:r>
        <w:t xml:space="preserve"> местного значения в области первичной пожарной безопасности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79"/>
        <w:gridCol w:w="1532"/>
        <w:gridCol w:w="1418"/>
        <w:gridCol w:w="1842"/>
        <w:gridCol w:w="1418"/>
      </w:tblGrid>
      <w:tr w:rsidR="009F3925" w:rsidRPr="001F20F2" w:rsidTr="001F20F2">
        <w:trPr>
          <w:trHeight w:val="2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9F3925" w:rsidRPr="001F20F2" w:rsidRDefault="009F3925" w:rsidP="000B1171">
            <w:pPr>
              <w:suppressAutoHyphens/>
              <w:jc w:val="center"/>
              <w:rPr>
                <w:b/>
                <w:lang w:eastAsia="en-US"/>
              </w:rPr>
            </w:pPr>
            <w:r w:rsidRPr="001F20F2">
              <w:rPr>
                <w:b/>
                <w:lang w:eastAsia="en-US"/>
              </w:rPr>
              <w:t>№</w:t>
            </w:r>
          </w:p>
        </w:tc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9F3925" w:rsidRPr="001F20F2" w:rsidRDefault="009F3925" w:rsidP="000B1171">
            <w:pPr>
              <w:suppressAutoHyphens/>
              <w:jc w:val="center"/>
              <w:rPr>
                <w:b/>
                <w:lang w:eastAsia="en-US"/>
              </w:rPr>
            </w:pPr>
            <w:r w:rsidRPr="001F20F2">
              <w:rPr>
                <w:b/>
                <w:lang w:eastAsia="en-US"/>
              </w:rPr>
              <w:t>Наименование объекта</w:t>
            </w:r>
          </w:p>
        </w:tc>
        <w:tc>
          <w:tcPr>
            <w:tcW w:w="2950" w:type="dxa"/>
            <w:gridSpan w:val="2"/>
            <w:shd w:val="clear" w:color="auto" w:fill="FFFFFF" w:themeFill="background1"/>
            <w:vAlign w:val="center"/>
            <w:hideMark/>
          </w:tcPr>
          <w:p w:rsidR="009F3925" w:rsidRPr="001F20F2" w:rsidRDefault="009F3925" w:rsidP="000B1171">
            <w:pPr>
              <w:suppressAutoHyphens/>
              <w:jc w:val="center"/>
              <w:rPr>
                <w:b/>
                <w:lang w:eastAsia="en-US"/>
              </w:rPr>
            </w:pPr>
            <w:r w:rsidRPr="001F20F2">
              <w:rPr>
                <w:b/>
                <w:lang w:eastAsia="en-US"/>
              </w:rPr>
              <w:t xml:space="preserve">Минимально допустимый уровень </w:t>
            </w:r>
            <w:r w:rsidRPr="001F20F2">
              <w:rPr>
                <w:b/>
                <w:lang w:eastAsia="en-US"/>
              </w:rPr>
              <w:lastRenderedPageBreak/>
              <w:t>обеспеченности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  <w:hideMark/>
          </w:tcPr>
          <w:p w:rsidR="009F3925" w:rsidRPr="001F20F2" w:rsidRDefault="009F3925" w:rsidP="000B1171">
            <w:pPr>
              <w:suppressAutoHyphens/>
              <w:jc w:val="center"/>
              <w:rPr>
                <w:b/>
                <w:lang w:eastAsia="en-US"/>
              </w:rPr>
            </w:pPr>
            <w:r w:rsidRPr="001F20F2">
              <w:rPr>
                <w:b/>
                <w:lang w:eastAsia="en-US"/>
              </w:rPr>
              <w:lastRenderedPageBreak/>
              <w:t xml:space="preserve">Максимально допустимый уровень территориальной </w:t>
            </w:r>
            <w:r w:rsidRPr="001F20F2">
              <w:rPr>
                <w:b/>
                <w:lang w:eastAsia="en-US"/>
              </w:rPr>
              <w:lastRenderedPageBreak/>
              <w:t>доступности</w:t>
            </w:r>
          </w:p>
        </w:tc>
      </w:tr>
      <w:tr w:rsidR="009F3925" w:rsidRPr="001F20F2" w:rsidTr="001F20F2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9F3925" w:rsidRPr="001F20F2" w:rsidRDefault="009F3925" w:rsidP="000B1171">
            <w:pPr>
              <w:suppressAutoHyphens/>
              <w:rPr>
                <w:b/>
                <w:lang w:eastAsia="en-US"/>
              </w:rPr>
            </w:pPr>
          </w:p>
        </w:tc>
        <w:tc>
          <w:tcPr>
            <w:tcW w:w="2579" w:type="dxa"/>
            <w:vMerge/>
            <w:vAlign w:val="center"/>
            <w:hideMark/>
          </w:tcPr>
          <w:p w:rsidR="009F3925" w:rsidRPr="001F20F2" w:rsidRDefault="009F3925" w:rsidP="000B1171">
            <w:pPr>
              <w:suppressAutoHyphens/>
              <w:rPr>
                <w:b/>
                <w:lang w:eastAsia="en-US"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  <w:hideMark/>
          </w:tcPr>
          <w:p w:rsidR="009F3925" w:rsidRPr="001F20F2" w:rsidRDefault="009F3925" w:rsidP="000B1171">
            <w:pPr>
              <w:suppressAutoHyphens/>
              <w:jc w:val="center"/>
              <w:rPr>
                <w:b/>
                <w:lang w:eastAsia="en-US"/>
              </w:rPr>
            </w:pPr>
            <w:r w:rsidRPr="001F20F2">
              <w:rPr>
                <w:b/>
                <w:lang w:eastAsia="en-US"/>
              </w:rPr>
              <w:t xml:space="preserve">Единица </w:t>
            </w:r>
          </w:p>
          <w:p w:rsidR="009F3925" w:rsidRPr="001F20F2" w:rsidRDefault="009F3925" w:rsidP="000B1171">
            <w:pPr>
              <w:suppressAutoHyphens/>
              <w:jc w:val="center"/>
              <w:rPr>
                <w:b/>
                <w:lang w:eastAsia="en-US"/>
              </w:rPr>
            </w:pPr>
            <w:r w:rsidRPr="001F20F2">
              <w:rPr>
                <w:b/>
                <w:lang w:eastAsia="en-US"/>
              </w:rPr>
              <w:t>измерения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F3925" w:rsidRPr="001F20F2" w:rsidRDefault="009F3925" w:rsidP="000B1171">
            <w:pPr>
              <w:suppressAutoHyphens/>
              <w:jc w:val="center"/>
              <w:rPr>
                <w:b/>
                <w:lang w:eastAsia="en-US"/>
              </w:rPr>
            </w:pPr>
            <w:r w:rsidRPr="001F20F2">
              <w:rPr>
                <w:b/>
                <w:lang w:eastAsia="en-US"/>
              </w:rPr>
              <w:t>Величина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9F3925" w:rsidRPr="001F20F2" w:rsidRDefault="009F3925" w:rsidP="000B1171">
            <w:pPr>
              <w:suppressAutoHyphens/>
              <w:jc w:val="center"/>
              <w:rPr>
                <w:b/>
                <w:lang w:eastAsia="en-US"/>
              </w:rPr>
            </w:pPr>
            <w:r w:rsidRPr="001F20F2">
              <w:rPr>
                <w:b/>
                <w:lang w:eastAsia="en-US"/>
              </w:rPr>
              <w:t>Вид доступности,</w:t>
            </w:r>
          </w:p>
          <w:p w:rsidR="009F3925" w:rsidRPr="001F20F2" w:rsidRDefault="009F3925" w:rsidP="000B1171">
            <w:pPr>
              <w:suppressAutoHyphens/>
              <w:jc w:val="center"/>
              <w:rPr>
                <w:b/>
                <w:lang w:eastAsia="en-US"/>
              </w:rPr>
            </w:pPr>
            <w:r w:rsidRPr="001F20F2">
              <w:rPr>
                <w:b/>
                <w:lang w:eastAsia="en-US"/>
              </w:rPr>
              <w:t>ед. изм.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F3925" w:rsidRPr="001F20F2" w:rsidRDefault="009F3925" w:rsidP="000B1171">
            <w:pPr>
              <w:suppressAutoHyphens/>
              <w:jc w:val="center"/>
              <w:rPr>
                <w:b/>
                <w:lang w:eastAsia="en-US"/>
              </w:rPr>
            </w:pPr>
            <w:r w:rsidRPr="001F20F2">
              <w:rPr>
                <w:b/>
                <w:lang w:eastAsia="en-US"/>
              </w:rPr>
              <w:t>Величина</w:t>
            </w:r>
          </w:p>
        </w:tc>
      </w:tr>
      <w:tr w:rsidR="009F3925" w:rsidRPr="001F20F2" w:rsidTr="001F20F2">
        <w:trPr>
          <w:trHeight w:val="20"/>
        </w:trPr>
        <w:tc>
          <w:tcPr>
            <w:tcW w:w="567" w:type="dxa"/>
            <w:hideMark/>
          </w:tcPr>
          <w:p w:rsidR="009F3925" w:rsidRPr="001F20F2" w:rsidRDefault="009F3925" w:rsidP="000B1171">
            <w:pPr>
              <w:suppressAutoHyphens/>
              <w:jc w:val="center"/>
              <w:rPr>
                <w:lang w:eastAsia="en-US"/>
              </w:rPr>
            </w:pPr>
            <w:r w:rsidRPr="001F20F2">
              <w:rPr>
                <w:lang w:eastAsia="en-US"/>
              </w:rPr>
              <w:t>1</w:t>
            </w:r>
          </w:p>
        </w:tc>
        <w:tc>
          <w:tcPr>
            <w:tcW w:w="2579" w:type="dxa"/>
            <w:hideMark/>
          </w:tcPr>
          <w:p w:rsidR="009F3925" w:rsidRPr="001F20F2" w:rsidRDefault="009F3925" w:rsidP="000B1171">
            <w:pPr>
              <w:tabs>
                <w:tab w:val="left" w:pos="6780"/>
              </w:tabs>
              <w:suppressAutoHyphens/>
              <w:rPr>
                <w:lang w:eastAsia="en-US"/>
              </w:rPr>
            </w:pPr>
            <w:r w:rsidRPr="001F20F2">
              <w:rPr>
                <w:lang w:eastAsia="en-US"/>
              </w:rPr>
              <w:t>Пожарный гидрант</w:t>
            </w:r>
          </w:p>
        </w:tc>
        <w:tc>
          <w:tcPr>
            <w:tcW w:w="1532" w:type="dxa"/>
          </w:tcPr>
          <w:p w:rsidR="009F3925" w:rsidRPr="001F20F2" w:rsidRDefault="009F3925" w:rsidP="000B1171">
            <w:pPr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1F20F2">
              <w:rPr>
                <w:lang w:eastAsia="en-US"/>
              </w:rPr>
              <w:t>количество гидрантов</w:t>
            </w:r>
          </w:p>
        </w:tc>
        <w:tc>
          <w:tcPr>
            <w:tcW w:w="1418" w:type="dxa"/>
          </w:tcPr>
          <w:p w:rsidR="009F3925" w:rsidRPr="001F20F2" w:rsidRDefault="009F3925" w:rsidP="000B1171">
            <w:pPr>
              <w:suppressAutoHyphens/>
              <w:jc w:val="center"/>
              <w:rPr>
                <w:lang w:eastAsia="en-US"/>
              </w:rPr>
            </w:pPr>
            <w:r w:rsidRPr="001F20F2">
              <w:rPr>
                <w:lang w:eastAsia="en-US"/>
              </w:rPr>
              <w:t>-</w:t>
            </w:r>
          </w:p>
        </w:tc>
        <w:tc>
          <w:tcPr>
            <w:tcW w:w="1842" w:type="dxa"/>
          </w:tcPr>
          <w:p w:rsidR="009F3925" w:rsidRPr="001F20F2" w:rsidRDefault="009F3925" w:rsidP="000B1171">
            <w:pPr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1F20F2">
              <w:rPr>
                <w:lang w:eastAsia="en-US"/>
              </w:rPr>
              <w:t>линейная</w:t>
            </w:r>
          </w:p>
        </w:tc>
        <w:tc>
          <w:tcPr>
            <w:tcW w:w="1418" w:type="dxa"/>
          </w:tcPr>
          <w:p w:rsidR="009F3925" w:rsidRPr="001F20F2" w:rsidRDefault="009F3925" w:rsidP="000B1171">
            <w:pPr>
              <w:suppressAutoHyphens/>
              <w:jc w:val="center"/>
              <w:rPr>
                <w:lang w:eastAsia="en-US"/>
              </w:rPr>
            </w:pPr>
            <w:r w:rsidRPr="001F20F2">
              <w:rPr>
                <w:lang w:eastAsia="en-US"/>
              </w:rPr>
              <w:t>150</w:t>
            </w:r>
          </w:p>
        </w:tc>
      </w:tr>
    </w:tbl>
    <w:p w:rsidR="00DD65C2" w:rsidRDefault="00DD65C2" w:rsidP="000A7565">
      <w:pPr>
        <w:suppressAutoHyphens/>
        <w:autoSpaceDE w:val="0"/>
        <w:ind w:firstLine="709"/>
        <w:jc w:val="both"/>
        <w:rPr>
          <w:rFonts w:eastAsia="TimesNewRomanPSMT"/>
          <w:szCs w:val="22"/>
        </w:rPr>
      </w:pPr>
      <w:r>
        <w:rPr>
          <w:rFonts w:eastAsia="TimesNewRomanPSMT"/>
          <w:szCs w:val="22"/>
        </w:rPr>
        <w:t>Примечания:</w:t>
      </w:r>
    </w:p>
    <w:p w:rsidR="00DD65C2" w:rsidRDefault="00DD65C2" w:rsidP="000A7565">
      <w:pPr>
        <w:suppressAutoHyphens/>
        <w:autoSpaceDE w:val="0"/>
        <w:ind w:firstLine="709"/>
        <w:jc w:val="both"/>
        <w:rPr>
          <w:rFonts w:eastAsia="TimesNewRomanPSMT"/>
          <w:szCs w:val="22"/>
        </w:rPr>
      </w:pPr>
      <w:r>
        <w:rPr>
          <w:rFonts w:eastAsia="TimesNewRomanPSMT"/>
          <w:szCs w:val="22"/>
        </w:rPr>
        <w:t>1. Пожарные гидранты необходимо предусматривать на сетях централизованного водоснабжения при реконструкции и новом строительстве. Количество гидрантов определяется по показателю территориальной доступности исходя из протяженности объекта.</w:t>
      </w:r>
    </w:p>
    <w:p w:rsidR="00DD65C2" w:rsidRDefault="00DD65C2" w:rsidP="000A7565">
      <w:pPr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Cs w:val="22"/>
        </w:rPr>
        <w:t>2. При отсутствии централизованной системы водоснабжения, на период до строительства такой системы, – предусматривать пожарный водоем.</w:t>
      </w:r>
    </w:p>
    <w:p w:rsidR="00DD65C2" w:rsidRDefault="00DD65C2" w:rsidP="000A7565">
      <w:pPr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</w:p>
    <w:p w:rsidR="00314DD8" w:rsidRDefault="002C5B96" w:rsidP="000A7565">
      <w:pPr>
        <w:suppressAutoHyphens/>
        <w:autoSpaceDE w:val="0"/>
        <w:ind w:firstLine="709"/>
        <w:jc w:val="both"/>
        <w:rPr>
          <w:rFonts w:eastAsia="TimesNewRomanPSMT"/>
        </w:rPr>
      </w:pPr>
      <w:r>
        <w:rPr>
          <w:b/>
        </w:rPr>
        <w:t>1.8</w:t>
      </w:r>
      <w:r w:rsidR="001F20F2">
        <w:rPr>
          <w:b/>
        </w:rPr>
        <w:t>.</w:t>
      </w:r>
      <w:r>
        <w:rPr>
          <w:rFonts w:eastAsia="TimesNewRomanPSMT"/>
          <w:b/>
        </w:rPr>
        <w:t xml:space="preserve"> </w:t>
      </w:r>
      <w:r w:rsidRPr="000F2886">
        <w:rPr>
          <w:b/>
        </w:rPr>
        <w:t xml:space="preserve">Расчётные показатели минимально допустимого уровня обеспеченности объектами местного значения поселения </w:t>
      </w:r>
      <w:r w:rsidR="00314DD8">
        <w:rPr>
          <w:b/>
          <w:bCs/>
        </w:rPr>
        <w:t xml:space="preserve">в области сбора, обработки, утилизации и обезвреживания твердых коммунальных отходов </w:t>
      </w:r>
      <w:r w:rsidR="00AE2413" w:rsidRPr="000F2886">
        <w:rPr>
          <w:b/>
        </w:rPr>
        <w:t>и показатели</w:t>
      </w:r>
      <w:r w:rsidRPr="000F2886">
        <w:rPr>
          <w:b/>
        </w:rPr>
        <w:t xml:space="preserve"> максимально допустимого уровня территориальной доступности таких объектов для населения </w:t>
      </w:r>
      <w:proofErr w:type="spellStart"/>
      <w:r w:rsidR="001F20F2">
        <w:rPr>
          <w:b/>
        </w:rPr>
        <w:t>Непского</w:t>
      </w:r>
      <w:proofErr w:type="spellEnd"/>
      <w:r w:rsidR="00AE2413" w:rsidRPr="00AE2413">
        <w:rPr>
          <w:b/>
        </w:rPr>
        <w:t xml:space="preserve"> </w:t>
      </w:r>
      <w:r w:rsidR="004373ED">
        <w:rPr>
          <w:b/>
        </w:rPr>
        <w:t>муниципального образования</w:t>
      </w:r>
      <w:r w:rsidR="00AE2413" w:rsidRPr="00AE2413">
        <w:rPr>
          <w:b/>
        </w:rPr>
        <w:t xml:space="preserve"> Катангского района Иркутской области</w:t>
      </w:r>
    </w:p>
    <w:p w:rsidR="002C5B96" w:rsidRDefault="002C5B96" w:rsidP="000A7565">
      <w:pPr>
        <w:suppressAutoHyphens/>
        <w:autoSpaceDE w:val="0"/>
        <w:ind w:firstLine="709"/>
        <w:jc w:val="both"/>
        <w:rPr>
          <w:rFonts w:eastAsia="TimesNewRomanPSMT"/>
        </w:rPr>
      </w:pPr>
      <w:r w:rsidRPr="002C5B96">
        <w:rPr>
          <w:rFonts w:eastAsia="TimesNewRomanPSMT"/>
        </w:rPr>
        <w:t xml:space="preserve">Расчетные показатели для объектов местного значения в области сбора, обработки, утилизации и обезвреживания твердых коммунальных отходов установлены, в соответствии с полномочиями </w:t>
      </w:r>
      <w:r>
        <w:rPr>
          <w:rFonts w:eastAsia="TimesNewRomanPSMT"/>
        </w:rPr>
        <w:t>сельского поселения в указанной сфере</w:t>
      </w:r>
      <w:r w:rsidRPr="002C5B96">
        <w:rPr>
          <w:rFonts w:eastAsia="TimesNewRomanPSMT"/>
        </w:rPr>
        <w:t>. Расчетные показатели минимально допустимого уровня обеспеченности объектами местного значения представлены в таблице 1.8.1.</w:t>
      </w:r>
    </w:p>
    <w:p w:rsidR="000B1171" w:rsidRPr="002C5B96" w:rsidRDefault="000B1171" w:rsidP="000B1171">
      <w:pPr>
        <w:suppressAutoHyphens/>
        <w:autoSpaceDE w:val="0"/>
        <w:ind w:firstLine="709"/>
        <w:jc w:val="right"/>
        <w:rPr>
          <w:rFonts w:eastAsia="TimesNewRomanPSMT"/>
        </w:rPr>
      </w:pPr>
    </w:p>
    <w:p w:rsidR="002C5B96" w:rsidRPr="002C5B96" w:rsidRDefault="002C5B96" w:rsidP="000A7565">
      <w:pPr>
        <w:suppressAutoHyphens/>
        <w:ind w:firstLine="709"/>
        <w:jc w:val="right"/>
        <w:rPr>
          <w:rFonts w:eastAsia="TimesNewRomanPSMT"/>
          <w:bCs/>
        </w:rPr>
      </w:pPr>
      <w:r w:rsidRPr="002C5B96">
        <w:rPr>
          <w:rFonts w:eastAsia="TimesNewRomanPSMT"/>
          <w:bCs/>
        </w:rPr>
        <w:t>Таблица 1.8.1.</w:t>
      </w:r>
    </w:p>
    <w:tbl>
      <w:tblPr>
        <w:tblW w:w="9640" w:type="dxa"/>
        <w:tblInd w:w="-34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0A0" w:firstRow="1" w:lastRow="0" w:firstColumn="1" w:lastColumn="0" w:noHBand="0" w:noVBand="0"/>
      </w:tblPr>
      <w:tblGrid>
        <w:gridCol w:w="432"/>
        <w:gridCol w:w="2545"/>
        <w:gridCol w:w="3828"/>
        <w:gridCol w:w="2835"/>
      </w:tblGrid>
      <w:tr w:rsidR="002C5B96" w:rsidRPr="002C5B96" w:rsidTr="000E54F8">
        <w:trPr>
          <w:trHeight w:val="20"/>
        </w:trPr>
        <w:tc>
          <w:tcPr>
            <w:tcW w:w="432" w:type="dxa"/>
            <w:shd w:val="clear" w:color="auto" w:fill="FFFFFF" w:themeFill="background1"/>
            <w:vAlign w:val="center"/>
          </w:tcPr>
          <w:p w:rsidR="002C5B96" w:rsidRPr="002C5B96" w:rsidRDefault="002C5B96" w:rsidP="000B1171">
            <w:pPr>
              <w:suppressAutoHyphens/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№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2C5B96" w:rsidRPr="002C5B96" w:rsidRDefault="002C5B96" w:rsidP="000B1171">
            <w:pPr>
              <w:suppressAutoHyphens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Наименование объекта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C5B96" w:rsidRPr="002C5B96" w:rsidRDefault="002C5B96" w:rsidP="000B1171">
            <w:pPr>
              <w:suppressAutoHyphens/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Минимально допустимый</w:t>
            </w:r>
            <w:r w:rsidR="001F20F2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2C5B96">
              <w:rPr>
                <w:b/>
                <w:spacing w:val="-6"/>
                <w:sz w:val="22"/>
                <w:szCs w:val="22"/>
              </w:rPr>
              <w:t>уровень обеспеченности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C5B96" w:rsidRPr="002C5B96" w:rsidRDefault="002C5B96" w:rsidP="000B1171">
            <w:pPr>
              <w:suppressAutoHyphens/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C5B96" w:rsidRPr="002C5B96" w:rsidTr="000E54F8">
        <w:trPr>
          <w:trHeight w:val="20"/>
        </w:trPr>
        <w:tc>
          <w:tcPr>
            <w:tcW w:w="432" w:type="dxa"/>
            <w:vMerge w:val="restart"/>
            <w:vAlign w:val="center"/>
          </w:tcPr>
          <w:p w:rsidR="002C5B96" w:rsidRPr="002C5B96" w:rsidRDefault="002C5B96" w:rsidP="000B1171">
            <w:pPr>
              <w:suppressAutoHyphens/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1</w:t>
            </w:r>
            <w:r w:rsidR="004373ED">
              <w:rPr>
                <w:b/>
                <w:spacing w:val="-6"/>
                <w:sz w:val="22"/>
                <w:szCs w:val="22"/>
              </w:rPr>
              <w:t>.</w:t>
            </w:r>
          </w:p>
        </w:tc>
        <w:tc>
          <w:tcPr>
            <w:tcW w:w="2545" w:type="dxa"/>
            <w:vMerge w:val="restart"/>
            <w:vAlign w:val="center"/>
          </w:tcPr>
          <w:p w:rsidR="002C5B96" w:rsidRPr="002C5B96" w:rsidRDefault="002C5B96" w:rsidP="000B1171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2C5B96">
              <w:rPr>
                <w:sz w:val="22"/>
                <w:szCs w:val="22"/>
              </w:rPr>
              <w:t>Площадки для установки контейнеров для сбора, в том числе раздельного, твердых коммунальных отходов</w:t>
            </w:r>
          </w:p>
        </w:tc>
        <w:tc>
          <w:tcPr>
            <w:tcW w:w="3828" w:type="dxa"/>
            <w:vAlign w:val="center"/>
          </w:tcPr>
          <w:p w:rsidR="002C5B96" w:rsidRPr="002C5B96" w:rsidRDefault="002C5B96" w:rsidP="000B1171">
            <w:pPr>
              <w:suppressAutoHyphens/>
              <w:jc w:val="center"/>
              <w:rPr>
                <w:spacing w:val="-6"/>
              </w:rPr>
            </w:pPr>
            <w:r w:rsidRPr="002C5B96">
              <w:rPr>
                <w:spacing w:val="-6"/>
                <w:sz w:val="22"/>
                <w:szCs w:val="22"/>
              </w:rPr>
              <w:t xml:space="preserve">количество площадок для установки контейнеров в населенных пунктах определяется исходя из численности населения, объёма образования отходов, и необходимого для населенного пункта числа контейнеров для сбора мусора </w:t>
            </w:r>
            <w:r w:rsidRPr="002C5B96">
              <w:rPr>
                <w:spacing w:val="-6"/>
                <w:sz w:val="22"/>
                <w:szCs w:val="22"/>
                <w:vertAlign w:val="superscript"/>
              </w:rPr>
              <w:t>[1]</w:t>
            </w:r>
          </w:p>
        </w:tc>
        <w:tc>
          <w:tcPr>
            <w:tcW w:w="2835" w:type="dxa"/>
            <w:vMerge w:val="restart"/>
            <w:vAlign w:val="center"/>
          </w:tcPr>
          <w:p w:rsidR="002C5B96" w:rsidRPr="002C5B96" w:rsidRDefault="002C5B96" w:rsidP="000B1171">
            <w:pPr>
              <w:widowControl w:val="0"/>
              <w:suppressAutoHyphens/>
              <w:jc w:val="center"/>
            </w:pPr>
            <w:r w:rsidRPr="002C5B96">
              <w:rPr>
                <w:rFonts w:eastAsia="Calibri"/>
                <w:sz w:val="22"/>
                <w:szCs w:val="22"/>
                <w:lang w:eastAsia="en-US"/>
              </w:rPr>
              <w:t>пешеходная доступность</w:t>
            </w:r>
            <w:r w:rsidRPr="002C5B96">
              <w:rPr>
                <w:sz w:val="22"/>
                <w:szCs w:val="22"/>
              </w:rPr>
              <w:t xml:space="preserve"> 100</w:t>
            </w:r>
            <w:r w:rsidRPr="002C5B96">
              <w:rPr>
                <w:rFonts w:eastAsia="Calibri"/>
                <w:sz w:val="22"/>
                <w:szCs w:val="22"/>
                <w:lang w:eastAsia="en-US"/>
              </w:rPr>
              <w:t xml:space="preserve"> м</w:t>
            </w:r>
          </w:p>
        </w:tc>
      </w:tr>
      <w:tr w:rsidR="002C5B96" w:rsidRPr="002C5B96" w:rsidTr="000E54F8">
        <w:trPr>
          <w:trHeight w:val="20"/>
        </w:trPr>
        <w:tc>
          <w:tcPr>
            <w:tcW w:w="432" w:type="dxa"/>
            <w:vMerge/>
            <w:tcBorders>
              <w:bottom w:val="single" w:sz="2" w:space="0" w:color="595959" w:themeColor="text1" w:themeTint="A6"/>
            </w:tcBorders>
            <w:vAlign w:val="center"/>
          </w:tcPr>
          <w:p w:rsidR="002C5B96" w:rsidRPr="002C5B96" w:rsidRDefault="002C5B96" w:rsidP="000B1171">
            <w:pPr>
              <w:suppressAutoHyphens/>
              <w:jc w:val="center"/>
              <w:rPr>
                <w:b/>
                <w:spacing w:val="-6"/>
              </w:rPr>
            </w:pPr>
          </w:p>
        </w:tc>
        <w:tc>
          <w:tcPr>
            <w:tcW w:w="2545" w:type="dxa"/>
            <w:vMerge/>
            <w:tcBorders>
              <w:bottom w:val="single" w:sz="2" w:space="0" w:color="595959" w:themeColor="text1" w:themeTint="A6"/>
            </w:tcBorders>
            <w:vAlign w:val="center"/>
          </w:tcPr>
          <w:p w:rsidR="002C5B96" w:rsidRPr="002C5B96" w:rsidRDefault="002C5B96" w:rsidP="000B1171">
            <w:pPr>
              <w:tabs>
                <w:tab w:val="left" w:pos="6780"/>
              </w:tabs>
              <w:suppressAutoHyphens/>
              <w:contextualSpacing/>
              <w:rPr>
                <w:spacing w:val="-6"/>
              </w:rPr>
            </w:pPr>
          </w:p>
        </w:tc>
        <w:tc>
          <w:tcPr>
            <w:tcW w:w="3828" w:type="dxa"/>
            <w:tcBorders>
              <w:bottom w:val="single" w:sz="2" w:space="0" w:color="595959" w:themeColor="text1" w:themeTint="A6"/>
            </w:tcBorders>
            <w:vAlign w:val="center"/>
          </w:tcPr>
          <w:p w:rsidR="002C5B96" w:rsidRPr="002C5B96" w:rsidRDefault="002C5B96" w:rsidP="000B1171">
            <w:pPr>
              <w:suppressAutoHyphens/>
              <w:jc w:val="center"/>
              <w:rPr>
                <w:spacing w:val="-6"/>
              </w:rPr>
            </w:pPr>
            <w:r w:rsidRPr="002C5B96">
              <w:rPr>
                <w:spacing w:val="-6"/>
                <w:sz w:val="22"/>
                <w:szCs w:val="22"/>
              </w:rPr>
              <w:t>размер площадок должен быть рассчитан на установку необходимого числа, но не более 5 контейнеров</w:t>
            </w:r>
          </w:p>
        </w:tc>
        <w:tc>
          <w:tcPr>
            <w:tcW w:w="2835" w:type="dxa"/>
            <w:vMerge/>
            <w:tcBorders>
              <w:bottom w:val="single" w:sz="2" w:space="0" w:color="595959" w:themeColor="text1" w:themeTint="A6"/>
            </w:tcBorders>
            <w:vAlign w:val="center"/>
          </w:tcPr>
          <w:p w:rsidR="002C5B96" w:rsidRPr="002C5B96" w:rsidRDefault="002C5B96" w:rsidP="000B1171">
            <w:pPr>
              <w:suppressAutoHyphens/>
              <w:jc w:val="center"/>
              <w:rPr>
                <w:spacing w:val="-6"/>
              </w:rPr>
            </w:pPr>
          </w:p>
        </w:tc>
      </w:tr>
    </w:tbl>
    <w:p w:rsidR="002C5B96" w:rsidRPr="004373ED" w:rsidRDefault="002C5B96" w:rsidP="000A7565">
      <w:pPr>
        <w:suppressAutoHyphens/>
        <w:autoSpaceDE w:val="0"/>
        <w:ind w:firstLine="709"/>
        <w:jc w:val="both"/>
        <w:rPr>
          <w:rFonts w:eastAsia="TimesNewRomanPSMT"/>
        </w:rPr>
      </w:pPr>
      <w:r w:rsidRPr="004373ED">
        <w:rPr>
          <w:rFonts w:eastAsia="TimesNewRomanPSMT"/>
        </w:rPr>
        <w:t>Примечания:</w:t>
      </w:r>
    </w:p>
    <w:p w:rsidR="002C5B96" w:rsidRPr="004373ED" w:rsidRDefault="002C5B96" w:rsidP="000A7565">
      <w:pPr>
        <w:suppressAutoHyphens/>
        <w:autoSpaceDE w:val="0"/>
        <w:ind w:firstLine="709"/>
        <w:jc w:val="both"/>
        <w:rPr>
          <w:rFonts w:eastAsia="TimesNewRomanPSMT"/>
        </w:rPr>
      </w:pPr>
      <w:r w:rsidRPr="004373ED">
        <w:rPr>
          <w:rFonts w:eastAsia="TimesNewRomanPSMT"/>
        </w:rPr>
        <w:t>1. Для определения числа устанавливаемых контейнеров (мусоросборников)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Необходимое число контейнеров рассчитывается по формуле:</w:t>
      </w:r>
    </w:p>
    <w:p w:rsidR="002C5B96" w:rsidRPr="004373ED" w:rsidRDefault="002C5B96" w:rsidP="000A7565">
      <w:pPr>
        <w:suppressAutoHyphens/>
        <w:autoSpaceDE w:val="0"/>
        <w:ind w:firstLine="709"/>
        <w:jc w:val="both"/>
        <w:rPr>
          <w:rFonts w:eastAsia="TimesNewRomanPSMT"/>
        </w:rPr>
      </w:pPr>
      <w:r w:rsidRPr="004373ED">
        <w:rPr>
          <w:rFonts w:eastAsia="TimesNewRomanPSMT"/>
        </w:rPr>
        <w:t>Б</w:t>
      </w:r>
      <w:r w:rsidR="001F20F2" w:rsidRPr="004373ED">
        <w:rPr>
          <w:rFonts w:eastAsia="TimesNewRomanPSMT"/>
        </w:rPr>
        <w:t xml:space="preserve"> </w:t>
      </w:r>
      <w:proofErr w:type="spellStart"/>
      <w:r w:rsidRPr="004373ED">
        <w:rPr>
          <w:rFonts w:eastAsia="TimesNewRomanPSMT"/>
        </w:rPr>
        <w:t>конт</w:t>
      </w:r>
      <w:proofErr w:type="spellEnd"/>
      <w:r w:rsidRPr="004373ED">
        <w:rPr>
          <w:rFonts w:eastAsia="TimesNewRomanPSMT"/>
        </w:rPr>
        <w:t xml:space="preserve"> = </w:t>
      </w:r>
      <w:proofErr w:type="spellStart"/>
      <w:r w:rsidRPr="004373ED">
        <w:rPr>
          <w:rFonts w:eastAsia="TimesNewRomanPSMT"/>
        </w:rPr>
        <w:t>Пгод</w:t>
      </w:r>
      <w:proofErr w:type="spellEnd"/>
      <w:r w:rsidRPr="004373ED">
        <w:rPr>
          <w:rFonts w:eastAsia="TimesNewRomanPSMT"/>
        </w:rPr>
        <w:t xml:space="preserve"> × t × К / (365 × V), где</w:t>
      </w:r>
    </w:p>
    <w:p w:rsidR="002C5B96" w:rsidRPr="004373ED" w:rsidRDefault="002C5B96" w:rsidP="000A7565">
      <w:pPr>
        <w:suppressAutoHyphens/>
        <w:autoSpaceDE w:val="0"/>
        <w:ind w:firstLine="709"/>
        <w:jc w:val="both"/>
        <w:rPr>
          <w:rFonts w:eastAsia="TimesNewRomanPSMT"/>
        </w:rPr>
      </w:pPr>
      <w:r w:rsidRPr="004373ED">
        <w:rPr>
          <w:rFonts w:eastAsia="TimesNewRomanPSMT"/>
        </w:rPr>
        <w:t>П</w:t>
      </w:r>
      <w:r w:rsidR="001F20F2" w:rsidRPr="004373ED">
        <w:rPr>
          <w:rFonts w:eastAsia="TimesNewRomanPSMT"/>
        </w:rPr>
        <w:t xml:space="preserve"> </w:t>
      </w:r>
      <w:r w:rsidRPr="004373ED">
        <w:rPr>
          <w:rFonts w:eastAsia="TimesNewRomanPSMT"/>
        </w:rPr>
        <w:t xml:space="preserve">год – годовое накопление твердых коммунальных отходов, куб. м; </w:t>
      </w:r>
    </w:p>
    <w:p w:rsidR="002C5B96" w:rsidRPr="004373ED" w:rsidRDefault="002C5B96" w:rsidP="000A7565">
      <w:pPr>
        <w:suppressAutoHyphens/>
        <w:autoSpaceDE w:val="0"/>
        <w:ind w:firstLine="709"/>
        <w:jc w:val="both"/>
        <w:rPr>
          <w:rFonts w:eastAsia="TimesNewRomanPSMT"/>
        </w:rPr>
      </w:pPr>
      <w:r w:rsidRPr="004373ED">
        <w:rPr>
          <w:rFonts w:eastAsia="TimesNewRomanPSMT"/>
        </w:rPr>
        <w:t xml:space="preserve">t – периодичность удаления отходов в сутки; </w:t>
      </w:r>
    </w:p>
    <w:p w:rsidR="002C5B96" w:rsidRPr="004373ED" w:rsidRDefault="002C5B96" w:rsidP="000A7565">
      <w:pPr>
        <w:suppressAutoHyphens/>
        <w:autoSpaceDE w:val="0"/>
        <w:ind w:firstLine="709"/>
        <w:jc w:val="both"/>
        <w:rPr>
          <w:rFonts w:eastAsia="TimesNewRomanPSMT"/>
        </w:rPr>
      </w:pPr>
      <w:r w:rsidRPr="004373ED">
        <w:rPr>
          <w:rFonts w:eastAsia="TimesNewRomanPSMT"/>
        </w:rPr>
        <w:t xml:space="preserve">К – коэффициент неравномерности отходов, равный 1,25; </w:t>
      </w:r>
    </w:p>
    <w:p w:rsidR="009F3925" w:rsidRPr="004373ED" w:rsidRDefault="002C5B96" w:rsidP="000A7565">
      <w:pPr>
        <w:suppressAutoHyphens/>
        <w:autoSpaceDE w:val="0"/>
        <w:ind w:firstLine="709"/>
        <w:jc w:val="both"/>
        <w:rPr>
          <w:rFonts w:eastAsia="TimesNewRomanPSMT"/>
        </w:rPr>
      </w:pPr>
      <w:r w:rsidRPr="004373ED">
        <w:rPr>
          <w:rFonts w:eastAsia="TimesNewRomanPSMT"/>
        </w:rPr>
        <w:t>V – вместимость контейнера.</w:t>
      </w:r>
    </w:p>
    <w:p w:rsidR="00405324" w:rsidRDefault="00405324" w:rsidP="000A7565">
      <w:pPr>
        <w:ind w:firstLine="709"/>
        <w:rPr>
          <w:rFonts w:eastAsia="TimesNewRomanPSMT"/>
        </w:rPr>
      </w:pPr>
      <w:r>
        <w:rPr>
          <w:rFonts w:eastAsia="TimesNewRomanPSMT"/>
        </w:rPr>
        <w:br w:type="page"/>
      </w:r>
    </w:p>
    <w:p w:rsidR="00B93D2C" w:rsidRPr="009D6CC7" w:rsidRDefault="00B93D2C" w:rsidP="000A7565">
      <w:pPr>
        <w:pBdr>
          <w:bottom w:val="single" w:sz="12" w:space="1" w:color="244061" w:themeColor="accent1" w:themeShade="80"/>
        </w:pBdr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>Раздел 2.</w:t>
      </w:r>
      <w:r w:rsidRPr="009D6CC7">
        <w:rPr>
          <w:b/>
          <w:sz w:val="28"/>
          <w:szCs w:val="28"/>
        </w:rPr>
        <w:t xml:space="preserve"> Материалы по обоснованию расчетных показателей, содержащихся в основной части</w:t>
      </w:r>
    </w:p>
    <w:p w:rsidR="00B93D2C" w:rsidRPr="00123DDF" w:rsidRDefault="00B93D2C" w:rsidP="000A7565">
      <w:pPr>
        <w:pStyle w:val="ac"/>
        <w:suppressAutoHyphens/>
        <w:autoSpaceDE w:val="0"/>
        <w:ind w:left="0" w:firstLine="709"/>
        <w:jc w:val="both"/>
        <w:rPr>
          <w:rFonts w:eastAsia="TimesNewRomanPSMT"/>
          <w:sz w:val="22"/>
          <w:szCs w:val="22"/>
        </w:rPr>
      </w:pPr>
    </w:p>
    <w:p w:rsidR="00B93D2C" w:rsidRDefault="00B93D2C" w:rsidP="000A756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</w:t>
      </w:r>
      <w:proofErr w:type="spellStart"/>
      <w:r w:rsidR="001F20F2">
        <w:t>Непского</w:t>
      </w:r>
      <w:proofErr w:type="spellEnd"/>
      <w:r w:rsidRPr="003650BD">
        <w:t xml:space="preserve"> </w:t>
      </w:r>
      <w:bookmarkStart w:id="5" w:name="_Hlk46137217"/>
      <w:r w:rsidR="004373ED">
        <w:t>муниципального образования</w:t>
      </w:r>
      <w:r w:rsidRPr="003650BD">
        <w:t xml:space="preserve"> </w:t>
      </w:r>
      <w:bookmarkEnd w:id="5"/>
      <w:r w:rsidRPr="003650BD">
        <w:t>Катангского района Иркутской области</w:t>
      </w:r>
      <w:r>
        <w:t xml:space="preserve">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 </w:t>
      </w:r>
      <w:r w:rsidR="004373ED">
        <w:t>муниципального образования</w:t>
      </w:r>
      <w:r>
        <w:t xml:space="preserve">, на основании параметров и условий социально-экономического развития муниципального образования и региона в целом,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субъекта Российской Федерации в части формирования объектов местного значения </w:t>
      </w:r>
      <w:proofErr w:type="spellStart"/>
      <w:r w:rsidR="00DD4B41">
        <w:t>Непского</w:t>
      </w:r>
      <w:proofErr w:type="spellEnd"/>
      <w:r w:rsidRPr="003650BD">
        <w:t xml:space="preserve"> </w:t>
      </w:r>
      <w:r w:rsidR="004373ED">
        <w:t>муниципального образования</w:t>
      </w:r>
      <w:r>
        <w:t xml:space="preserve">. </w:t>
      </w:r>
    </w:p>
    <w:p w:rsidR="00B93D2C" w:rsidRDefault="00B93D2C" w:rsidP="000A756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Обоснование расчетных показателей для объектов местного значения, содержащихся в основной части местных нормативов градостроительного проектирования </w:t>
      </w:r>
      <w:proofErr w:type="spellStart"/>
      <w:r w:rsidR="00DD4B41">
        <w:rPr>
          <w:bCs/>
          <w:szCs w:val="28"/>
        </w:rPr>
        <w:t>Непского</w:t>
      </w:r>
      <w:proofErr w:type="spellEnd"/>
      <w:r w:rsidRPr="00CD1B0D">
        <w:rPr>
          <w:bCs/>
          <w:szCs w:val="28"/>
        </w:rPr>
        <w:t xml:space="preserve"> </w:t>
      </w:r>
      <w:r w:rsidR="004373ED">
        <w:t>муниципального образования</w:t>
      </w:r>
      <w:r w:rsidRPr="00CD1B0D">
        <w:rPr>
          <w:bCs/>
          <w:szCs w:val="28"/>
        </w:rPr>
        <w:t xml:space="preserve"> Катангского района</w:t>
      </w:r>
      <w:r>
        <w:rPr>
          <w:bCs/>
          <w:szCs w:val="28"/>
        </w:rPr>
        <w:t>, представлены в Таблице 2.1.1.</w:t>
      </w:r>
    </w:p>
    <w:p w:rsidR="00B93D2C" w:rsidRDefault="00B93D2C" w:rsidP="000A7565">
      <w:pPr>
        <w:pStyle w:val="ac"/>
        <w:suppressAutoHyphens/>
        <w:ind w:left="0" w:firstLine="709"/>
        <w:rPr>
          <w:bCs/>
          <w:szCs w:val="28"/>
        </w:rPr>
      </w:pPr>
    </w:p>
    <w:p w:rsidR="00B93D2C" w:rsidRDefault="00B93D2C" w:rsidP="000A7565">
      <w:pPr>
        <w:pStyle w:val="ac"/>
        <w:suppressAutoHyphens/>
        <w:ind w:left="0" w:firstLine="709"/>
        <w:jc w:val="right"/>
        <w:rPr>
          <w:bCs/>
          <w:szCs w:val="28"/>
        </w:rPr>
      </w:pPr>
      <w:r>
        <w:rPr>
          <w:bCs/>
          <w:szCs w:val="28"/>
        </w:rPr>
        <w:t>Таблица 2.1.1</w:t>
      </w:r>
      <w:r w:rsidR="001F20F2">
        <w:rPr>
          <w:bCs/>
          <w:szCs w:val="28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4536"/>
      </w:tblGrid>
      <w:tr w:rsidR="00B93D2C" w:rsidRPr="00405324" w:rsidTr="00DD4B41">
        <w:trPr>
          <w:trHeight w:val="20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B93D2C" w:rsidRPr="00405324" w:rsidRDefault="00B93D2C" w:rsidP="000B1171">
            <w:pPr>
              <w:suppressAutoHyphens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05324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3D2C" w:rsidRPr="00405324" w:rsidRDefault="00B93D2C" w:rsidP="000B1171">
            <w:pPr>
              <w:suppressAutoHyphens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05324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93D2C" w:rsidRPr="00405324" w:rsidRDefault="00B93D2C" w:rsidP="000B1171">
            <w:pPr>
              <w:suppressAutoHyphens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05324">
              <w:rPr>
                <w:b/>
                <w:sz w:val="22"/>
                <w:szCs w:val="22"/>
                <w:lang w:eastAsia="en-US"/>
              </w:rPr>
              <w:t>Расчетный</w:t>
            </w:r>
            <w:r w:rsidR="00DD4B41" w:rsidRPr="00405324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405324">
              <w:rPr>
                <w:b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93D2C" w:rsidRPr="00405324" w:rsidRDefault="00B93D2C" w:rsidP="000B1171">
            <w:pPr>
              <w:suppressAutoHyphens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05324">
              <w:rPr>
                <w:b/>
                <w:sz w:val="22"/>
                <w:szCs w:val="22"/>
                <w:lang w:eastAsia="en-US"/>
              </w:rPr>
              <w:t>Обоснование расчетного показателя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405324">
              <w:rPr>
                <w:b/>
                <w:sz w:val="22"/>
                <w:szCs w:val="22"/>
              </w:rPr>
              <w:t>1</w:t>
            </w:r>
            <w:r w:rsidR="00DD4B41" w:rsidRPr="0040532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405324">
              <w:rPr>
                <w:b/>
                <w:sz w:val="22"/>
                <w:szCs w:val="22"/>
              </w:rPr>
              <w:t>Объекты местного значения в области инженерного обеспечения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1.1</w:t>
            </w:r>
            <w:r w:rsidR="00DD4B41" w:rsidRPr="0040532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Объекты электроснабжения</w:t>
            </w:r>
          </w:p>
        </w:tc>
        <w:tc>
          <w:tcPr>
            <w:tcW w:w="1985" w:type="dxa"/>
            <w:shd w:val="clear" w:color="auto" w:fill="auto"/>
          </w:tcPr>
          <w:p w:rsidR="00B93D2C" w:rsidRPr="00405324" w:rsidRDefault="00B93D2C" w:rsidP="000B1171">
            <w:pPr>
              <w:shd w:val="clear" w:color="auto" w:fill="FFFFFF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405324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4536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 xml:space="preserve">Расчетный показатель установлен в соответствии с </w:t>
            </w:r>
            <w:r w:rsidRPr="00405324">
              <w:rPr>
                <w:color w:val="000000" w:themeColor="text1"/>
                <w:sz w:val="22"/>
                <w:szCs w:val="22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Минрегиона РФ от 28.12.2010 </w:t>
            </w:r>
            <w:r w:rsidR="00DD4B41" w:rsidRPr="00405324">
              <w:rPr>
                <w:color w:val="000000" w:themeColor="text1"/>
                <w:sz w:val="22"/>
                <w:szCs w:val="22"/>
              </w:rPr>
              <w:t xml:space="preserve">№ </w:t>
            </w:r>
            <w:r w:rsidRPr="00405324">
              <w:rPr>
                <w:color w:val="000000" w:themeColor="text1"/>
                <w:sz w:val="22"/>
                <w:szCs w:val="22"/>
              </w:rPr>
              <w:t>820), с</w:t>
            </w:r>
            <w:r w:rsidRPr="00405324">
              <w:rPr>
                <w:sz w:val="22"/>
                <w:szCs w:val="22"/>
              </w:rPr>
              <w:t xml:space="preserve"> учетом </w:t>
            </w:r>
            <w:r w:rsidR="007A3F16" w:rsidRPr="00405324">
              <w:rPr>
                <w:sz w:val="22"/>
                <w:szCs w:val="22"/>
              </w:rPr>
              <w:t xml:space="preserve">программы комплексного развития систем коммунальной инфраструктуры </w:t>
            </w:r>
            <w:proofErr w:type="spellStart"/>
            <w:r w:rsidR="00DD4B41" w:rsidRPr="00405324">
              <w:rPr>
                <w:sz w:val="22"/>
                <w:szCs w:val="22"/>
              </w:rPr>
              <w:t>Непско</w:t>
            </w:r>
            <w:r w:rsidR="00061CDA">
              <w:rPr>
                <w:sz w:val="22"/>
                <w:szCs w:val="22"/>
              </w:rPr>
              <w:t>го</w:t>
            </w:r>
            <w:proofErr w:type="spellEnd"/>
            <w:r w:rsidR="00DD4B41" w:rsidRPr="00405324">
              <w:rPr>
                <w:sz w:val="22"/>
                <w:szCs w:val="22"/>
              </w:rPr>
              <w:t xml:space="preserve"> </w:t>
            </w:r>
            <w:r w:rsidR="007A3F16" w:rsidRPr="00405324">
              <w:rPr>
                <w:sz w:val="22"/>
                <w:szCs w:val="22"/>
              </w:rPr>
              <w:t>муниципально</w:t>
            </w:r>
            <w:r w:rsidR="00061CDA">
              <w:rPr>
                <w:sz w:val="22"/>
                <w:szCs w:val="22"/>
              </w:rPr>
              <w:t>го</w:t>
            </w:r>
            <w:r w:rsidR="007A3F16" w:rsidRPr="00405324">
              <w:rPr>
                <w:sz w:val="22"/>
                <w:szCs w:val="22"/>
              </w:rPr>
              <w:t xml:space="preserve"> образовани</w:t>
            </w:r>
            <w:r w:rsidR="00061CDA">
              <w:rPr>
                <w:sz w:val="22"/>
                <w:szCs w:val="22"/>
              </w:rPr>
              <w:t xml:space="preserve">я </w:t>
            </w:r>
            <w:r w:rsidR="007A3F16" w:rsidRPr="00405324">
              <w:rPr>
                <w:sz w:val="22"/>
                <w:szCs w:val="22"/>
              </w:rPr>
              <w:t xml:space="preserve">на </w:t>
            </w:r>
            <w:r w:rsidR="007A3F16" w:rsidRPr="00061CDA">
              <w:rPr>
                <w:sz w:val="22"/>
                <w:szCs w:val="22"/>
              </w:rPr>
              <w:t>201</w:t>
            </w:r>
            <w:r w:rsidR="00061CDA" w:rsidRPr="00061CDA">
              <w:rPr>
                <w:sz w:val="22"/>
                <w:szCs w:val="22"/>
              </w:rPr>
              <w:t>7</w:t>
            </w:r>
            <w:r w:rsidR="007A3F16" w:rsidRPr="00061CDA">
              <w:rPr>
                <w:sz w:val="22"/>
                <w:szCs w:val="22"/>
              </w:rPr>
              <w:t>-202</w:t>
            </w:r>
            <w:r w:rsidR="00061CDA" w:rsidRPr="00061CDA">
              <w:rPr>
                <w:sz w:val="22"/>
                <w:szCs w:val="22"/>
              </w:rPr>
              <w:t>6</w:t>
            </w:r>
            <w:r w:rsidR="007A3F16" w:rsidRPr="00061CDA">
              <w:rPr>
                <w:sz w:val="22"/>
                <w:szCs w:val="22"/>
              </w:rPr>
              <w:t xml:space="preserve"> годы, утвержденной </w:t>
            </w:r>
            <w:r w:rsidR="00061CDA" w:rsidRPr="00061CDA">
              <w:rPr>
                <w:sz w:val="22"/>
                <w:szCs w:val="22"/>
              </w:rPr>
              <w:t>Постановлением</w:t>
            </w:r>
            <w:r w:rsidR="007A3F16" w:rsidRPr="00061CDA">
              <w:rPr>
                <w:sz w:val="22"/>
                <w:szCs w:val="22"/>
              </w:rPr>
              <w:t xml:space="preserve"> </w:t>
            </w:r>
            <w:r w:rsidR="00A85FCD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="00061CDA" w:rsidRPr="00061CDA">
              <w:rPr>
                <w:sz w:val="22"/>
                <w:szCs w:val="22"/>
              </w:rPr>
              <w:t>Непского</w:t>
            </w:r>
            <w:proofErr w:type="spellEnd"/>
            <w:r w:rsidR="007A3F16" w:rsidRPr="00061CDA">
              <w:rPr>
                <w:sz w:val="22"/>
                <w:szCs w:val="22"/>
              </w:rPr>
              <w:t xml:space="preserve"> муниципального образования от 1</w:t>
            </w:r>
            <w:r w:rsidR="00061CDA" w:rsidRPr="00061CDA">
              <w:rPr>
                <w:sz w:val="22"/>
                <w:szCs w:val="22"/>
              </w:rPr>
              <w:t>8</w:t>
            </w:r>
            <w:r w:rsidR="007A3F16" w:rsidRPr="00061CDA">
              <w:rPr>
                <w:sz w:val="22"/>
                <w:szCs w:val="22"/>
              </w:rPr>
              <w:t xml:space="preserve"> </w:t>
            </w:r>
            <w:r w:rsidR="00061CDA" w:rsidRPr="00061CDA">
              <w:rPr>
                <w:sz w:val="22"/>
                <w:szCs w:val="22"/>
              </w:rPr>
              <w:t>ноября</w:t>
            </w:r>
            <w:r w:rsidR="007A3F16" w:rsidRPr="00061CDA">
              <w:rPr>
                <w:sz w:val="22"/>
                <w:szCs w:val="22"/>
              </w:rPr>
              <w:t xml:space="preserve"> 201</w:t>
            </w:r>
            <w:r w:rsidR="00061CDA" w:rsidRPr="00061CDA">
              <w:rPr>
                <w:sz w:val="22"/>
                <w:szCs w:val="22"/>
              </w:rPr>
              <w:t>6</w:t>
            </w:r>
            <w:r w:rsidR="007A3F16" w:rsidRPr="00061CDA">
              <w:rPr>
                <w:sz w:val="22"/>
                <w:szCs w:val="22"/>
              </w:rPr>
              <w:t xml:space="preserve"> года №</w:t>
            </w:r>
            <w:r w:rsidR="00061CDA" w:rsidRPr="00061CDA">
              <w:rPr>
                <w:sz w:val="22"/>
                <w:szCs w:val="22"/>
              </w:rPr>
              <w:t xml:space="preserve"> 71-п.</w:t>
            </w:r>
          </w:p>
        </w:tc>
      </w:tr>
      <w:tr w:rsidR="00CB0231" w:rsidRPr="00405324" w:rsidTr="00DD4B41">
        <w:trPr>
          <w:trHeight w:val="20"/>
        </w:trPr>
        <w:tc>
          <w:tcPr>
            <w:tcW w:w="709" w:type="dxa"/>
            <w:shd w:val="clear" w:color="auto" w:fill="auto"/>
          </w:tcPr>
          <w:p w:rsidR="00CB0231" w:rsidRPr="00405324" w:rsidRDefault="00CB0231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1.2</w:t>
            </w:r>
            <w:r w:rsidR="00DD4B41" w:rsidRPr="0040532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B0231" w:rsidRPr="00405324" w:rsidRDefault="00CB0231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Объекты водоснабжения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B0231" w:rsidRPr="00405324" w:rsidRDefault="00CB0231" w:rsidP="000B1171">
            <w:pPr>
              <w:shd w:val="clear" w:color="auto" w:fill="FFFFFF"/>
              <w:suppressAutoHyphens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05324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B0231" w:rsidRPr="00405324" w:rsidRDefault="00CB0231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 xml:space="preserve">Объем водопотребления принят в соответствии с СП 31.13330.2012 Водоснабжение. Наружные сети и сооружения. (утв. Приказом Минрегион России от 29.12.2011 </w:t>
            </w:r>
            <w:r w:rsidR="00DD4B41" w:rsidRPr="00405324">
              <w:rPr>
                <w:sz w:val="22"/>
                <w:szCs w:val="22"/>
              </w:rPr>
              <w:t>№</w:t>
            </w:r>
            <w:r w:rsidRPr="00405324">
              <w:rPr>
                <w:sz w:val="22"/>
                <w:szCs w:val="22"/>
              </w:rPr>
              <w:t xml:space="preserve"> 635/14). П.5.1.</w:t>
            </w:r>
          </w:p>
        </w:tc>
      </w:tr>
      <w:tr w:rsidR="00CB0231" w:rsidRPr="00405324" w:rsidTr="00DD4B41">
        <w:trPr>
          <w:trHeight w:val="20"/>
        </w:trPr>
        <w:tc>
          <w:tcPr>
            <w:tcW w:w="709" w:type="dxa"/>
            <w:shd w:val="clear" w:color="auto" w:fill="auto"/>
          </w:tcPr>
          <w:p w:rsidR="00CB0231" w:rsidRPr="00405324" w:rsidRDefault="00CB0231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1.3</w:t>
            </w:r>
            <w:r w:rsidR="00DD4B41" w:rsidRPr="0040532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B0231" w:rsidRPr="00405324" w:rsidRDefault="00CB0231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Объекты водоотведения</w:t>
            </w:r>
          </w:p>
        </w:tc>
        <w:tc>
          <w:tcPr>
            <w:tcW w:w="1985" w:type="dxa"/>
            <w:vMerge/>
            <w:shd w:val="clear" w:color="auto" w:fill="auto"/>
          </w:tcPr>
          <w:p w:rsidR="00CB0231" w:rsidRPr="00405324" w:rsidRDefault="00CB0231" w:rsidP="000B1171">
            <w:pPr>
              <w:shd w:val="clear" w:color="auto" w:fill="FFFFFF"/>
              <w:suppressAutoHyphens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B0231" w:rsidRPr="00405324" w:rsidRDefault="00CB0231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5324">
              <w:rPr>
                <w:b/>
                <w:sz w:val="22"/>
                <w:szCs w:val="22"/>
              </w:rPr>
              <w:t>2</w:t>
            </w:r>
            <w:r w:rsidR="00DD4B41" w:rsidRPr="0040532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05324">
              <w:rPr>
                <w:b/>
                <w:sz w:val="22"/>
                <w:szCs w:val="22"/>
              </w:rPr>
              <w:t xml:space="preserve">Объекты местного значения в области автомобильных дорог и </w:t>
            </w:r>
            <w:r w:rsidRPr="00405324">
              <w:rPr>
                <w:b/>
                <w:bCs/>
                <w:sz w:val="22"/>
                <w:szCs w:val="22"/>
              </w:rPr>
              <w:t>транспортного обслуживания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2.1</w:t>
            </w:r>
            <w:r w:rsidR="00DD4B41" w:rsidRPr="0040532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05324">
              <w:rPr>
                <w:color w:val="000000"/>
                <w:sz w:val="22"/>
                <w:szCs w:val="22"/>
              </w:rPr>
              <w:t>Улично-дорожная сеть</w:t>
            </w:r>
          </w:p>
        </w:tc>
        <w:tc>
          <w:tcPr>
            <w:tcW w:w="1985" w:type="dxa"/>
            <w:shd w:val="clear" w:color="auto" w:fill="auto"/>
          </w:tcPr>
          <w:p w:rsidR="00B93D2C" w:rsidRPr="00405324" w:rsidRDefault="00B93D2C" w:rsidP="000B1171">
            <w:pPr>
              <w:shd w:val="clear" w:color="auto" w:fill="FFFFFF"/>
              <w:suppressAutoHyphens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05324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4536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 xml:space="preserve">Плотность сети 3,5 км/км2 принята в соответствии с п 1.15. «Руководство по проектированию городских улиц и дорог» Центральный Научно-Исследовательский </w:t>
            </w:r>
            <w:r w:rsidR="00DD4B41" w:rsidRPr="00405324">
              <w:rPr>
                <w:sz w:val="22"/>
                <w:szCs w:val="22"/>
              </w:rPr>
              <w:t>и</w:t>
            </w:r>
            <w:r w:rsidRPr="00405324">
              <w:rPr>
                <w:sz w:val="22"/>
                <w:szCs w:val="22"/>
              </w:rPr>
              <w:t xml:space="preserve"> Проектный Институт </w:t>
            </w:r>
            <w:r w:rsidR="00DD4B41" w:rsidRPr="00405324">
              <w:rPr>
                <w:sz w:val="22"/>
                <w:szCs w:val="22"/>
              </w:rPr>
              <w:t>п</w:t>
            </w:r>
            <w:r w:rsidRPr="00405324">
              <w:rPr>
                <w:sz w:val="22"/>
                <w:szCs w:val="22"/>
              </w:rPr>
              <w:t xml:space="preserve">о Градостроительству (ЦНИИП Градостроительства) </w:t>
            </w:r>
            <w:proofErr w:type="spellStart"/>
            <w:r w:rsidRPr="00405324">
              <w:rPr>
                <w:sz w:val="22"/>
                <w:szCs w:val="22"/>
              </w:rPr>
              <w:t>Госгражданстроя</w:t>
            </w:r>
            <w:proofErr w:type="spellEnd"/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2.2</w:t>
            </w:r>
            <w:r w:rsidR="00DD4B41" w:rsidRPr="0040532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5324"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985" w:type="dxa"/>
            <w:shd w:val="clear" w:color="auto" w:fill="auto"/>
          </w:tcPr>
          <w:p w:rsidR="00B93D2C" w:rsidRPr="00405324" w:rsidRDefault="000B1171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93D2C" w:rsidRPr="00405324">
              <w:rPr>
                <w:sz w:val="22"/>
                <w:szCs w:val="22"/>
              </w:rPr>
              <w:t xml:space="preserve">оличество топливораздаточных колонок на 1200 автомобилей, </w:t>
            </w:r>
            <w:r w:rsidR="00B93D2C" w:rsidRPr="00405324">
              <w:rPr>
                <w:sz w:val="22"/>
                <w:szCs w:val="22"/>
              </w:rPr>
              <w:lastRenderedPageBreak/>
              <w:t>зарегистрированных на территории муниципального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lastRenderedPageBreak/>
              <w:t xml:space="preserve">Расчетный показатель установлен в соответствии с </w:t>
            </w:r>
            <w:r w:rsidRPr="00405324">
              <w:rPr>
                <w:color w:val="000000" w:themeColor="text1"/>
                <w:sz w:val="22"/>
                <w:szCs w:val="22"/>
              </w:rPr>
              <w:t>п. 11.41.</w:t>
            </w:r>
            <w:r w:rsidRPr="00405324">
              <w:rPr>
                <w:sz w:val="22"/>
                <w:szCs w:val="22"/>
              </w:rPr>
              <w:t xml:space="preserve"> </w:t>
            </w:r>
            <w:r w:rsidRPr="00405324">
              <w:rPr>
                <w:color w:val="000000" w:themeColor="text1"/>
                <w:sz w:val="22"/>
                <w:szCs w:val="22"/>
              </w:rPr>
              <w:t xml:space="preserve">СП 42.13330.2016. «Градостроительство. Планировка и застройка городских и сельских поселений» </w:t>
            </w:r>
            <w:r w:rsidRPr="00405324">
              <w:rPr>
                <w:color w:val="000000" w:themeColor="text1"/>
                <w:sz w:val="22"/>
                <w:szCs w:val="22"/>
              </w:rPr>
              <w:lastRenderedPageBreak/>
              <w:t xml:space="preserve">Актуализированная редакция СНиП 2.07.01-89* (утв. Приказом Минрегиона РФ от 28.12.2010 </w:t>
            </w:r>
            <w:r w:rsidR="00DD4B41" w:rsidRPr="00405324">
              <w:rPr>
                <w:color w:val="000000" w:themeColor="text1"/>
                <w:sz w:val="22"/>
                <w:szCs w:val="22"/>
              </w:rPr>
              <w:t xml:space="preserve">№ </w:t>
            </w:r>
            <w:r w:rsidRPr="00405324">
              <w:rPr>
                <w:color w:val="000000" w:themeColor="text1"/>
                <w:sz w:val="22"/>
                <w:szCs w:val="22"/>
              </w:rPr>
              <w:t>820)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405324" w:rsidRDefault="00B93D2C" w:rsidP="000B1171">
            <w:pPr>
              <w:pStyle w:val="Default"/>
              <w:suppressAutoHyphens/>
              <w:jc w:val="center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lastRenderedPageBreak/>
              <w:t>2.3</w:t>
            </w:r>
            <w:r w:rsidR="00DD4B41" w:rsidRPr="0040532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93D2C" w:rsidRPr="00405324" w:rsidRDefault="00B93D2C" w:rsidP="000B1171">
            <w:pPr>
              <w:pStyle w:val="Default"/>
              <w:suppressAutoHyphens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Станции технического обслуживания автомобилей</w:t>
            </w:r>
          </w:p>
        </w:tc>
        <w:tc>
          <w:tcPr>
            <w:tcW w:w="1985" w:type="dxa"/>
            <w:shd w:val="clear" w:color="auto" w:fill="auto"/>
          </w:tcPr>
          <w:p w:rsidR="00B93D2C" w:rsidRPr="00405324" w:rsidRDefault="000B1171" w:rsidP="000B1171">
            <w:pPr>
              <w:pStyle w:val="Default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93D2C" w:rsidRPr="00405324">
              <w:rPr>
                <w:sz w:val="22"/>
                <w:szCs w:val="22"/>
              </w:rPr>
              <w:t>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B93D2C" w:rsidRPr="00405324" w:rsidRDefault="00B93D2C" w:rsidP="000B1171">
            <w:pPr>
              <w:pStyle w:val="Default"/>
              <w:suppressAutoHyphens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 xml:space="preserve">Расчетный показатель установлен в соответствии </w:t>
            </w:r>
            <w:r w:rsidRPr="00405324">
              <w:rPr>
                <w:color w:val="000000" w:themeColor="text1"/>
                <w:sz w:val="22"/>
                <w:szCs w:val="22"/>
              </w:rPr>
              <w:t>с п. 11.40.</w:t>
            </w:r>
            <w:r w:rsidRPr="00405324">
              <w:rPr>
                <w:sz w:val="22"/>
                <w:szCs w:val="22"/>
              </w:rPr>
              <w:t xml:space="preserve"> </w:t>
            </w:r>
            <w:r w:rsidRPr="00405324">
              <w:rPr>
                <w:color w:val="000000" w:themeColor="text1"/>
                <w:sz w:val="22"/>
                <w:szCs w:val="22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Минрегиона РФ от 28.12.2010 </w:t>
            </w:r>
            <w:r w:rsidR="00DD4B41" w:rsidRPr="00405324">
              <w:rPr>
                <w:color w:val="000000" w:themeColor="text1"/>
                <w:sz w:val="22"/>
                <w:szCs w:val="22"/>
              </w:rPr>
              <w:t xml:space="preserve">№ </w:t>
            </w:r>
            <w:r w:rsidRPr="00405324">
              <w:rPr>
                <w:color w:val="000000" w:themeColor="text1"/>
                <w:sz w:val="22"/>
                <w:szCs w:val="22"/>
              </w:rPr>
              <w:t>820)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405324" w:rsidRDefault="00B93D2C" w:rsidP="000B1171">
            <w:pPr>
              <w:pStyle w:val="Default"/>
              <w:suppressAutoHyphens/>
              <w:jc w:val="center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2.4</w:t>
            </w:r>
            <w:r w:rsidR="00DD4B41" w:rsidRPr="0040532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93D2C" w:rsidRPr="00405324" w:rsidRDefault="00B93D2C" w:rsidP="000B1171">
            <w:pPr>
              <w:pStyle w:val="Default"/>
              <w:suppressAutoHyphens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Остановка общественного пассажирского транспорта</w:t>
            </w:r>
          </w:p>
        </w:tc>
        <w:tc>
          <w:tcPr>
            <w:tcW w:w="1985" w:type="dxa"/>
            <w:shd w:val="clear" w:color="auto" w:fill="auto"/>
          </w:tcPr>
          <w:p w:rsidR="00B93D2C" w:rsidRPr="00405324" w:rsidRDefault="000B1171" w:rsidP="000B1171">
            <w:pPr>
              <w:pStyle w:val="Default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93D2C" w:rsidRPr="00405324">
              <w:rPr>
                <w:sz w:val="22"/>
                <w:szCs w:val="22"/>
              </w:rPr>
              <w:t>оличество остановочных пунктов</w:t>
            </w:r>
          </w:p>
        </w:tc>
        <w:tc>
          <w:tcPr>
            <w:tcW w:w="4536" w:type="dxa"/>
            <w:shd w:val="clear" w:color="auto" w:fill="auto"/>
          </w:tcPr>
          <w:p w:rsidR="00B93D2C" w:rsidRPr="00405324" w:rsidRDefault="00B93D2C" w:rsidP="000B1171">
            <w:pPr>
              <w:pStyle w:val="Default"/>
              <w:suppressAutoHyphens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 xml:space="preserve">Расчетный показатель установлен в соответствии с СП 42.13330.2016. «Градостроительство. Планировка и застройка городских и сельских поселений» Актуализированная редакция СНиП 2.07.01-89* (утв. Приказом Минрегиона РФ от 28.12.2010 </w:t>
            </w:r>
            <w:r w:rsidR="00DD4B41" w:rsidRPr="00405324">
              <w:rPr>
                <w:sz w:val="22"/>
                <w:szCs w:val="22"/>
              </w:rPr>
              <w:t xml:space="preserve">№ </w:t>
            </w:r>
            <w:r w:rsidRPr="00405324">
              <w:rPr>
                <w:sz w:val="22"/>
                <w:szCs w:val="22"/>
              </w:rPr>
              <w:t>820)</w:t>
            </w:r>
          </w:p>
        </w:tc>
      </w:tr>
      <w:tr w:rsidR="00F52787" w:rsidRPr="00405324" w:rsidTr="00DD4B41">
        <w:trPr>
          <w:trHeight w:val="20"/>
        </w:trPr>
        <w:tc>
          <w:tcPr>
            <w:tcW w:w="709" w:type="dxa"/>
            <w:shd w:val="clear" w:color="auto" w:fill="auto"/>
          </w:tcPr>
          <w:p w:rsidR="00F52787" w:rsidRPr="00405324" w:rsidRDefault="00F52787" w:rsidP="000B1171">
            <w:pPr>
              <w:pStyle w:val="Default"/>
              <w:suppressAutoHyphens/>
              <w:jc w:val="center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2.5</w:t>
            </w:r>
            <w:r w:rsidR="00DD4B41" w:rsidRPr="0040532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52787" w:rsidRPr="00405324" w:rsidRDefault="00F52787" w:rsidP="000B1171">
            <w:pPr>
              <w:pStyle w:val="Default"/>
              <w:suppressAutoHyphens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Проектирование велосипедной дорожки</w:t>
            </w:r>
          </w:p>
        </w:tc>
        <w:tc>
          <w:tcPr>
            <w:tcW w:w="1985" w:type="dxa"/>
            <w:shd w:val="clear" w:color="auto" w:fill="auto"/>
          </w:tcPr>
          <w:p w:rsidR="00F52787" w:rsidRPr="00405324" w:rsidRDefault="000B1171" w:rsidP="000B1171">
            <w:pPr>
              <w:pStyle w:val="Default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52787" w:rsidRPr="00405324">
              <w:rPr>
                <w:sz w:val="22"/>
                <w:szCs w:val="22"/>
              </w:rPr>
              <w:t>еометрические параметры</w:t>
            </w:r>
          </w:p>
        </w:tc>
        <w:tc>
          <w:tcPr>
            <w:tcW w:w="4536" w:type="dxa"/>
            <w:shd w:val="clear" w:color="auto" w:fill="auto"/>
          </w:tcPr>
          <w:p w:rsidR="00F52787" w:rsidRPr="00405324" w:rsidRDefault="00F52787" w:rsidP="000B1171">
            <w:pPr>
              <w:pStyle w:val="Default"/>
              <w:suppressAutoHyphens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405324">
              <w:rPr>
                <w:b/>
                <w:sz w:val="22"/>
                <w:szCs w:val="22"/>
              </w:rPr>
              <w:t>3</w:t>
            </w:r>
            <w:r w:rsidR="00DD4B41" w:rsidRPr="0040532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405324">
              <w:rPr>
                <w:b/>
                <w:sz w:val="22"/>
                <w:szCs w:val="22"/>
              </w:rPr>
              <w:t xml:space="preserve">Объекты местного значения в области культуры 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3.1</w:t>
            </w:r>
            <w:r w:rsidR="00DD4B41" w:rsidRPr="0040532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3D2C" w:rsidRPr="00405324" w:rsidRDefault="00B93D2C" w:rsidP="000B1171">
            <w:pPr>
              <w:tabs>
                <w:tab w:val="left" w:pos="6780"/>
              </w:tabs>
              <w:suppressAutoHyphens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05324">
              <w:rPr>
                <w:sz w:val="22"/>
                <w:szCs w:val="22"/>
                <w:lang w:eastAsia="en-US"/>
              </w:rPr>
              <w:t>Общедоступная библиотека с детским отделением</w:t>
            </w:r>
          </w:p>
        </w:tc>
        <w:tc>
          <w:tcPr>
            <w:tcW w:w="1985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536" w:type="dxa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rPr>
                <w:sz w:val="22"/>
                <w:szCs w:val="22"/>
              </w:rPr>
            </w:pPr>
            <w:r w:rsidRPr="00405324">
              <w:rPr>
                <w:color w:val="000000"/>
                <w:sz w:val="22"/>
                <w:szCs w:val="22"/>
              </w:rPr>
              <w:t xml:space="preserve">1 учреждение для административного центра поселения независимо от численности населения принято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405324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405324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536" w:type="dxa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rPr>
                <w:sz w:val="22"/>
                <w:szCs w:val="22"/>
              </w:rPr>
            </w:pPr>
            <w:r w:rsidRPr="00405324">
              <w:rPr>
                <w:color w:val="000000"/>
                <w:sz w:val="22"/>
                <w:szCs w:val="22"/>
              </w:rPr>
              <w:t xml:space="preserve">Транспортная доступность 30 минут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405324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405324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3.2</w:t>
            </w:r>
            <w:r w:rsidR="00DD4B41" w:rsidRPr="0040532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05324">
              <w:rPr>
                <w:sz w:val="22"/>
                <w:szCs w:val="22"/>
                <w:lang w:eastAsia="en-US"/>
              </w:rPr>
              <w:t>Точка доступа к полнотекстовым информационным ресурсам</w:t>
            </w:r>
          </w:p>
        </w:tc>
        <w:tc>
          <w:tcPr>
            <w:tcW w:w="1985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536" w:type="dxa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  <w:r w:rsidRPr="00405324">
              <w:rPr>
                <w:color w:val="000000"/>
                <w:sz w:val="22"/>
                <w:szCs w:val="22"/>
              </w:rPr>
              <w:t xml:space="preserve">1 учреждение для административного центра поселения независимо от численности населения принято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Р-965. </w:t>
            </w:r>
            <w:r w:rsidRPr="00405324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536" w:type="dxa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  <w:r w:rsidRPr="00405324">
              <w:rPr>
                <w:color w:val="000000"/>
                <w:sz w:val="22"/>
                <w:szCs w:val="22"/>
              </w:rPr>
              <w:t xml:space="preserve">Транспортная доступность 30 минут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Р-965. </w:t>
            </w:r>
            <w:r w:rsidRPr="00405324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3.3</w:t>
            </w:r>
            <w:r w:rsidR="00DD4B41" w:rsidRPr="0040532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1985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536" w:type="dxa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rPr>
                <w:sz w:val="22"/>
                <w:szCs w:val="22"/>
              </w:rPr>
            </w:pPr>
            <w:r w:rsidRPr="00405324">
              <w:rPr>
                <w:color w:val="000000"/>
                <w:sz w:val="22"/>
                <w:szCs w:val="22"/>
              </w:rPr>
              <w:t xml:space="preserve">1 учреждение для административного центра поселения независимо от численности населения принято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405324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405324">
              <w:rPr>
                <w:b/>
                <w:color w:val="000000"/>
                <w:sz w:val="22"/>
                <w:szCs w:val="22"/>
              </w:rPr>
              <w:t>(таб. 6)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536" w:type="dxa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rPr>
                <w:sz w:val="22"/>
                <w:szCs w:val="22"/>
              </w:rPr>
            </w:pPr>
            <w:r w:rsidRPr="00405324">
              <w:rPr>
                <w:color w:val="000000"/>
                <w:sz w:val="22"/>
                <w:szCs w:val="22"/>
              </w:rPr>
              <w:t xml:space="preserve">Транспортная доступность 30 минут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405324">
              <w:rPr>
                <w:sz w:val="22"/>
                <w:szCs w:val="22"/>
              </w:rPr>
              <w:t>утвержденных распоряжением Министерства культуры Российской Федерации от 2.08.2017 г. № Р-965.</w:t>
            </w:r>
            <w:r w:rsidRPr="00405324">
              <w:rPr>
                <w:color w:val="000000"/>
                <w:sz w:val="22"/>
                <w:szCs w:val="22"/>
              </w:rPr>
              <w:t xml:space="preserve"> </w:t>
            </w:r>
            <w:r w:rsidRPr="00405324">
              <w:rPr>
                <w:b/>
                <w:color w:val="000000"/>
                <w:sz w:val="22"/>
                <w:szCs w:val="22"/>
              </w:rPr>
              <w:t>(таб. 6)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tabs>
                <w:tab w:val="center" w:pos="17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405324">
              <w:rPr>
                <w:b/>
                <w:sz w:val="22"/>
                <w:szCs w:val="22"/>
              </w:rPr>
              <w:t>4</w:t>
            </w:r>
            <w:r w:rsidR="00DD4B41" w:rsidRPr="0040532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405324">
              <w:rPr>
                <w:b/>
                <w:sz w:val="22"/>
                <w:szCs w:val="22"/>
              </w:rPr>
              <w:t>Объекты местного значения в области физической культуры и массового спорта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4.1</w:t>
            </w:r>
            <w:r w:rsidR="00DD4B41" w:rsidRPr="0040532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05324">
              <w:rPr>
                <w:color w:val="000000"/>
                <w:sz w:val="22"/>
                <w:szCs w:val="22"/>
              </w:rPr>
              <w:t>Спортивные залы общего пользования</w:t>
            </w:r>
          </w:p>
        </w:tc>
        <w:tc>
          <w:tcPr>
            <w:tcW w:w="1985" w:type="dxa"/>
            <w:shd w:val="clear" w:color="auto" w:fill="auto"/>
          </w:tcPr>
          <w:p w:rsidR="00B93D2C" w:rsidRPr="00405324" w:rsidRDefault="000B1171" w:rsidP="000B1171">
            <w:pPr>
              <w:shd w:val="clear" w:color="auto" w:fill="FFFFFF"/>
              <w:suppressAutoHyphens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B93D2C" w:rsidRPr="00405324">
              <w:rPr>
                <w:color w:val="000000"/>
                <w:sz w:val="22"/>
                <w:szCs w:val="22"/>
              </w:rPr>
              <w:t xml:space="preserve">ровень обеспеченности, удельная площадь пола спортивных залов на 1000 жит., </w:t>
            </w:r>
            <w:proofErr w:type="spellStart"/>
            <w:r w:rsidR="00B93D2C" w:rsidRPr="00405324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B93D2C" w:rsidRPr="0040532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 xml:space="preserve">Расчетный показатель установлен в соответствии с СП 42.13330.2016. «Градостроительство. Планировка и застройка городских и сельских поселений» Актуализированная редакция СНиП 2.07.01-89* (утв. Приказом Минрегиона РФ от 28.12.2010 </w:t>
            </w:r>
            <w:r w:rsidR="00DD4B41" w:rsidRPr="00405324">
              <w:rPr>
                <w:sz w:val="22"/>
                <w:szCs w:val="22"/>
              </w:rPr>
              <w:t xml:space="preserve">№ </w:t>
            </w:r>
            <w:r w:rsidRPr="00405324">
              <w:rPr>
                <w:sz w:val="22"/>
                <w:szCs w:val="22"/>
              </w:rPr>
              <w:t>820)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4.2</w:t>
            </w:r>
            <w:r w:rsidR="00DD4B41" w:rsidRPr="0040532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05324">
              <w:rPr>
                <w:color w:val="000000"/>
                <w:sz w:val="22"/>
                <w:szCs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985" w:type="dxa"/>
            <w:shd w:val="clear" w:color="auto" w:fill="auto"/>
          </w:tcPr>
          <w:p w:rsidR="00B93D2C" w:rsidRPr="00405324" w:rsidRDefault="000B1171" w:rsidP="000B1171">
            <w:pPr>
              <w:shd w:val="clear" w:color="auto" w:fill="FFFFFF"/>
              <w:suppressAutoHyphens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B93D2C" w:rsidRPr="00405324">
              <w:rPr>
                <w:color w:val="000000"/>
                <w:sz w:val="22"/>
                <w:szCs w:val="22"/>
              </w:rPr>
              <w:t xml:space="preserve">ровень обеспеченности, удельная площадь пола помещений на 1000 жит., </w:t>
            </w:r>
            <w:proofErr w:type="spellStart"/>
            <w:r w:rsidR="00B93D2C" w:rsidRPr="00405324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B93D2C" w:rsidRPr="0040532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rPr>
                <w:color w:val="FF0000"/>
                <w:sz w:val="22"/>
                <w:szCs w:val="22"/>
                <w:highlight w:val="yellow"/>
              </w:rPr>
            </w:pPr>
            <w:r w:rsidRPr="00405324">
              <w:rPr>
                <w:sz w:val="22"/>
                <w:szCs w:val="22"/>
              </w:rPr>
              <w:t xml:space="preserve">1 объект на каждые 1000 человек населения </w:t>
            </w:r>
            <w:proofErr w:type="spellStart"/>
            <w:r w:rsidRPr="00405324">
              <w:rPr>
                <w:sz w:val="22"/>
                <w:szCs w:val="22"/>
              </w:rPr>
              <w:t>н.п</w:t>
            </w:r>
            <w:proofErr w:type="spellEnd"/>
            <w:r w:rsidRPr="00405324">
              <w:rPr>
                <w:sz w:val="22"/>
                <w:szCs w:val="22"/>
              </w:rPr>
              <w:t>. но не менее 1 объекта принят в соответствии с методическими рекомендациями по размещению объектов массового спорта в субъектах Российской Федерации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405324">
              <w:rPr>
                <w:b/>
                <w:sz w:val="22"/>
                <w:szCs w:val="22"/>
              </w:rPr>
              <w:t>5</w:t>
            </w:r>
            <w:r w:rsidR="00DD4B41" w:rsidRPr="0040532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rPr>
                <w:b/>
                <w:sz w:val="22"/>
                <w:szCs w:val="22"/>
              </w:rPr>
            </w:pPr>
            <w:r w:rsidRPr="00405324">
              <w:rPr>
                <w:b/>
                <w:sz w:val="22"/>
                <w:szCs w:val="22"/>
              </w:rPr>
              <w:t>Объекты местного значения в области благоустройства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5.1</w:t>
            </w:r>
            <w:r w:rsidR="00DD4B41" w:rsidRPr="0040532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Общегородские парки (административный центр сельского поселения)</w:t>
            </w:r>
          </w:p>
        </w:tc>
        <w:tc>
          <w:tcPr>
            <w:tcW w:w="1985" w:type="dxa"/>
            <w:shd w:val="clear" w:color="auto" w:fill="auto"/>
          </w:tcPr>
          <w:p w:rsidR="00B93D2C" w:rsidRPr="00405324" w:rsidRDefault="000B1171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B93D2C" w:rsidRPr="00405324">
              <w:rPr>
                <w:color w:val="000000"/>
                <w:sz w:val="22"/>
                <w:szCs w:val="22"/>
              </w:rPr>
              <w:t xml:space="preserve">ровень обеспеченности, </w:t>
            </w:r>
          </w:p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5324">
              <w:rPr>
                <w:color w:val="000000"/>
                <w:sz w:val="22"/>
                <w:szCs w:val="22"/>
              </w:rPr>
              <w:t xml:space="preserve">площадь озеленения, </w:t>
            </w:r>
            <w:proofErr w:type="spellStart"/>
            <w:r w:rsidRPr="00405324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405324">
              <w:rPr>
                <w:color w:val="000000"/>
                <w:sz w:val="22"/>
                <w:szCs w:val="22"/>
              </w:rPr>
              <w:t>. на 1 жит.</w:t>
            </w:r>
          </w:p>
        </w:tc>
        <w:tc>
          <w:tcPr>
            <w:tcW w:w="4536" w:type="dxa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rPr>
                <w:bCs/>
                <w:sz w:val="22"/>
                <w:szCs w:val="22"/>
              </w:rPr>
            </w:pPr>
            <w:r w:rsidRPr="00405324">
              <w:rPr>
                <w:bCs/>
                <w:sz w:val="22"/>
                <w:szCs w:val="22"/>
              </w:rPr>
              <w:t xml:space="preserve">Площадь территории 12, м2 на чел. принято в соответствии с таблицей 9.2. СП 42.13330 «СНиП 2.07.01-89*» Планировка и застройка городских и сельских поселений. Актуализированная редакция (утв. Приказом Минстроя России от 30.12.2016 </w:t>
            </w:r>
            <w:r w:rsidR="00DD4B41" w:rsidRPr="00405324">
              <w:rPr>
                <w:bCs/>
                <w:sz w:val="22"/>
                <w:szCs w:val="22"/>
              </w:rPr>
              <w:t>№</w:t>
            </w:r>
            <w:r w:rsidRPr="00405324">
              <w:rPr>
                <w:bCs/>
                <w:sz w:val="22"/>
                <w:szCs w:val="22"/>
              </w:rPr>
              <w:t xml:space="preserve"> 1034/ </w:t>
            </w:r>
            <w:proofErr w:type="spellStart"/>
            <w:r w:rsidRPr="00405324">
              <w:rPr>
                <w:bCs/>
                <w:sz w:val="22"/>
                <w:szCs w:val="22"/>
              </w:rPr>
              <w:t>пр</w:t>
            </w:r>
            <w:proofErr w:type="spellEnd"/>
            <w:r w:rsidRPr="00405324">
              <w:rPr>
                <w:bCs/>
                <w:sz w:val="22"/>
                <w:szCs w:val="22"/>
              </w:rPr>
              <w:t>)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5324">
              <w:rPr>
                <w:color w:val="000000"/>
                <w:sz w:val="22"/>
                <w:szCs w:val="22"/>
              </w:rPr>
              <w:t xml:space="preserve">Показатель </w:t>
            </w:r>
            <w:r w:rsidRPr="00405324">
              <w:rPr>
                <w:color w:val="000000"/>
                <w:sz w:val="22"/>
                <w:szCs w:val="22"/>
              </w:rPr>
              <w:lastRenderedPageBreak/>
              <w:t>максимального допустимого уровня территориальной доступности</w:t>
            </w:r>
          </w:p>
        </w:tc>
        <w:tc>
          <w:tcPr>
            <w:tcW w:w="4536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lastRenderedPageBreak/>
              <w:t xml:space="preserve">Расчетный показатель установлен в </w:t>
            </w:r>
            <w:r w:rsidRPr="00405324">
              <w:rPr>
                <w:sz w:val="22"/>
                <w:szCs w:val="22"/>
              </w:rPr>
              <w:lastRenderedPageBreak/>
              <w:t>соответствии с оценочным анализом текущего состояния.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lastRenderedPageBreak/>
              <w:t>5.2</w:t>
            </w:r>
            <w:r w:rsidR="00DD4B41" w:rsidRPr="0040532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05324">
              <w:rPr>
                <w:color w:val="000000"/>
                <w:sz w:val="22"/>
                <w:szCs w:val="22"/>
              </w:rPr>
              <w:t>Детские площадки</w:t>
            </w:r>
          </w:p>
        </w:tc>
        <w:tc>
          <w:tcPr>
            <w:tcW w:w="1985" w:type="dxa"/>
            <w:shd w:val="clear" w:color="auto" w:fill="auto"/>
          </w:tcPr>
          <w:p w:rsidR="00B93D2C" w:rsidRPr="00405324" w:rsidRDefault="000B1171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B93D2C" w:rsidRPr="00405324">
              <w:rPr>
                <w:color w:val="000000"/>
                <w:sz w:val="22"/>
                <w:szCs w:val="22"/>
              </w:rPr>
              <w:t xml:space="preserve">ровень обеспеченности, площадь территории </w:t>
            </w:r>
            <w:proofErr w:type="spellStart"/>
            <w:r w:rsidR="00B93D2C" w:rsidRPr="00405324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B93D2C" w:rsidRPr="00405324">
              <w:rPr>
                <w:color w:val="000000"/>
                <w:sz w:val="22"/>
                <w:szCs w:val="22"/>
              </w:rPr>
              <w:t>. на 1 чел.</w:t>
            </w:r>
          </w:p>
        </w:tc>
        <w:tc>
          <w:tcPr>
            <w:tcW w:w="4536" w:type="dxa"/>
            <w:shd w:val="clear" w:color="auto" w:fill="auto"/>
          </w:tcPr>
          <w:p w:rsidR="00B93D2C" w:rsidRPr="00405324" w:rsidRDefault="00B93D2C" w:rsidP="000B1171">
            <w:pPr>
              <w:suppressAutoHyphens/>
              <w:jc w:val="both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Расчетный показатель установлен</w:t>
            </w:r>
            <w:r w:rsidRPr="00405324">
              <w:rPr>
                <w:bCs/>
                <w:sz w:val="22"/>
                <w:szCs w:val="22"/>
              </w:rPr>
              <w:t xml:space="preserve"> 0,5 м</w:t>
            </w:r>
            <w:r w:rsidRPr="00405324">
              <w:rPr>
                <w:bCs/>
                <w:sz w:val="22"/>
                <w:szCs w:val="22"/>
                <w:vertAlign w:val="superscript"/>
              </w:rPr>
              <w:t>2</w:t>
            </w:r>
            <w:r w:rsidRPr="00405324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405324">
              <w:rPr>
                <w:sz w:val="22"/>
                <w:szCs w:val="22"/>
              </w:rPr>
              <w:t xml:space="preserve"> </w:t>
            </w:r>
            <w:r w:rsidRPr="00405324">
              <w:rPr>
                <w:bCs/>
                <w:sz w:val="22"/>
                <w:szCs w:val="22"/>
              </w:rPr>
              <w:t>в соответствии с п. 4.15.2.3,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05324"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536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 xml:space="preserve">Пешеходная доступность принята 500 м (в границах квартала, микрорайона) в соответствии с п. 8. Приказа Минстроя России от 13.04.2017 </w:t>
            </w:r>
            <w:r w:rsidR="00DD4B41" w:rsidRPr="00405324">
              <w:rPr>
                <w:sz w:val="22"/>
                <w:szCs w:val="22"/>
              </w:rPr>
              <w:t>№</w:t>
            </w:r>
            <w:r w:rsidRPr="00405324">
              <w:rPr>
                <w:sz w:val="22"/>
                <w:szCs w:val="22"/>
              </w:rPr>
              <w:t xml:space="preserve">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5.3</w:t>
            </w:r>
            <w:r w:rsidR="00DD4B41" w:rsidRPr="0040532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Площадка отдыха и досуга</w:t>
            </w:r>
          </w:p>
        </w:tc>
        <w:tc>
          <w:tcPr>
            <w:tcW w:w="1985" w:type="dxa"/>
            <w:shd w:val="clear" w:color="auto" w:fill="auto"/>
          </w:tcPr>
          <w:p w:rsidR="00B93D2C" w:rsidRPr="00405324" w:rsidRDefault="000B1171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B93D2C" w:rsidRPr="00405324">
              <w:rPr>
                <w:color w:val="000000"/>
                <w:sz w:val="22"/>
                <w:szCs w:val="22"/>
              </w:rPr>
              <w:t xml:space="preserve">ровень обеспеченности, площадь территории </w:t>
            </w:r>
            <w:proofErr w:type="spellStart"/>
            <w:r w:rsidR="00B93D2C" w:rsidRPr="00405324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B93D2C" w:rsidRPr="00405324">
              <w:rPr>
                <w:color w:val="000000"/>
                <w:sz w:val="22"/>
                <w:szCs w:val="22"/>
              </w:rPr>
              <w:t>. на 1 чел.</w:t>
            </w:r>
          </w:p>
        </w:tc>
        <w:tc>
          <w:tcPr>
            <w:tcW w:w="4536" w:type="dxa"/>
            <w:shd w:val="clear" w:color="auto" w:fill="auto"/>
          </w:tcPr>
          <w:p w:rsidR="00B93D2C" w:rsidRPr="00405324" w:rsidRDefault="00B93D2C" w:rsidP="000B1171">
            <w:pPr>
              <w:suppressAutoHyphens/>
              <w:jc w:val="both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Расчетный показатель установлен</w:t>
            </w:r>
            <w:r w:rsidRPr="00405324">
              <w:rPr>
                <w:bCs/>
                <w:sz w:val="22"/>
                <w:szCs w:val="22"/>
              </w:rPr>
              <w:t xml:space="preserve"> 0,1 м</w:t>
            </w:r>
            <w:r w:rsidRPr="00405324">
              <w:rPr>
                <w:bCs/>
                <w:sz w:val="22"/>
                <w:szCs w:val="22"/>
                <w:vertAlign w:val="superscript"/>
              </w:rPr>
              <w:t>2</w:t>
            </w:r>
            <w:r w:rsidRPr="00405324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405324">
              <w:rPr>
                <w:sz w:val="22"/>
                <w:szCs w:val="22"/>
              </w:rPr>
              <w:t xml:space="preserve"> </w:t>
            </w:r>
            <w:r w:rsidRPr="00405324">
              <w:rPr>
                <w:bCs/>
                <w:sz w:val="22"/>
                <w:szCs w:val="22"/>
              </w:rPr>
              <w:t>в соответствии с п. 4.15.3.2,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05324"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536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 xml:space="preserve">Пешеходная доступность принята 600 м (в границах квартала, микрорайона) в соответствии с п. 8. Приказа Минстроя России от 13.04.2017 </w:t>
            </w:r>
            <w:r w:rsidR="00DD4B41" w:rsidRPr="00405324">
              <w:rPr>
                <w:sz w:val="22"/>
                <w:szCs w:val="22"/>
              </w:rPr>
              <w:t>№</w:t>
            </w:r>
            <w:r w:rsidRPr="00405324">
              <w:rPr>
                <w:sz w:val="22"/>
                <w:szCs w:val="22"/>
              </w:rPr>
              <w:t xml:space="preserve">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405324">
              <w:rPr>
                <w:b/>
                <w:sz w:val="22"/>
                <w:szCs w:val="22"/>
              </w:rPr>
              <w:t>6</w:t>
            </w:r>
            <w:r w:rsidR="00DD4B41" w:rsidRPr="0040532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rPr>
                <w:b/>
                <w:color w:val="000000"/>
                <w:sz w:val="22"/>
                <w:szCs w:val="22"/>
              </w:rPr>
            </w:pPr>
            <w:r w:rsidRPr="00405324">
              <w:rPr>
                <w:b/>
                <w:color w:val="000000"/>
                <w:sz w:val="22"/>
                <w:szCs w:val="22"/>
              </w:rPr>
              <w:t>Объекты местного значения в области ритуального обслуживания населения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6.1</w:t>
            </w:r>
            <w:r w:rsidR="00DD4B41" w:rsidRPr="0040532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05324">
              <w:rPr>
                <w:color w:val="000000"/>
                <w:sz w:val="22"/>
                <w:szCs w:val="22"/>
              </w:rPr>
              <w:t>Кладбища традиционного захоронения</w:t>
            </w:r>
          </w:p>
        </w:tc>
        <w:tc>
          <w:tcPr>
            <w:tcW w:w="1985" w:type="dxa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536" w:type="dxa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 xml:space="preserve">Расчетный показатель установлен в соответствии с СП 42.13330.2016. «Градостроительство. Планировка и застройка городских и сельских поселений» Актуализированная редакция СНиП 2.07.01-89* (утв. Приказом Минрегиона РФ от 28.12.2010 </w:t>
            </w:r>
            <w:r w:rsidR="00710B6A" w:rsidRPr="00405324">
              <w:rPr>
                <w:sz w:val="22"/>
                <w:szCs w:val="22"/>
              </w:rPr>
              <w:t xml:space="preserve">№ </w:t>
            </w:r>
            <w:r w:rsidRPr="00405324">
              <w:rPr>
                <w:sz w:val="22"/>
                <w:szCs w:val="22"/>
              </w:rPr>
              <w:t>820)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405324">
              <w:rPr>
                <w:b/>
                <w:sz w:val="22"/>
                <w:szCs w:val="22"/>
              </w:rPr>
              <w:t>7</w:t>
            </w:r>
            <w:r w:rsidR="00DD4B41" w:rsidRPr="0040532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rPr>
                <w:b/>
                <w:color w:val="000000"/>
                <w:sz w:val="22"/>
                <w:szCs w:val="22"/>
              </w:rPr>
            </w:pPr>
            <w:r w:rsidRPr="00405324">
              <w:rPr>
                <w:b/>
                <w:color w:val="000000"/>
                <w:sz w:val="22"/>
                <w:szCs w:val="22"/>
              </w:rPr>
              <w:t>Объекты местного значения в области первичной пожарной безопасности, а также в части аварийно-спасательных служб и (или) аварийно-спасательных образований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7.1</w:t>
            </w:r>
            <w:r w:rsidR="00DD4B41" w:rsidRPr="0040532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05324">
              <w:rPr>
                <w:color w:val="000000"/>
                <w:sz w:val="22"/>
                <w:szCs w:val="22"/>
              </w:rPr>
              <w:t>Пожарный гидрант</w:t>
            </w:r>
          </w:p>
        </w:tc>
        <w:tc>
          <w:tcPr>
            <w:tcW w:w="1985" w:type="dxa"/>
            <w:shd w:val="clear" w:color="auto" w:fill="auto"/>
          </w:tcPr>
          <w:p w:rsidR="00B93D2C" w:rsidRPr="00405324" w:rsidRDefault="000B1171" w:rsidP="000B1171">
            <w:pPr>
              <w:suppressAutoHyphen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93D2C" w:rsidRPr="00405324">
              <w:rPr>
                <w:sz w:val="22"/>
                <w:szCs w:val="22"/>
              </w:rPr>
              <w:t>оличество гидрантов</w:t>
            </w:r>
          </w:p>
        </w:tc>
        <w:tc>
          <w:tcPr>
            <w:tcW w:w="4536" w:type="dxa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  <w:r w:rsidRPr="00405324">
              <w:rPr>
                <w:color w:val="000000"/>
                <w:sz w:val="22"/>
                <w:szCs w:val="22"/>
              </w:rPr>
              <w:t>Расчетный показатель установлен с учетом Федерального закона от 22 июля 2008 года №</w:t>
            </w:r>
            <w:r w:rsidR="00710B6A" w:rsidRPr="00405324">
              <w:rPr>
                <w:color w:val="000000"/>
                <w:sz w:val="22"/>
                <w:szCs w:val="22"/>
              </w:rPr>
              <w:t xml:space="preserve"> </w:t>
            </w:r>
            <w:r w:rsidRPr="00405324">
              <w:rPr>
                <w:color w:val="000000"/>
                <w:sz w:val="22"/>
                <w:szCs w:val="22"/>
              </w:rPr>
              <w:t xml:space="preserve">123-ФЗ «Технический регламент о </w:t>
            </w:r>
            <w:r w:rsidRPr="00405324">
              <w:rPr>
                <w:color w:val="000000"/>
                <w:sz w:val="22"/>
                <w:szCs w:val="22"/>
              </w:rPr>
              <w:lastRenderedPageBreak/>
              <w:t>требованиях пожарной безопасности.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405324">
              <w:rPr>
                <w:b/>
                <w:sz w:val="22"/>
                <w:szCs w:val="22"/>
              </w:rPr>
              <w:lastRenderedPageBreak/>
              <w:t>8</w:t>
            </w:r>
            <w:r w:rsidR="00710B6A" w:rsidRPr="0040532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  <w:r w:rsidRPr="00405324">
              <w:rPr>
                <w:b/>
                <w:color w:val="000000"/>
                <w:sz w:val="22"/>
                <w:szCs w:val="22"/>
              </w:rPr>
              <w:t>Объекты местного значения в области сбора твердых коммунальных отходов</w:t>
            </w:r>
          </w:p>
        </w:tc>
      </w:tr>
      <w:tr w:rsidR="00B93D2C" w:rsidRPr="00405324" w:rsidTr="00DD4B41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405324" w:rsidRDefault="00B93D2C" w:rsidP="000B11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5324">
              <w:rPr>
                <w:sz w:val="22"/>
                <w:szCs w:val="22"/>
              </w:rPr>
              <w:t>8.1</w:t>
            </w:r>
            <w:r w:rsidR="00710B6A" w:rsidRPr="0040532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93D2C" w:rsidRPr="00405324" w:rsidRDefault="00B93D2C" w:rsidP="000B1171">
            <w:pPr>
              <w:suppressAutoHyphens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05324">
              <w:rPr>
                <w:bCs/>
                <w:color w:val="000000"/>
                <w:sz w:val="22"/>
                <w:szCs w:val="22"/>
              </w:rPr>
              <w:t>Площадки для установки контейнеров для сбора, в том числе раздельного, твердых коммунальных отходов</w:t>
            </w:r>
          </w:p>
        </w:tc>
        <w:tc>
          <w:tcPr>
            <w:tcW w:w="1985" w:type="dxa"/>
            <w:shd w:val="clear" w:color="auto" w:fill="auto"/>
          </w:tcPr>
          <w:p w:rsidR="00B93D2C" w:rsidRPr="00405324" w:rsidRDefault="000B1171" w:rsidP="000B1171">
            <w:pPr>
              <w:suppressAutoHyphen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93D2C" w:rsidRPr="00405324">
              <w:rPr>
                <w:sz w:val="22"/>
                <w:szCs w:val="22"/>
              </w:rPr>
              <w:t>оличество площадок для установки контейнеров в населенных пунктах определяется исходя из численности населения, объёма образования отходов, и необходимого для населенного пункта числа контейнеров для сбора мусора</w:t>
            </w:r>
          </w:p>
        </w:tc>
        <w:tc>
          <w:tcPr>
            <w:tcW w:w="4536" w:type="dxa"/>
            <w:shd w:val="clear" w:color="auto" w:fill="auto"/>
          </w:tcPr>
          <w:p w:rsidR="00B93D2C" w:rsidRPr="00405324" w:rsidRDefault="00B93D2C" w:rsidP="000B1171">
            <w:pPr>
              <w:suppressAutoHyphens/>
              <w:rPr>
                <w:color w:val="000000"/>
                <w:sz w:val="22"/>
                <w:szCs w:val="22"/>
              </w:rPr>
            </w:pPr>
            <w:r w:rsidRPr="00405324">
              <w:rPr>
                <w:color w:val="000000"/>
                <w:sz w:val="22"/>
                <w:szCs w:val="22"/>
              </w:rPr>
              <w:t>Расчетный показатель установлен с учетом приказа от 29.12.2017 г. № 43-пр. «Об утверждении территориальной схемы обращения с отходами, в том числе с твердыми коммунальными отходами, в Иркутской области».</w:t>
            </w:r>
          </w:p>
        </w:tc>
      </w:tr>
    </w:tbl>
    <w:p w:rsidR="00405324" w:rsidRDefault="00405324" w:rsidP="000B11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370BB6" w:rsidRPr="009D6CC7" w:rsidRDefault="00370BB6" w:rsidP="000A7565">
      <w:pPr>
        <w:pBdr>
          <w:bottom w:val="single" w:sz="12" w:space="1" w:color="244061" w:themeColor="accent1" w:themeShade="80"/>
        </w:pBdr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>
        <w:rPr>
          <w:b/>
          <w:sz w:val="28"/>
          <w:szCs w:val="28"/>
          <w:u w:val="single"/>
        </w:rPr>
        <w:t>3</w:t>
      </w:r>
      <w:r w:rsidRPr="009D6CC7">
        <w:rPr>
          <w:b/>
          <w:sz w:val="28"/>
          <w:szCs w:val="28"/>
          <w:u w:val="single"/>
        </w:rPr>
        <w:t>.</w:t>
      </w:r>
      <w:r w:rsidRPr="009D6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и область применения расчетных показателей, содержащихся в основной части</w:t>
      </w:r>
    </w:p>
    <w:p w:rsidR="00370BB6" w:rsidRDefault="00370BB6" w:rsidP="000A7565">
      <w:pPr>
        <w:suppressAutoHyphens/>
        <w:ind w:firstLine="709"/>
        <w:jc w:val="both"/>
      </w:pPr>
    </w:p>
    <w:p w:rsidR="00370BB6" w:rsidRPr="00B17FE8" w:rsidRDefault="00370BB6" w:rsidP="000A7565">
      <w:pPr>
        <w:suppressAutoHyphens/>
        <w:autoSpaceDE w:val="0"/>
        <w:ind w:firstLine="709"/>
        <w:jc w:val="both"/>
      </w:pPr>
      <w:r w:rsidRPr="00B17FE8">
        <w:t xml:space="preserve">Местные нормативы градостроительного проектирования распространяются на предлагаемые к размещению на территории </w:t>
      </w:r>
      <w:proofErr w:type="spellStart"/>
      <w:r w:rsidR="00710B6A">
        <w:rPr>
          <w:spacing w:val="-6"/>
          <w:lang w:eastAsia="en-US"/>
        </w:rPr>
        <w:t>Непского</w:t>
      </w:r>
      <w:proofErr w:type="spellEnd"/>
      <w:r w:rsidRPr="00370BB6">
        <w:t xml:space="preserve"> </w:t>
      </w:r>
      <w:r w:rsidR="00710B6A">
        <w:t>муниципального образования</w:t>
      </w:r>
      <w:r w:rsidRPr="00370BB6">
        <w:t xml:space="preserve"> </w:t>
      </w:r>
      <w:r w:rsidRPr="00B17FE8">
        <w:t>объекты местного значения, относящиеся к областям, указанным в</w:t>
      </w:r>
      <w:r w:rsidR="00710B6A">
        <w:t xml:space="preserve"> статье </w:t>
      </w:r>
      <w:r w:rsidRPr="00B17FE8">
        <w:t>23</w:t>
      </w:r>
      <w:r w:rsidR="00710B6A">
        <w:t xml:space="preserve"> </w:t>
      </w:r>
      <w:r w:rsidRPr="00B17FE8">
        <w:t xml:space="preserve">Градостроительного Кодекса Российской Федерации, </w:t>
      </w:r>
      <w:r w:rsidRPr="00370BB6">
        <w:t>Закон</w:t>
      </w:r>
      <w:r>
        <w:t>е</w:t>
      </w:r>
      <w:r w:rsidRPr="00370BB6">
        <w:t xml:space="preserve"> «О регулировании градостроительной деятельности в Иркутской области»</w:t>
      </w:r>
      <w:r w:rsidRPr="00B17FE8">
        <w:t xml:space="preserve"> и документах территориального планирования муниципальных образований </w:t>
      </w:r>
      <w:r w:rsidR="004E0C93">
        <w:t>Иркутской</w:t>
      </w:r>
      <w:r>
        <w:t xml:space="preserve"> области</w:t>
      </w:r>
      <w:r w:rsidRPr="00B17FE8">
        <w:t>, иными объектами местного значения.</w:t>
      </w:r>
    </w:p>
    <w:p w:rsidR="00370BB6" w:rsidRPr="00B17FE8" w:rsidRDefault="00370BB6" w:rsidP="000A7565">
      <w:pPr>
        <w:suppressAutoHyphens/>
        <w:autoSpaceDE w:val="0"/>
        <w:ind w:firstLine="709"/>
        <w:jc w:val="both"/>
      </w:pPr>
      <w:r w:rsidRPr="00B17FE8">
        <w:t xml:space="preserve">Местные нормативы градостроительного проектирования </w:t>
      </w:r>
      <w:proofErr w:type="spellStart"/>
      <w:r w:rsidR="00710B6A">
        <w:rPr>
          <w:spacing w:val="-6"/>
          <w:lang w:eastAsia="en-US"/>
        </w:rPr>
        <w:t>Непского</w:t>
      </w:r>
      <w:proofErr w:type="spellEnd"/>
      <w:r w:rsidRPr="00370BB6">
        <w:t xml:space="preserve"> </w:t>
      </w:r>
      <w:r w:rsidR="00652C87">
        <w:t>муниципального образования</w:t>
      </w:r>
      <w:r w:rsidRPr="003F19F9">
        <w:t xml:space="preserve"> </w:t>
      </w:r>
      <w:r w:rsidRPr="00B17FE8">
        <w:t>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территориального планирования, документов градостроительного зонирования – правил землепользования и застройки, документации по планировке территорий в части размещения объектов местного значения, подготовке проектной документации применительно к строящимся, реконструируемым объектам капитального строительства местного значения в границах поселения.</w:t>
      </w:r>
    </w:p>
    <w:p w:rsidR="00370BB6" w:rsidRPr="00B17FE8" w:rsidRDefault="00370BB6" w:rsidP="000A7565">
      <w:pPr>
        <w:suppressAutoHyphens/>
        <w:autoSpaceDE w:val="0"/>
        <w:ind w:firstLine="709"/>
        <w:jc w:val="both"/>
      </w:pPr>
      <w:r w:rsidRPr="00B17FE8">
        <w:t>Расчетные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населения.</w:t>
      </w:r>
    </w:p>
    <w:p w:rsidR="00370BB6" w:rsidRPr="00B17FE8" w:rsidRDefault="00370BB6" w:rsidP="000A7565">
      <w:pPr>
        <w:suppressAutoHyphens/>
        <w:autoSpaceDE w:val="0"/>
        <w:ind w:firstLine="709"/>
        <w:jc w:val="both"/>
      </w:pPr>
      <w:r w:rsidRPr="00B17FE8">
        <w:t xml:space="preserve">В ходе подготовки документации по планировке территории следует учитывать расчетные показатели минимально допустимых размеров земельных участков, необходимых для размещения объектов местного значения. </w:t>
      </w:r>
    </w:p>
    <w:p w:rsidR="00370BB6" w:rsidRPr="00B17FE8" w:rsidRDefault="00370BB6" w:rsidP="000A7565">
      <w:pPr>
        <w:suppressAutoHyphens/>
        <w:autoSpaceDE w:val="0"/>
        <w:ind w:firstLine="709"/>
        <w:jc w:val="both"/>
      </w:pPr>
      <w:r w:rsidRPr="00B17FE8">
        <w:t>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 Необходимо также учитывать возможное влияние планируемого к размещению объекта на прилегающие территории, на потребность в обеспечении населения в границах квартала (микрорайона) объектами социально-бытового и культурного обслуживания, возможность организации подходов и подъездов к существующим и вновь формируемым земельным участкам.</w:t>
      </w:r>
    </w:p>
    <w:p w:rsidR="00B93D2C" w:rsidRDefault="00370BB6" w:rsidP="000A7565">
      <w:pPr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  <w:r w:rsidRPr="00B17FE8">
        <w:t xml:space="preserve">При отмене и (или) изменении действующих нормативных документов Российской Федерации и (или) </w:t>
      </w:r>
      <w:r>
        <w:t>Иркутской области</w:t>
      </w:r>
      <w:r w:rsidRPr="00B17FE8">
        <w:t>, в том числе тех, требования которых были учтены при подготовке настоящих Нормативов и на которые дается ссылка в настоящих Нормативах, следует руководствоваться нормами, вводимыми взамен отмененных.</w:t>
      </w:r>
    </w:p>
    <w:sectPr w:rsidR="00B93D2C" w:rsidSect="00833015">
      <w:headerReference w:type="default" r:id="rId8"/>
      <w:footerReference w:type="default" r:id="rId9"/>
      <w:pgSz w:w="11906" w:h="16838"/>
      <w:pgMar w:top="1134" w:right="850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34E" w:rsidRDefault="0093034E" w:rsidP="000D5211">
      <w:r>
        <w:separator/>
      </w:r>
    </w:p>
  </w:endnote>
  <w:endnote w:type="continuationSeparator" w:id="0">
    <w:p w:rsidR="0093034E" w:rsidRDefault="0093034E" w:rsidP="000D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3842640"/>
      <w:docPartObj>
        <w:docPartGallery w:val="Page Numbers (Bottom of Page)"/>
        <w:docPartUnique/>
      </w:docPartObj>
    </w:sdtPr>
    <w:sdtEndPr/>
    <w:sdtContent>
      <w:p w:rsidR="007A7253" w:rsidRDefault="007A72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7A7253" w:rsidRDefault="007A72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34E" w:rsidRDefault="0093034E" w:rsidP="000D5211">
      <w:r>
        <w:separator/>
      </w:r>
    </w:p>
  </w:footnote>
  <w:footnote w:type="continuationSeparator" w:id="0">
    <w:p w:rsidR="0093034E" w:rsidRDefault="0093034E" w:rsidP="000D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53" w:rsidRDefault="007A7253" w:rsidP="00CA19B4">
    <w:pPr>
      <w:pStyle w:val="a7"/>
      <w:rPr>
        <w:i/>
        <w:color w:val="7F7F7F" w:themeColor="text1" w:themeTint="80"/>
        <w:sz w:val="18"/>
      </w:rPr>
    </w:pPr>
    <w:r w:rsidRPr="001D4DCC">
      <w:rPr>
        <w:i/>
        <w:color w:val="7F7F7F" w:themeColor="text1" w:themeTint="80"/>
        <w:sz w:val="18"/>
      </w:rPr>
      <w:t xml:space="preserve">Местные нормативы градостроительного проектирования </w:t>
    </w:r>
    <w:proofErr w:type="spellStart"/>
    <w:r>
      <w:rPr>
        <w:i/>
        <w:color w:val="7F7F7F" w:themeColor="text1" w:themeTint="80"/>
        <w:sz w:val="18"/>
      </w:rPr>
      <w:t>Непского</w:t>
    </w:r>
    <w:proofErr w:type="spellEnd"/>
    <w:r>
      <w:rPr>
        <w:i/>
        <w:color w:val="7F7F7F" w:themeColor="text1" w:themeTint="80"/>
        <w:sz w:val="18"/>
      </w:rPr>
      <w:t xml:space="preserve"> муниципального образования</w:t>
    </w:r>
  </w:p>
  <w:p w:rsidR="007A7253" w:rsidRPr="00CA19B4" w:rsidRDefault="007A7253" w:rsidP="00CA19B4">
    <w:pPr>
      <w:pStyle w:val="a7"/>
      <w:rPr>
        <w:i/>
        <w:color w:val="7F7F7F" w:themeColor="text1" w:themeTint="80"/>
        <w:sz w:val="18"/>
      </w:rPr>
    </w:pPr>
    <w:r>
      <w:rPr>
        <w:i/>
        <w:color w:val="7F7F7F" w:themeColor="text1" w:themeTint="80"/>
        <w:sz w:val="18"/>
      </w:rPr>
      <w:t>Катангского</w:t>
    </w:r>
    <w:r w:rsidRPr="00CA19B4">
      <w:rPr>
        <w:i/>
        <w:color w:val="7F7F7F" w:themeColor="text1" w:themeTint="80"/>
        <w:sz w:val="18"/>
      </w:rPr>
      <w:t xml:space="preserve"> района </w:t>
    </w:r>
    <w:r>
      <w:rPr>
        <w:i/>
        <w:color w:val="7F7F7F" w:themeColor="text1" w:themeTint="80"/>
        <w:sz w:val="18"/>
      </w:rPr>
      <w:t>Иркутской</w:t>
    </w:r>
    <w:r w:rsidRPr="00CA19B4">
      <w:rPr>
        <w:i/>
        <w:color w:val="7F7F7F" w:themeColor="text1" w:themeTint="80"/>
        <w:sz w:val="18"/>
      </w:rPr>
      <w:t xml:space="preserve"> области</w:t>
    </w:r>
  </w:p>
  <w:p w:rsidR="007A7253" w:rsidRPr="000D5211" w:rsidRDefault="007A7253">
    <w:pPr>
      <w:pStyle w:val="a7"/>
      <w:rPr>
        <w:i/>
        <w:noProof/>
        <w:color w:val="7F7F7F" w:themeColor="text1" w:themeTint="80"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3DCE44"/>
    <w:multiLevelType w:val="hybridMultilevel"/>
    <w:tmpl w:val="328CD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644A9"/>
    <w:multiLevelType w:val="hybridMultilevel"/>
    <w:tmpl w:val="C79A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0345"/>
    <w:multiLevelType w:val="hybridMultilevel"/>
    <w:tmpl w:val="0DCCA954"/>
    <w:lvl w:ilvl="0" w:tplc="60285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6F10A2"/>
    <w:multiLevelType w:val="multilevel"/>
    <w:tmpl w:val="80C81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sz w:val="24"/>
      </w:rPr>
    </w:lvl>
  </w:abstractNum>
  <w:abstractNum w:abstractNumId="4" w15:restartNumberingAfterBreak="0">
    <w:nsid w:val="67B14B2F"/>
    <w:multiLevelType w:val="hybridMultilevel"/>
    <w:tmpl w:val="F04400DC"/>
    <w:lvl w:ilvl="0" w:tplc="543C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FE3BFC"/>
    <w:multiLevelType w:val="multilevel"/>
    <w:tmpl w:val="044E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12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88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2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0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77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5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28" w:hanging="720"/>
      </w:pPr>
      <w:rPr>
        <w:rFonts w:hint="default"/>
        <w:sz w:val="24"/>
      </w:rPr>
    </w:lvl>
  </w:abstractNum>
  <w:abstractNum w:abstractNumId="6" w15:restartNumberingAfterBreak="0">
    <w:nsid w:val="7D4F11AD"/>
    <w:multiLevelType w:val="multilevel"/>
    <w:tmpl w:val="89E23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211"/>
    <w:rsid w:val="000059DF"/>
    <w:rsid w:val="00011780"/>
    <w:rsid w:val="000142BF"/>
    <w:rsid w:val="000349CE"/>
    <w:rsid w:val="000402E4"/>
    <w:rsid w:val="00042F7E"/>
    <w:rsid w:val="000530F0"/>
    <w:rsid w:val="00061CDA"/>
    <w:rsid w:val="000665E7"/>
    <w:rsid w:val="00075029"/>
    <w:rsid w:val="0008357D"/>
    <w:rsid w:val="000954CA"/>
    <w:rsid w:val="000A373B"/>
    <w:rsid w:val="000A7565"/>
    <w:rsid w:val="000A76C9"/>
    <w:rsid w:val="000B1171"/>
    <w:rsid w:val="000C0F44"/>
    <w:rsid w:val="000C12DC"/>
    <w:rsid w:val="000C29A6"/>
    <w:rsid w:val="000D4A74"/>
    <w:rsid w:val="000D5211"/>
    <w:rsid w:val="000D7909"/>
    <w:rsid w:val="000E4021"/>
    <w:rsid w:val="000E54F8"/>
    <w:rsid w:val="000F2765"/>
    <w:rsid w:val="000F2886"/>
    <w:rsid w:val="001132CA"/>
    <w:rsid w:val="0012181B"/>
    <w:rsid w:val="00123DDF"/>
    <w:rsid w:val="00137162"/>
    <w:rsid w:val="001575C0"/>
    <w:rsid w:val="00160BEB"/>
    <w:rsid w:val="00164635"/>
    <w:rsid w:val="00173FEE"/>
    <w:rsid w:val="00174074"/>
    <w:rsid w:val="00175065"/>
    <w:rsid w:val="0019044F"/>
    <w:rsid w:val="0019308A"/>
    <w:rsid w:val="0019692A"/>
    <w:rsid w:val="001B2607"/>
    <w:rsid w:val="001B2E6C"/>
    <w:rsid w:val="001C23D5"/>
    <w:rsid w:val="001D21E5"/>
    <w:rsid w:val="001D4DCC"/>
    <w:rsid w:val="001E58CD"/>
    <w:rsid w:val="001F20F2"/>
    <w:rsid w:val="00200B3C"/>
    <w:rsid w:val="0020411E"/>
    <w:rsid w:val="00232826"/>
    <w:rsid w:val="00232A0E"/>
    <w:rsid w:val="00240389"/>
    <w:rsid w:val="0025350C"/>
    <w:rsid w:val="00254227"/>
    <w:rsid w:val="002542B5"/>
    <w:rsid w:val="00257715"/>
    <w:rsid w:val="00257D18"/>
    <w:rsid w:val="002624E8"/>
    <w:rsid w:val="00262BBF"/>
    <w:rsid w:val="00265B2A"/>
    <w:rsid w:val="00274FCD"/>
    <w:rsid w:val="0028255A"/>
    <w:rsid w:val="00284056"/>
    <w:rsid w:val="002C5B96"/>
    <w:rsid w:val="002C7D55"/>
    <w:rsid w:val="002D2AFA"/>
    <w:rsid w:val="002D78E8"/>
    <w:rsid w:val="002E11D8"/>
    <w:rsid w:val="002E7E73"/>
    <w:rsid w:val="002F2513"/>
    <w:rsid w:val="003016A3"/>
    <w:rsid w:val="00314DD8"/>
    <w:rsid w:val="00317E98"/>
    <w:rsid w:val="00321191"/>
    <w:rsid w:val="003243E9"/>
    <w:rsid w:val="00352C59"/>
    <w:rsid w:val="0035501F"/>
    <w:rsid w:val="00355E5B"/>
    <w:rsid w:val="00361D5F"/>
    <w:rsid w:val="00370BB6"/>
    <w:rsid w:val="0037495A"/>
    <w:rsid w:val="00380727"/>
    <w:rsid w:val="003A25F4"/>
    <w:rsid w:val="003A7B85"/>
    <w:rsid w:val="003A7F07"/>
    <w:rsid w:val="003C04F3"/>
    <w:rsid w:val="003C619F"/>
    <w:rsid w:val="003D69CB"/>
    <w:rsid w:val="003F19F9"/>
    <w:rsid w:val="00405324"/>
    <w:rsid w:val="00425AA0"/>
    <w:rsid w:val="00425C0B"/>
    <w:rsid w:val="0043084B"/>
    <w:rsid w:val="0043447C"/>
    <w:rsid w:val="004373ED"/>
    <w:rsid w:val="00443D5E"/>
    <w:rsid w:val="00453C68"/>
    <w:rsid w:val="00463B18"/>
    <w:rsid w:val="00466053"/>
    <w:rsid w:val="00483A9C"/>
    <w:rsid w:val="00494BA5"/>
    <w:rsid w:val="004A0B0F"/>
    <w:rsid w:val="004B4CC3"/>
    <w:rsid w:val="004C38D5"/>
    <w:rsid w:val="004C7DAB"/>
    <w:rsid w:val="004D521D"/>
    <w:rsid w:val="004D75A0"/>
    <w:rsid w:val="004E0C93"/>
    <w:rsid w:val="004F607F"/>
    <w:rsid w:val="00507A72"/>
    <w:rsid w:val="0051194E"/>
    <w:rsid w:val="0051345A"/>
    <w:rsid w:val="0052049D"/>
    <w:rsid w:val="005205FD"/>
    <w:rsid w:val="00534DB4"/>
    <w:rsid w:val="00544A9D"/>
    <w:rsid w:val="00544C97"/>
    <w:rsid w:val="00546043"/>
    <w:rsid w:val="00560CE1"/>
    <w:rsid w:val="00563329"/>
    <w:rsid w:val="00564533"/>
    <w:rsid w:val="00582BAF"/>
    <w:rsid w:val="0059556B"/>
    <w:rsid w:val="005C0A68"/>
    <w:rsid w:val="005D0E53"/>
    <w:rsid w:val="005D6422"/>
    <w:rsid w:val="005E6DFB"/>
    <w:rsid w:val="005F0B12"/>
    <w:rsid w:val="00601F54"/>
    <w:rsid w:val="00607FC7"/>
    <w:rsid w:val="00616A10"/>
    <w:rsid w:val="00632587"/>
    <w:rsid w:val="00642D8A"/>
    <w:rsid w:val="00652C87"/>
    <w:rsid w:val="0066055D"/>
    <w:rsid w:val="00663316"/>
    <w:rsid w:val="00667428"/>
    <w:rsid w:val="006726DE"/>
    <w:rsid w:val="00675559"/>
    <w:rsid w:val="00687B7A"/>
    <w:rsid w:val="006A4277"/>
    <w:rsid w:val="006A4A9C"/>
    <w:rsid w:val="006A74CB"/>
    <w:rsid w:val="006B0A04"/>
    <w:rsid w:val="006B143E"/>
    <w:rsid w:val="006B6FFD"/>
    <w:rsid w:val="006B77B6"/>
    <w:rsid w:val="006C176C"/>
    <w:rsid w:val="006E4B2E"/>
    <w:rsid w:val="006F0358"/>
    <w:rsid w:val="006F3782"/>
    <w:rsid w:val="00710B6A"/>
    <w:rsid w:val="00733881"/>
    <w:rsid w:val="007347E1"/>
    <w:rsid w:val="0073627F"/>
    <w:rsid w:val="007409C4"/>
    <w:rsid w:val="00752B62"/>
    <w:rsid w:val="0076109F"/>
    <w:rsid w:val="00763BA6"/>
    <w:rsid w:val="00766C68"/>
    <w:rsid w:val="007805DE"/>
    <w:rsid w:val="00783079"/>
    <w:rsid w:val="00783CAD"/>
    <w:rsid w:val="00783E14"/>
    <w:rsid w:val="00795A1C"/>
    <w:rsid w:val="007A042C"/>
    <w:rsid w:val="007A3F16"/>
    <w:rsid w:val="007A7253"/>
    <w:rsid w:val="007B25E0"/>
    <w:rsid w:val="007B720F"/>
    <w:rsid w:val="007D743C"/>
    <w:rsid w:val="007E2A81"/>
    <w:rsid w:val="007E42DE"/>
    <w:rsid w:val="007F1339"/>
    <w:rsid w:val="007F5E6D"/>
    <w:rsid w:val="00822FFA"/>
    <w:rsid w:val="00833015"/>
    <w:rsid w:val="0085427B"/>
    <w:rsid w:val="00874284"/>
    <w:rsid w:val="0087716A"/>
    <w:rsid w:val="00877765"/>
    <w:rsid w:val="0089291A"/>
    <w:rsid w:val="00892DC7"/>
    <w:rsid w:val="0089618D"/>
    <w:rsid w:val="008A3A55"/>
    <w:rsid w:val="008A4EAF"/>
    <w:rsid w:val="008B7DAE"/>
    <w:rsid w:val="008C2E1A"/>
    <w:rsid w:val="008C406C"/>
    <w:rsid w:val="008C6F55"/>
    <w:rsid w:val="008E0BEF"/>
    <w:rsid w:val="008F77A5"/>
    <w:rsid w:val="008F7FF6"/>
    <w:rsid w:val="009037F6"/>
    <w:rsid w:val="009253E0"/>
    <w:rsid w:val="0093034E"/>
    <w:rsid w:val="00930487"/>
    <w:rsid w:val="00931D50"/>
    <w:rsid w:val="00944346"/>
    <w:rsid w:val="00952751"/>
    <w:rsid w:val="0096000C"/>
    <w:rsid w:val="00963965"/>
    <w:rsid w:val="009676DA"/>
    <w:rsid w:val="00970498"/>
    <w:rsid w:val="00972B57"/>
    <w:rsid w:val="009929ED"/>
    <w:rsid w:val="009A1C74"/>
    <w:rsid w:val="009A2F41"/>
    <w:rsid w:val="009B7767"/>
    <w:rsid w:val="009D31E9"/>
    <w:rsid w:val="009D6CC7"/>
    <w:rsid w:val="009D73F6"/>
    <w:rsid w:val="009E1D56"/>
    <w:rsid w:val="009F3925"/>
    <w:rsid w:val="00A10052"/>
    <w:rsid w:val="00A351E3"/>
    <w:rsid w:val="00A75622"/>
    <w:rsid w:val="00A85FCD"/>
    <w:rsid w:val="00A940D8"/>
    <w:rsid w:val="00A95422"/>
    <w:rsid w:val="00A95B74"/>
    <w:rsid w:val="00AB6507"/>
    <w:rsid w:val="00AB70FA"/>
    <w:rsid w:val="00AC4598"/>
    <w:rsid w:val="00AD018F"/>
    <w:rsid w:val="00AD42AB"/>
    <w:rsid w:val="00AD76D9"/>
    <w:rsid w:val="00AE13E0"/>
    <w:rsid w:val="00AE2413"/>
    <w:rsid w:val="00AE4015"/>
    <w:rsid w:val="00AE41E3"/>
    <w:rsid w:val="00AF2DA5"/>
    <w:rsid w:val="00B0345F"/>
    <w:rsid w:val="00B17FE8"/>
    <w:rsid w:val="00B259B2"/>
    <w:rsid w:val="00B456AA"/>
    <w:rsid w:val="00B4691B"/>
    <w:rsid w:val="00B50D3A"/>
    <w:rsid w:val="00B60916"/>
    <w:rsid w:val="00B60F46"/>
    <w:rsid w:val="00B67B01"/>
    <w:rsid w:val="00B74C32"/>
    <w:rsid w:val="00B77203"/>
    <w:rsid w:val="00B8570D"/>
    <w:rsid w:val="00B87F3E"/>
    <w:rsid w:val="00B92084"/>
    <w:rsid w:val="00B93D2C"/>
    <w:rsid w:val="00B95D6D"/>
    <w:rsid w:val="00B95EC2"/>
    <w:rsid w:val="00B967A3"/>
    <w:rsid w:val="00BB7BE3"/>
    <w:rsid w:val="00BC05DA"/>
    <w:rsid w:val="00BC3CB8"/>
    <w:rsid w:val="00BD33DC"/>
    <w:rsid w:val="00BD4F5C"/>
    <w:rsid w:val="00BF3EBE"/>
    <w:rsid w:val="00C05D59"/>
    <w:rsid w:val="00C128B3"/>
    <w:rsid w:val="00C1491D"/>
    <w:rsid w:val="00C230B3"/>
    <w:rsid w:val="00C3188B"/>
    <w:rsid w:val="00C329A0"/>
    <w:rsid w:val="00C40646"/>
    <w:rsid w:val="00C40D3E"/>
    <w:rsid w:val="00C432CF"/>
    <w:rsid w:val="00C44F0E"/>
    <w:rsid w:val="00C44F51"/>
    <w:rsid w:val="00C83588"/>
    <w:rsid w:val="00C840D0"/>
    <w:rsid w:val="00C863C4"/>
    <w:rsid w:val="00C91B29"/>
    <w:rsid w:val="00CA0939"/>
    <w:rsid w:val="00CA19B4"/>
    <w:rsid w:val="00CB0231"/>
    <w:rsid w:val="00CB3F43"/>
    <w:rsid w:val="00CC7606"/>
    <w:rsid w:val="00CD3551"/>
    <w:rsid w:val="00CD47B3"/>
    <w:rsid w:val="00CE2CC8"/>
    <w:rsid w:val="00CE4F10"/>
    <w:rsid w:val="00D06401"/>
    <w:rsid w:val="00D070A2"/>
    <w:rsid w:val="00D10174"/>
    <w:rsid w:val="00D13154"/>
    <w:rsid w:val="00D31B52"/>
    <w:rsid w:val="00D321A6"/>
    <w:rsid w:val="00D33FDA"/>
    <w:rsid w:val="00D570AD"/>
    <w:rsid w:val="00D60CB5"/>
    <w:rsid w:val="00D629D7"/>
    <w:rsid w:val="00D6315C"/>
    <w:rsid w:val="00D63E76"/>
    <w:rsid w:val="00D643B8"/>
    <w:rsid w:val="00D66D00"/>
    <w:rsid w:val="00D935DF"/>
    <w:rsid w:val="00D96E43"/>
    <w:rsid w:val="00D97A4D"/>
    <w:rsid w:val="00DA6D69"/>
    <w:rsid w:val="00DB1D9C"/>
    <w:rsid w:val="00DB5BE3"/>
    <w:rsid w:val="00DC3FBF"/>
    <w:rsid w:val="00DC78AE"/>
    <w:rsid w:val="00DD4B41"/>
    <w:rsid w:val="00DD65C2"/>
    <w:rsid w:val="00DD6AE3"/>
    <w:rsid w:val="00DE058E"/>
    <w:rsid w:val="00DE0B7D"/>
    <w:rsid w:val="00DE7D54"/>
    <w:rsid w:val="00DF28CF"/>
    <w:rsid w:val="00E03E27"/>
    <w:rsid w:val="00E07A57"/>
    <w:rsid w:val="00E11BBE"/>
    <w:rsid w:val="00E200C6"/>
    <w:rsid w:val="00E31FF2"/>
    <w:rsid w:val="00E33237"/>
    <w:rsid w:val="00E33B92"/>
    <w:rsid w:val="00E532E1"/>
    <w:rsid w:val="00E54B90"/>
    <w:rsid w:val="00E554C2"/>
    <w:rsid w:val="00E62587"/>
    <w:rsid w:val="00E6336E"/>
    <w:rsid w:val="00E701EB"/>
    <w:rsid w:val="00E82129"/>
    <w:rsid w:val="00E937F5"/>
    <w:rsid w:val="00EA7B48"/>
    <w:rsid w:val="00EB4882"/>
    <w:rsid w:val="00EB5097"/>
    <w:rsid w:val="00ED0AB3"/>
    <w:rsid w:val="00EE7FD9"/>
    <w:rsid w:val="00EF6EEC"/>
    <w:rsid w:val="00F128EB"/>
    <w:rsid w:val="00F324AE"/>
    <w:rsid w:val="00F34544"/>
    <w:rsid w:val="00F432C6"/>
    <w:rsid w:val="00F50540"/>
    <w:rsid w:val="00F52787"/>
    <w:rsid w:val="00F528BA"/>
    <w:rsid w:val="00F52D67"/>
    <w:rsid w:val="00F55E73"/>
    <w:rsid w:val="00F562A8"/>
    <w:rsid w:val="00F57374"/>
    <w:rsid w:val="00F612F3"/>
    <w:rsid w:val="00F71197"/>
    <w:rsid w:val="00F92123"/>
    <w:rsid w:val="00FA4CA9"/>
    <w:rsid w:val="00FA5E40"/>
    <w:rsid w:val="00FB2036"/>
    <w:rsid w:val="00FB28F4"/>
    <w:rsid w:val="00FB3B73"/>
    <w:rsid w:val="00FC3E96"/>
    <w:rsid w:val="00FC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41E19"/>
  <w15:docId w15:val="{D4D4AEB9-2CD0-405F-BC55-478ECA97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D521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5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D5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7B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C3E9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E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E0BE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C0F44"/>
    <w:pPr>
      <w:ind w:left="720"/>
      <w:contextualSpacing/>
    </w:pPr>
  </w:style>
  <w:style w:type="paragraph" w:customStyle="1" w:styleId="Default">
    <w:name w:val="Default"/>
    <w:rsid w:val="00196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E2CC8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E2CC8"/>
    <w:rPr>
      <w:rFonts w:ascii="Consolas" w:eastAsia="Times New Roman" w:hAnsi="Consolas" w:cs="Consolas"/>
      <w:sz w:val="21"/>
      <w:szCs w:val="21"/>
      <w:lang w:eastAsia="ru-RU"/>
    </w:rPr>
  </w:style>
  <w:style w:type="character" w:styleId="af">
    <w:name w:val="Hyperlink"/>
    <w:basedOn w:val="a0"/>
    <w:uiPriority w:val="99"/>
    <w:unhideWhenUsed/>
    <w:rsid w:val="00DB1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4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97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92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9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0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51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1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77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522A-7606-4C84-9A3A-0F9080CA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5648</Words>
  <Characters>32196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А</dc:creator>
  <cp:lastModifiedBy>Лариса</cp:lastModifiedBy>
  <cp:revision>55</cp:revision>
  <cp:lastPrinted>2019-05-20T04:23:00Z</cp:lastPrinted>
  <dcterms:created xsi:type="dcterms:W3CDTF">2019-12-07T18:50:00Z</dcterms:created>
  <dcterms:modified xsi:type="dcterms:W3CDTF">2020-10-19T02:58:00Z</dcterms:modified>
</cp:coreProperties>
</file>