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D8" w:rsidRDefault="00664B10" w:rsidP="00F27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10" w:rsidRDefault="00664B10" w:rsidP="00F27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64B10" w:rsidRDefault="00664B10" w:rsidP="00F27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64B10" w:rsidRDefault="00664B10" w:rsidP="00F279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664B10" w:rsidRDefault="00664B10" w:rsidP="00F2796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64B10" w:rsidRDefault="00664B10" w:rsidP="00F279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90C55">
        <w:rPr>
          <w:rFonts w:ascii="Times New Roman" w:hAnsi="Times New Roman" w:cs="Times New Roman"/>
          <w:sz w:val="24"/>
          <w:szCs w:val="24"/>
        </w:rPr>
        <w:t xml:space="preserve"> </w:t>
      </w:r>
      <w:r w:rsidR="00B039B6">
        <w:rPr>
          <w:rFonts w:ascii="Times New Roman" w:hAnsi="Times New Roman" w:cs="Times New Roman"/>
          <w:sz w:val="24"/>
          <w:szCs w:val="24"/>
        </w:rPr>
        <w:t>10.02.2014</w:t>
      </w:r>
      <w:r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F2796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9B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с. Ербогачен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039B6">
        <w:rPr>
          <w:rFonts w:ascii="Times New Roman" w:hAnsi="Times New Roman" w:cs="Times New Roman"/>
          <w:sz w:val="24"/>
          <w:szCs w:val="24"/>
        </w:rPr>
        <w:t>17</w:t>
      </w:r>
      <w:r w:rsidR="00AB4E22">
        <w:rPr>
          <w:rFonts w:ascii="Times New Roman" w:hAnsi="Times New Roman" w:cs="Times New Roman"/>
          <w:sz w:val="24"/>
          <w:szCs w:val="24"/>
        </w:rPr>
        <w:t>-п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римерное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муниципальных учреждений, 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муниципальному отделу по развитию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культуры, молодежной политике и спорту 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14D37">
        <w:rPr>
          <w:rFonts w:ascii="Times New Roman" w:hAnsi="Times New Roman" w:cs="Times New Roman"/>
          <w:sz w:val="24"/>
          <w:szCs w:val="24"/>
        </w:rPr>
        <w:t xml:space="preserve">В целях упорядочения оплаты труда работников муниципальных учреждений, подведомственных муниципальному отделу по развитию культуры, молодежной политике и спорту администрации муниципального образования «Катангский район»,  </w:t>
      </w:r>
      <w:r w:rsidR="00144982">
        <w:rPr>
          <w:rFonts w:ascii="Times New Roman" w:hAnsi="Times New Roman" w:cs="Times New Roman"/>
          <w:sz w:val="24"/>
          <w:szCs w:val="24"/>
        </w:rPr>
        <w:t>руководствуясь</w:t>
      </w:r>
      <w:r w:rsidRPr="00314D37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ст. 48 Устава муниципального образования «Катангский район», администрация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14D37" w:rsidRDefault="00314D37" w:rsidP="0004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37" w:rsidRPr="00ED46D0" w:rsidRDefault="00314D37" w:rsidP="00047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D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 w:rsidRPr="00ED46D0">
        <w:rPr>
          <w:rFonts w:ascii="Times New Roman" w:hAnsi="Times New Roman" w:cs="Times New Roman"/>
          <w:sz w:val="24"/>
          <w:szCs w:val="24"/>
        </w:rPr>
        <w:t xml:space="preserve">римерное </w:t>
      </w:r>
      <w:r w:rsidR="003B20A2">
        <w:rPr>
          <w:rFonts w:ascii="Times New Roman" w:hAnsi="Times New Roman" w:cs="Times New Roman"/>
          <w:sz w:val="24"/>
          <w:szCs w:val="24"/>
        </w:rPr>
        <w:t>п</w:t>
      </w:r>
      <w:r w:rsidRPr="00ED46D0">
        <w:rPr>
          <w:rFonts w:ascii="Times New Roman" w:hAnsi="Times New Roman" w:cs="Times New Roman"/>
          <w:sz w:val="24"/>
          <w:szCs w:val="24"/>
        </w:rPr>
        <w:t>оложение об оплате труда работников муниципальных учреждений, подведомственных муниципальному отделу по развитию культуры, молодежной политике и спорту администрации муниципального образования «Катангский район», утвержденное постановлением администрации МО «Катангский район» от 15.08.2011 г. № 197 – па, изложив его в новой редакции</w:t>
      </w:r>
      <w:r w:rsidR="009C361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D46D0" w:rsidRDefault="00ED46D0" w:rsidP="00047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муниципальных учреждений культуры привести свои локальные акты, регламентирующие</w:t>
      </w:r>
      <w:r w:rsidR="003B20A2">
        <w:rPr>
          <w:rFonts w:ascii="Times New Roman" w:hAnsi="Times New Roman" w:cs="Times New Roman"/>
          <w:sz w:val="24"/>
          <w:szCs w:val="24"/>
        </w:rPr>
        <w:t xml:space="preserve"> оплату труда работников в соответствии с новой редакцией Примерного положения.</w:t>
      </w:r>
    </w:p>
    <w:p w:rsidR="003B20A2" w:rsidRDefault="003B20A2" w:rsidP="00047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Муниципальном вестнике МО «Катангский район».</w:t>
      </w:r>
    </w:p>
    <w:p w:rsidR="0051272B" w:rsidRDefault="0051272B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2B" w:rsidRDefault="0051272B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С.Ю.Чонский</w:t>
      </w:r>
    </w:p>
    <w:p w:rsidR="000B6C6F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B6" w:rsidRDefault="00B039B6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B6" w:rsidRDefault="00B039B6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B6" w:rsidRDefault="00B039B6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B6" w:rsidRDefault="00B039B6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B6" w:rsidRDefault="00B039B6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B6" w:rsidRDefault="00B039B6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B6" w:rsidRDefault="00B039B6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9B6" w:rsidRDefault="00B039B6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C3617" w:rsidRPr="009C3617" w:rsidTr="00C8528D">
        <w:tc>
          <w:tcPr>
            <w:tcW w:w="4785" w:type="dxa"/>
          </w:tcPr>
          <w:p w:rsidR="009C3617" w:rsidRPr="009C3617" w:rsidRDefault="009C3617" w:rsidP="0004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3617" w:rsidRPr="009C3617" w:rsidRDefault="009C3617" w:rsidP="0004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C3617" w:rsidRPr="009C3617" w:rsidRDefault="009C3617" w:rsidP="0004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9C3617" w:rsidRPr="009C3617" w:rsidRDefault="009C3617" w:rsidP="00047C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МО «Катангский район»</w:t>
            </w:r>
          </w:p>
          <w:p w:rsidR="009C3617" w:rsidRPr="009C3617" w:rsidRDefault="009C3617" w:rsidP="00B03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        от </w:t>
            </w:r>
            <w:r w:rsidR="00B039B6">
              <w:rPr>
                <w:rFonts w:ascii="Times New Roman" w:hAnsi="Times New Roman" w:cs="Times New Roman"/>
                <w:sz w:val="24"/>
                <w:szCs w:val="24"/>
              </w:rPr>
              <w:t xml:space="preserve">10.02.2014 г. </w:t>
            </w: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B039B6">
              <w:rPr>
                <w:rFonts w:ascii="Times New Roman" w:hAnsi="Times New Roman" w:cs="Times New Roman"/>
                <w:sz w:val="24"/>
                <w:szCs w:val="24"/>
              </w:rPr>
              <w:t>17-п</w:t>
            </w:r>
          </w:p>
        </w:tc>
      </w:tr>
    </w:tbl>
    <w:p w:rsidR="009C3617" w:rsidRPr="009C3617" w:rsidRDefault="009C3617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ПРИМЕРНОЕ ПОЛОЖЕНИЕ</w:t>
      </w: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 xml:space="preserve"> ОБ ОПЛАТЕ ТРУДА РАБОТНИКОВ  МУНИЦИПАЛЬНЫХ УЧРЕЖДЕНИЙ,  ПОДВЕДОМСТВЕННЫХ МУНИЦИПАЛЬНОМУ ОТДЕЛУ ПО РАЗВИТИЮ КУЛЬТУРЫ, МОЛОДЕЖНОЙ ПОЛИТИКЕ И СПОРТУ АДМИНИСТРАЦИИ МУНИЦИПАЛЬНОГО ОБРАЗОВАНИЯ «КАТАНГСКИЙ РАЙОН»</w:t>
      </w: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36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36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3617" w:rsidRPr="009C3617" w:rsidRDefault="009C3617" w:rsidP="00047CA3">
      <w:pPr>
        <w:pStyle w:val="1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ab/>
      </w:r>
      <w:r w:rsidRPr="009C361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9C3617">
        <w:rPr>
          <w:rFonts w:ascii="Times New Roman" w:hAnsi="Times New Roman" w:cs="Times New Roman"/>
          <w:b w:val="0"/>
          <w:sz w:val="24"/>
          <w:szCs w:val="24"/>
        </w:rPr>
        <w:t>Настоящее Примерное Положение об оплате труда работников муниципальных учреждений, подведомственных муниципальному отделу по развитию культуры, молодежной политике и спорту администрации муниципального образования «Катангский район» (далее - Положение), разработано в соответствии с Трудовым кодексом Российской Федерации, федеральными законами и иными нормативными правовыми актами Российской Федерации, Иркутской области, регулирующими вопросы оплаты труда, постановлением администрации муниципального образования «Катангский район» от 26.04.2011 г  № 102-п  «Об</w:t>
      </w:r>
      <w:proofErr w:type="gramEnd"/>
      <w:r w:rsidRPr="009C36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C3617">
        <w:rPr>
          <w:rFonts w:ascii="Times New Roman" w:hAnsi="Times New Roman" w:cs="Times New Roman"/>
          <w:b w:val="0"/>
          <w:sz w:val="24"/>
          <w:szCs w:val="24"/>
        </w:rPr>
        <w:t>обеспечении</w:t>
      </w:r>
      <w:proofErr w:type="gramEnd"/>
      <w:r w:rsidRPr="009C3617">
        <w:rPr>
          <w:rFonts w:ascii="Times New Roman" w:hAnsi="Times New Roman" w:cs="Times New Roman"/>
          <w:b w:val="0"/>
          <w:sz w:val="24"/>
          <w:szCs w:val="24"/>
        </w:rPr>
        <w:t xml:space="preserve"> подготовительной работы по введению новых систем оплаты труда работников муниципальных учреждений, находящихся в ведении муниципального образования «Катангский район».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ab/>
        <w:t>На основании настоящего Положения муниципальные учреждения культуры муниципального образования «Катангский район» (далее – учреждения) разрабатывают локальные нормативные акты, устанавливающие систему оплаты труда работников учреждения (далее – локальные акты об оплате труда) и согласовывают их с учредителем.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Система оплаты труда работников учреждений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  <w:proofErr w:type="gramEnd"/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3. Размер должностного оклада работника определяется путем суммирования минимального оклада, произведения минимального оклада и  повышающего коэффициента к минимальному окладу (далее – повышающий коэффициент).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4.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здравоохранения и социального развития Российской Федерации:</w:t>
      </w:r>
    </w:p>
    <w:p w:rsidR="009C3617" w:rsidRPr="009C3617" w:rsidRDefault="009C3617" w:rsidP="00047CA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а) от 5 мая 2008 года № 216 «Об утверждении профессиональных квалификационных групп должностей работников образования»;</w:t>
      </w:r>
    </w:p>
    <w:p w:rsidR="009C3617" w:rsidRPr="009C3617" w:rsidRDefault="009C3617" w:rsidP="00047CA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б)</w:t>
      </w:r>
      <w:hyperlink r:id="rId5" w:history="1">
        <w:r w:rsidRPr="009C361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9C3617">
          <w:rPr>
            <w:rFonts w:ascii="Times New Roman" w:hAnsi="Times New Roman" w:cs="Times New Roman"/>
            <w:sz w:val="24"/>
            <w:szCs w:val="24"/>
          </w:rPr>
          <w:t>от 31 августа 2007 года № 570 «Об утверждении профессиональных квалификационных групп должностей работников культуры, искусства и кинематографии</w:t>
        </w:r>
      </w:hyperlink>
      <w:r w:rsidRPr="009C3617">
        <w:rPr>
          <w:rFonts w:ascii="Times New Roman" w:hAnsi="Times New Roman" w:cs="Times New Roman"/>
          <w:sz w:val="24"/>
          <w:szCs w:val="24"/>
        </w:rPr>
        <w:t>»;</w:t>
      </w:r>
    </w:p>
    <w:p w:rsidR="009C3617" w:rsidRPr="009C3617" w:rsidRDefault="009C3617" w:rsidP="00047CA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hyperlink r:id="rId6" w:history="1">
        <w:r w:rsidRPr="009C3617">
          <w:rPr>
            <w:rFonts w:ascii="Times New Roman" w:hAnsi="Times New Roman" w:cs="Times New Roman"/>
            <w:iCs/>
            <w:sz w:val="24"/>
            <w:szCs w:val="24"/>
          </w:rPr>
          <w:t>от 14 марта 2008 года № 121н «Об утверждении профессиональных квалификационных групп профессий рабочих культуры, искусства и кинематографии</w:t>
        </w:r>
      </w:hyperlink>
      <w:r w:rsidRPr="009C3617">
        <w:rPr>
          <w:rFonts w:ascii="Times New Roman" w:hAnsi="Times New Roman" w:cs="Times New Roman"/>
          <w:iCs/>
          <w:sz w:val="24"/>
          <w:szCs w:val="24"/>
        </w:rPr>
        <w:t>»;</w:t>
      </w:r>
    </w:p>
    <w:p w:rsidR="009C3617" w:rsidRPr="009C3617" w:rsidRDefault="009C3617" w:rsidP="00047CA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3617" w:rsidRPr="009C3617" w:rsidRDefault="009C3617" w:rsidP="00047CA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iCs/>
          <w:sz w:val="24"/>
          <w:szCs w:val="24"/>
        </w:rPr>
        <w:t>г)</w:t>
      </w:r>
      <w:hyperlink r:id="rId7" w:history="1">
        <w:r w:rsidRPr="009C3617">
          <w:rPr>
            <w:rFonts w:ascii="Times New Roman" w:hAnsi="Times New Roman" w:cs="Times New Roman"/>
            <w:iCs/>
            <w:sz w:val="24"/>
            <w:szCs w:val="24"/>
          </w:rPr>
          <w:t xml:space="preserve"> от 29.05.2008 года N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Pr="009C3617">
        <w:rPr>
          <w:rFonts w:ascii="Times New Roman" w:hAnsi="Times New Roman" w:cs="Times New Roman"/>
          <w:iCs/>
          <w:sz w:val="24"/>
          <w:szCs w:val="24"/>
        </w:rPr>
        <w:t>»;</w:t>
      </w:r>
    </w:p>
    <w:p w:rsidR="00C82274" w:rsidRDefault="00C82274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5. 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Размеры или предельные повышающие коэффициенты к минимальному окладу устанавливаются настоящим Положением.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Повышающие коэффициенты не устанавливаются: руководителям учреждений, заместителям руководителей, главным бухгалтерам, заместителям руководителей структурных подразделений учреждений.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6. Размеры и (или) порядок определения компенсационных выплат устанавливаются настоящим Положением. Компенсационные выплаты работникам устанавливаются перечнем компенсационных выплат, утверждаемым локальным актом об оплате труда с учетом настоящего Положения.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7.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8. Не допускается не</w:t>
      </w:r>
      <w:r w:rsidR="00047CA3">
        <w:rPr>
          <w:rFonts w:ascii="Times New Roman" w:hAnsi="Times New Roman" w:cs="Times New Roman"/>
          <w:sz w:val="24"/>
          <w:szCs w:val="24"/>
        </w:rPr>
        <w:t xml:space="preserve"> </w:t>
      </w:r>
      <w:r w:rsidRPr="009C3617">
        <w:rPr>
          <w:rFonts w:ascii="Times New Roman" w:hAnsi="Times New Roman" w:cs="Times New Roman"/>
          <w:sz w:val="24"/>
          <w:szCs w:val="24"/>
        </w:rPr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9.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Системы оплаты труда для отдельных категорий работников включают в себя особенности определения должностных окладов работников, расчета заработной платы, установление дополнительных стимулирующих выплат, персональных повышающих коэффициентов в соответствии с разделом </w:t>
      </w:r>
      <w:r w:rsidRPr="009C36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C361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ab/>
        <w:t xml:space="preserve">10. Условия оплаты труда работников указываются в трудовых договорах.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работников не может быть ниже минимального размера оплаты труда, установленного в соответствии с законодательством, и предельными размерами не ограничивается.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>Объем бюджетных ассигнований, направляемых на оплату труда работников, ежегодно индексируется не ниже уровня</w:t>
      </w:r>
      <w:r w:rsidRPr="009C3617">
        <w:rPr>
          <w:rFonts w:ascii="Times New Roman" w:hAnsi="Times New Roman" w:cs="Times New Roman"/>
          <w:i/>
          <w:sz w:val="24"/>
          <w:szCs w:val="24"/>
        </w:rPr>
        <w:t>,</w:t>
      </w:r>
      <w:r w:rsidRPr="009C3617">
        <w:rPr>
          <w:rFonts w:ascii="Times New Roman" w:hAnsi="Times New Roman" w:cs="Times New Roman"/>
          <w:sz w:val="24"/>
          <w:szCs w:val="24"/>
        </w:rPr>
        <w:t xml:space="preserve"> предусмотренного решением Думы муниципального образования «Катангский район» на очередной финансовый год.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12. Оплата труда работников производится в пределах бюджетных ассигнований, предусмотренных Решением районной Думы о местном бюджете на соответствующий финансовый год. 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8"/>
      <w:r w:rsidRPr="009C3617">
        <w:rPr>
          <w:rFonts w:ascii="Times New Roman" w:hAnsi="Times New Roman" w:cs="Times New Roman"/>
          <w:sz w:val="24"/>
          <w:szCs w:val="24"/>
        </w:rPr>
        <w:t xml:space="preserve"> Ответственность за перерасход фонда заработной платы возлагается на руководителя учреждения.</w:t>
      </w:r>
    </w:p>
    <w:bookmarkEnd w:id="0"/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Бюджетные учреждения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 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13. Система оплаты труда работников устанавливается с учетом мнения выборного органа первичной профсоюзной организации или общего собрания работников на основе минимальных размеров окладов, повышающих коэффициентов, а также выплат компенсационного и симулирующего характера, и закрепляется локальным актом об оплате труда.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14. При увеличении (индексации) окладов размеры окладов подлежат округлению до целого рубля в сторону увеличения. </w:t>
      </w:r>
    </w:p>
    <w:p w:rsidR="00047CA3" w:rsidRDefault="00047CA3" w:rsidP="00047C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36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36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3617" w:rsidRPr="009C3617" w:rsidRDefault="009C3617" w:rsidP="00047C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 xml:space="preserve">ПОРЯДОК И УСЛОВИЯ ОПЛАТЫ ТРУДА РАБОТНИКОВ </w:t>
      </w:r>
    </w:p>
    <w:p w:rsidR="009C3617" w:rsidRPr="009C3617" w:rsidRDefault="009C3617" w:rsidP="00047C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 xml:space="preserve">Подраздел 1. </w:t>
      </w:r>
    </w:p>
    <w:p w:rsidR="009C3617" w:rsidRPr="009C3617" w:rsidRDefault="009C3617" w:rsidP="00047C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ОСНОВНЫЕ УСЛОВИЯ ОПЛАТЫ ТРУДА</w:t>
      </w:r>
    </w:p>
    <w:p w:rsidR="009C3617" w:rsidRPr="009C3617" w:rsidRDefault="009C3617" w:rsidP="00047C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15. Размеры должностных окладов (далее - окладов) работников устанавливаются руководителями учреждений на основе минимальных окладов, установленных по занимаемым ими должностям специалистов, служащих и профессиям рабочих, отнесенным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соответствующим ПКГ. </w:t>
      </w:r>
    </w:p>
    <w:p w:rsidR="009C3617" w:rsidRPr="009C3617" w:rsidRDefault="009C3617" w:rsidP="00047CA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16.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с приложением 1 к настоящему Положению.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17. Заработная плата работников рассчитывается по формуле: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ЗП = (ДО + Кв + </w:t>
      </w:r>
      <w:proofErr w:type="spellStart"/>
      <w:proofErr w:type="gramStart"/>
      <w:r w:rsidRPr="009C3617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9C3617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9C3617">
        <w:rPr>
          <w:rFonts w:ascii="Times New Roman" w:hAnsi="Times New Roman" w:cs="Times New Roman"/>
          <w:sz w:val="24"/>
          <w:szCs w:val="24"/>
        </w:rPr>
        <w:t>, где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ЗП – заработная плата,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– должностной оклад,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Кв  - компенсационные выплаты,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3617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– стимулирующие выплаты,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617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9C3617">
        <w:rPr>
          <w:rFonts w:ascii="Times New Roman" w:hAnsi="Times New Roman" w:cs="Times New Roman"/>
          <w:sz w:val="24"/>
          <w:szCs w:val="24"/>
        </w:rPr>
        <w:t xml:space="preserve"> – выплаты компенсационного характера работникам, занятым в местностях с особыми климатическими условиями. 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18. Должностной оклад работников рассчитывается по формуле: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ДО= МО+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*ПК, где 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– должностной оклад, 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МО – минимальный оклад, 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ПК – повышающий коэффициент.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ab/>
        <w:t>19. При заключении трудовых договоров работникам устанавливаются следующие повышающие коэффициенты к минимальному окладу: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а) за квалификационную категорию по должностям (профессиям), предусматривающим категорирование;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>б) повышающий коэффициент по должностям (профессиям), не предусматривающим категорирование.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20. По должностям (профессиям) работников,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(или) по результатам проведенной в отношении работника аттестации.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21. Порядок проведения аттестации устанавливается локальными актами учреждений. Аттестация проводится в добровольном порядке, если иное не предусмотрено законодательством. </w:t>
      </w:r>
    </w:p>
    <w:p w:rsidR="009C3617" w:rsidRPr="009C3617" w:rsidRDefault="009C3617" w:rsidP="0004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Работникам, впервые принятым на работу в учреждения,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повышающий коэффициент к минимальному окладу за квалификационную категорию с учетом уровня квалификации, предусмотренный локальным актом об оплате труда.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22. 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 (классам):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а) работникам из числа художественного персонала: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0,20 – ведущий;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0,15 – высшей категории;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0,10 – первой категории;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0,05 – второй категории;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б) работникам по должностям специалистов и служащих, профессиям рабочих (за исключением водителей легковых автомобилей): 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0,25 – главный (за исключением должности главный бухгалтер);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0,20 – ведущий;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0,15 – высшей категории;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0,10 – первой категории;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0,05 – второй категории;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0,03 – третьей категории;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в) водителям легковых автомобилей устанавливается в размерах от минимального оклада по классам: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0,25 -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1 класс;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0,10 -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2 класс.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23. Повышающий коэффициент по должностям (профессиям), не предусматривающим категорирование устанавливается с учетом сложности, важности  выполняемой работы, степени самостоятельности и ответственности при выполнении работниками поставленных задач. 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Сложность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выполняемой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работы определяется как количество трудовых обязанностей работника в соответствии с заключенным с ним трудовым договором.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Повышающий коэффициент по должностям (профессиям), не предусматривающим категорирование устанавливается</w:t>
      </w:r>
      <w:r w:rsidRPr="009C36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3617">
        <w:rPr>
          <w:rFonts w:ascii="Times New Roman" w:hAnsi="Times New Roman" w:cs="Times New Roman"/>
          <w:sz w:val="24"/>
          <w:szCs w:val="24"/>
        </w:rPr>
        <w:t>в размерах от минимального оклада и не может превышать 0,35.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по согласованию с представительным органом работников.</w:t>
      </w: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lastRenderedPageBreak/>
        <w:t>Подраздел 2.</w:t>
      </w: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КОМПЕНСАЦИОННЫЕ ВЫПЛАТЫ РАБОТНИКАМ</w:t>
      </w: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24. В учреждениях применяются следующие виды компенсационных выплат: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б) выплаты за работу в местностях с особыми климатическими условиями;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25.</w:t>
      </w:r>
      <w:r w:rsidRPr="009C36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3617">
        <w:rPr>
          <w:rFonts w:ascii="Times New Roman" w:hAnsi="Times New Roman" w:cs="Times New Roman"/>
          <w:sz w:val="24"/>
          <w:szCs w:val="24"/>
        </w:rPr>
        <w:t>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 за работу на тяжёлых работах, работах с вредными и (или) опасными и иными особыми условиями труда;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б) выплаты за работу в местностях с особыми климатическими условиями: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районный коэффициент и процентная надбавка к заработной плате за работу в районах Крайнего Севера и приравненных к ним местностям Иркутской области, установленных законодательством;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определённой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трудовым договором;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за работу в ночное время;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за сверхурочную работу;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  за работу в выходные и нерабочие праздничные дни.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г)</w:t>
      </w:r>
      <w:r w:rsidRPr="009C36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3617">
        <w:rPr>
          <w:rFonts w:ascii="Times New Roman" w:hAnsi="Times New Roman" w:cs="Times New Roman"/>
          <w:sz w:val="24"/>
          <w:szCs w:val="24"/>
        </w:rPr>
        <w:t>выплата за выполнение работ в учреждениях, расположенных в сельской местности.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Размеры компенсационных выплат работникам</w:t>
      </w:r>
      <w:r w:rsidRPr="009C3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617">
        <w:rPr>
          <w:rFonts w:ascii="Times New Roman" w:hAnsi="Times New Roman" w:cs="Times New Roman"/>
          <w:sz w:val="24"/>
          <w:szCs w:val="24"/>
        </w:rPr>
        <w:t xml:space="preserve">устанавливаются по отношению к минимальным окладам (без повышающих коэффициентов), если иное не предусмотрено трудовым законодательством.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26.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27. Районный коэффициент и процентная надбавка к заработной плате за работу в районах Крайнего Севера и приравненных к ним местностях Иркутской области устанавливаются на условиях и в порядке, установленных статьями 316, 317 Трудового кодекса Российской Федерации.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28.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29.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30.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Размер выплаты составляет за каждый час работы в ночное время – дополнительно 35 процентов к минимальному окладу, исчисленному за каждый час работы.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31.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32.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33. Компенсационная выплата за выполнение работ в учреждениях, расположенных в сельской местности, устанавливается в порядке, предусмотренном </w:t>
      </w:r>
      <w:hyperlink r:id="rId8" w:history="1">
        <w:r w:rsidRPr="009C3617">
          <w:rPr>
            <w:rStyle w:val="aa"/>
            <w:sz w:val="24"/>
            <w:szCs w:val="24"/>
          </w:rPr>
          <w:t>статьей 149</w:t>
        </w:r>
      </w:hyperlink>
      <w:r w:rsidRPr="009C361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 размере 25 процентов к должностному окладу работника.</w:t>
      </w: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Подраздел 3.</w:t>
      </w: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 xml:space="preserve">СТИМУЛИРУЮЩИЕ ВЫПЛАТЫ РАБОТНИКАМ </w:t>
      </w:r>
    </w:p>
    <w:p w:rsidR="009C3617" w:rsidRPr="009C3617" w:rsidRDefault="009C3617" w:rsidP="00047C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34. Работникам учреждений устанавливаются следующие виды </w:t>
      </w:r>
      <w:r w:rsidRPr="009C3617">
        <w:rPr>
          <w:rFonts w:ascii="Times New Roman" w:hAnsi="Times New Roman" w:cs="Times New Roman"/>
          <w:bCs/>
          <w:spacing w:val="-8"/>
          <w:sz w:val="24"/>
          <w:szCs w:val="24"/>
        </w:rPr>
        <w:t>стимулирующих выплат к минимальному окладу: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а) за интенсивность и высокие результаты работы;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б) за выполнение особо важных и срочных работ;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617">
        <w:rPr>
          <w:rFonts w:ascii="Times New Roman" w:hAnsi="Times New Roman" w:cs="Times New Roman"/>
          <w:bCs/>
          <w:sz w:val="24"/>
          <w:szCs w:val="24"/>
        </w:rPr>
        <w:t>в) за качество выполняемых работ;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г) премиальные выплаты по итогам работы.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Настоящий подраздел применяется к оплате труда руководителей, заместителей, главных бухгалтеров учреждений в случаях, предусмотренных настоящим Положением.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35. К выплатам за интенсивность и высокие результаты работы относятся: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а) надбавка художественному персоналу учреждений за  производственную нагрузку, связанную с участием работника в спектаклях, концертах при превышении установленных законодательством норм выработки (выступлений) в течение календарного периода;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б) надбавка художественному персоналу учреждений за участие в создании премьерных постановок, спектаклей, концертов, программ;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в)</w:t>
      </w:r>
      <w:r w:rsidRPr="009C3617">
        <w:rPr>
          <w:rFonts w:ascii="Times New Roman" w:hAnsi="Times New Roman" w:cs="Times New Roman"/>
          <w:color w:val="F79646"/>
          <w:sz w:val="24"/>
          <w:szCs w:val="24"/>
        </w:rPr>
        <w:t xml:space="preserve"> </w:t>
      </w:r>
      <w:r w:rsidRPr="009C3617">
        <w:rPr>
          <w:rFonts w:ascii="Times New Roman" w:hAnsi="Times New Roman" w:cs="Times New Roman"/>
          <w:sz w:val="24"/>
          <w:szCs w:val="24"/>
        </w:rPr>
        <w:t>надбавка работникам музеев, библиотек и других учреждений - за организацию и проведение выставок (экспозиций), тематических лекций (лекториев), семинаров, фестивалей, праздников, конкурсов, и иных мероприятий, в том числе включенных в федеральные и региональные целевые программы;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г) надбавка работникам учреждений за  реализацию проектов, непредусмотренных муниципальными заданиями учреждений – за работу с юридическими лицами по заключению и исполнению государственных (муниципальных) контрактов, гражданско-правовых соглашений и договоров, а также за работу по оказанию услуг физическим </w:t>
      </w:r>
      <w:r w:rsidRPr="009C3617">
        <w:rPr>
          <w:rFonts w:ascii="Times New Roman" w:hAnsi="Times New Roman" w:cs="Times New Roman"/>
          <w:sz w:val="24"/>
          <w:szCs w:val="24"/>
        </w:rPr>
        <w:lastRenderedPageBreak/>
        <w:t>лицам сверх установленного муниципального задания учреждени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>перевыполнение плановых показателей муниципального задания учреждения);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д) за создание условий для реализации национально-культурных прав граждан Российской Федерации, проживающих на территории Иркутской области, относящих себя к определенным этническим общностям путем разработки и реализации учреждениями планов и мероприятий в сфере культурной деятельности отдельных граждан национальных культурных центров, национальных обществ и землячеств;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е) за применение технологического оборудования при проведении работ по сохранению объектов культурного наследия.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Размер надбавок  указанных в подпунктах «а» – «е» настоящего пункта –  30 процентов минимального оклада согласно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показателям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установленным в приложении 3.</w:t>
      </w:r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36. К выплатам за выполнение особо важных и срочных работ относятся:</w:t>
      </w:r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а) надбавка за выполнение особо важных работ устанавливается работникам при значительном объеме выполняемых работ от общего объёма работ и (или) регулярном участии (не менее 3-х раз в год) в выездной работе, проводимой в муниципальных образованиях Катангского района и (или) за подготовку проектов нормативных правовых актов Катангского района, официальной информации;</w:t>
      </w:r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sz w:val="24"/>
          <w:szCs w:val="24"/>
        </w:rPr>
        <w:t>б) надбавка за выполнение срочных работ устанавливается работникам за работу с обращениями граждан и запросами юридических лиц, работу по обеспечению оперативного и непрерывного обслуживания населения Катангского района, работу, связанную с необходимостью срочного устранения опасности, внезапно возникшей в процессе деятельности учреждения, непосредственно угрожающей личности и правам граждан или других лиц, а также охраняемым законом интересам общества или государства;</w:t>
      </w:r>
      <w:proofErr w:type="gramEnd"/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Минимальный размер надбавок, предусмотренных настоящим пунктом, –25 процентов минимального оклада.</w:t>
      </w:r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37. К выплатам за качество выполняемых работ относятся надбавки: </w:t>
      </w:r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а) работникам, которым присвоены почетные звания, соответствующие исполняемой трудовой функции:</w:t>
      </w:r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за почетное звание «Народный» - в размере 15 процентов минимального оклада;</w:t>
      </w:r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за</w:t>
      </w:r>
      <w:r w:rsidRPr="009C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617">
        <w:rPr>
          <w:rFonts w:ascii="Times New Roman" w:hAnsi="Times New Roman" w:cs="Times New Roman"/>
          <w:sz w:val="24"/>
          <w:szCs w:val="24"/>
        </w:rPr>
        <w:t>почётное звание «Заслуженный» - в размере 10 процентов минимального оклада.</w:t>
      </w:r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При наличии у работника более одного почетного звания оплата труда производится за одно почетное звание по выбору работника;</w:t>
      </w:r>
    </w:p>
    <w:p w:rsidR="009C3617" w:rsidRPr="009C3617" w:rsidRDefault="009C3617" w:rsidP="0004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б) работникам, награжденным знаком отличия 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 – в размере 10 процентов минимального оклада;</w:t>
      </w:r>
    </w:p>
    <w:p w:rsid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38. К премиальным выплатам по итогам работы относятся: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а) премии за работу в календарном периоде (квартал, год);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б) премии за особые заслуги;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в) за многолетний добросовестный труд.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39. Порядок и условия премирования работников за работу в календарном периоде устанавливаются локальными актами об оплате труда соответствующих учреждений. 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40. Основанием выплаты премии по итогам работы в квартал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Основаниями выплаты премии по итогам работы за год является участие в выполнении муниципального задания  соответствующего учреждения.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>Степень участия в выполнении муниципального задания  соответствующего учреждения определяется руководителем, в непосредственном подчинении которого находится работник.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  41. Премирование за особые заслуги работника производится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sz w:val="24"/>
          <w:szCs w:val="24"/>
        </w:rPr>
        <w:t>а) поощрении работника Президентом Российской Федерации, Правительством Российской Федерации, присвоении работнику почётных званий Российской Федерации, награждении работника знаками отличия Российской Федерации, награждении работника орденами и медалями Российской Федерации – в размере 3 минимальных окладов  работника единовременно в течение 3-х месяцев с момента предоставления копии наградных документов руководителю соответствующего учреждения и в орган местного самоуправления, на который возложено осуществление функций и полномочий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учредителя учреждения, (далее - учредитель),  в котором работник исполняет трудовую функцию;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sz w:val="24"/>
          <w:szCs w:val="24"/>
        </w:rPr>
        <w:t>б) награждении работника Почётной грамотой министерства образования и науки Российской Федерации и (или) министерства культуры Российской Федерации – в размере 2 окладов (должностных окладов) работника единовременно в течение 3-х месяцев с момента предоставления копий наградных документов руководителю соответствующего учреждения и учредителю;</w:t>
      </w:r>
      <w:proofErr w:type="gramEnd"/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sz w:val="24"/>
          <w:szCs w:val="24"/>
        </w:rPr>
        <w:t>в) награждении работника Почётной грамотой министерства образования Иркутской области и (или) министерства культуры и архивов Иркутской области и (или) Службы по охране объектов культурного наследия Иркутской области – в размере 1 минимального оклада работника единовременно в течение 3-х месяцев с момента предоставления копий наградных документов учредителю, подтверждающих награждение Почётной грамотой.</w:t>
      </w:r>
      <w:proofErr w:type="gramEnd"/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sz w:val="24"/>
          <w:szCs w:val="24"/>
        </w:rPr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при расчете размера премий за особые заслуги не начисляются.</w:t>
      </w:r>
      <w:proofErr w:type="gramEnd"/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Премии за многолетний добросовестный труд выплачиваются работникам за длительное (свыше 3х лет) выполнение своих трудовых обязанностей в учреждениях образования и (или) культуры и (или) государственных (муниципальных) учреждениях по сохранению историко-культурного наследия, включая работу  в органах местного самоуправления, осуществляющих решение вопросов местного значения в сфере образования и (или) культурной деятельности граждан и организаций и (или) сохранения историко-культурного наследия при условии отсутствия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дисциплинарных взысканий, наложенных в соответствии с Трудовым кодексом Российской Федерации. 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Премии за многолетний добросовестный труд выплачиваются к юбилейным датам со дня рождения. Юбилейной датой со дня рождения признается дата, в которую работнику исполняется количество лет, кратное 5. </w:t>
      </w:r>
      <w:r w:rsidRPr="009C3617">
        <w:rPr>
          <w:rFonts w:ascii="Times New Roman" w:hAnsi="Times New Roman" w:cs="Times New Roman"/>
          <w:sz w:val="24"/>
          <w:szCs w:val="24"/>
        </w:rPr>
        <w:tab/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43. Стимулирующие выплаты (за исключением премиальных выплат за особые заслуги) устанавливаются работнику с учетом: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а) показателей, позволяющих оценить результативность и качество его работы в соответствующем учреждении;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 по определению размеров стимулирующих выплат).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44. Формирование перечня</w:t>
      </w:r>
      <w:r w:rsidRPr="009C3617">
        <w:rPr>
          <w:rFonts w:ascii="Times New Roman" w:hAnsi="Times New Roman" w:cs="Times New Roman"/>
          <w:bCs/>
          <w:sz w:val="24"/>
          <w:szCs w:val="24"/>
        </w:rPr>
        <w:t xml:space="preserve"> показателей результативности и качества выполнения должностных обязанностей работниками</w:t>
      </w:r>
      <w:r w:rsidRPr="009C3617">
        <w:rPr>
          <w:rFonts w:ascii="Times New Roman" w:hAnsi="Times New Roman" w:cs="Times New Roman"/>
          <w:sz w:val="24"/>
          <w:szCs w:val="24"/>
        </w:rPr>
        <w:t xml:space="preserve"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Перечни</w:t>
      </w:r>
      <w:r w:rsidRPr="009C3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617">
        <w:rPr>
          <w:rFonts w:ascii="Times New Roman" w:hAnsi="Times New Roman" w:cs="Times New Roman"/>
          <w:sz w:val="24"/>
          <w:szCs w:val="24"/>
        </w:rPr>
        <w:t>являются приложениями к локальным актам об оплате труда соответствующих учреждений.</w:t>
      </w:r>
      <w:r w:rsidRPr="009C3617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617">
        <w:rPr>
          <w:rFonts w:ascii="Times New Roman" w:hAnsi="Times New Roman" w:cs="Times New Roman"/>
          <w:bCs/>
          <w:sz w:val="24"/>
          <w:szCs w:val="24"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bCs/>
          <w:sz w:val="24"/>
          <w:szCs w:val="24"/>
        </w:rPr>
        <w:t xml:space="preserve">45. </w:t>
      </w:r>
      <w:r w:rsidRPr="009C3617">
        <w:rPr>
          <w:rFonts w:ascii="Times New Roman" w:hAnsi="Times New Roman" w:cs="Times New Roman"/>
          <w:sz w:val="24"/>
          <w:szCs w:val="24"/>
        </w:rPr>
        <w:t>Представление в комиссию по определению размеров стимулирующих выплат работникам (далее - представление) направляется: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Руководителями соответствующих структурных подразделений учреждений на работников, подчиненных руководителям соответствующих структурных подразделений учреждений;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руководителем соответствующего учреждения на руководителей соответствующих структурных подразделений, на работников учреждения, подчиненных руководителю учреждения.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Представление составляется руководителями на основании письменного или устного обращения работника об установлении стимулирующих выплат. 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bCs/>
          <w:sz w:val="24"/>
          <w:szCs w:val="24"/>
        </w:rPr>
        <w:t>Комиссия</w:t>
      </w:r>
      <w:r w:rsidRPr="009C3617">
        <w:rPr>
          <w:rFonts w:ascii="Times New Roman" w:hAnsi="Times New Roman" w:cs="Times New Roman"/>
          <w:sz w:val="24"/>
          <w:szCs w:val="24"/>
        </w:rPr>
        <w:t xml:space="preserve"> по определению размеров стимулирующих выплат </w:t>
      </w:r>
      <w:r w:rsidRPr="009C3617">
        <w:rPr>
          <w:rFonts w:ascii="Times New Roman" w:hAnsi="Times New Roman" w:cs="Times New Roman"/>
          <w:bCs/>
          <w:sz w:val="24"/>
          <w:szCs w:val="24"/>
        </w:rPr>
        <w:t xml:space="preserve">проводит мониторинг достижения (для лиц, поступающих на работу в учреждение - определения) показателей  результативности и качества выполнения должностных обязанностей работниками, установленных перечнем, и рассматривает </w:t>
      </w:r>
      <w:r w:rsidRPr="009C3617">
        <w:rPr>
          <w:rFonts w:ascii="Times New Roman" w:hAnsi="Times New Roman" w:cs="Times New Roman"/>
          <w:sz w:val="24"/>
          <w:szCs w:val="24"/>
        </w:rPr>
        <w:t>представления в комиссию по определению размеров стимулирующих выплат работникам</w:t>
      </w:r>
      <w:r w:rsidRPr="009C3617">
        <w:rPr>
          <w:rFonts w:ascii="Times New Roman" w:hAnsi="Times New Roman" w:cs="Times New Roman"/>
          <w:bCs/>
          <w:sz w:val="24"/>
          <w:szCs w:val="24"/>
        </w:rPr>
        <w:t xml:space="preserve"> не реже одного раза в полгода (в отношении лиц поступающих на работу в учреждение – по мере необходимости).</w:t>
      </w:r>
      <w:proofErr w:type="gramEnd"/>
      <w:r w:rsidRPr="009C3617">
        <w:rPr>
          <w:rFonts w:ascii="Times New Roman" w:hAnsi="Times New Roman" w:cs="Times New Roman"/>
          <w:bCs/>
          <w:sz w:val="24"/>
          <w:szCs w:val="24"/>
        </w:rPr>
        <w:t xml:space="preserve"> Рекомендации комиссии по определению размеров стимулирующих выплат направляются руководителю учреждения в течение трех дней с момента их принятия.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46. </w:t>
      </w:r>
      <w:r w:rsidRPr="009C3617">
        <w:rPr>
          <w:rFonts w:ascii="Times New Roman" w:hAnsi="Times New Roman" w:cs="Times New Roman"/>
          <w:bCs/>
          <w:sz w:val="24"/>
          <w:szCs w:val="24"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C3617">
        <w:rPr>
          <w:rFonts w:ascii="Times New Roman" w:hAnsi="Times New Roman" w:cs="Times New Roman"/>
          <w:bCs/>
          <w:sz w:val="24"/>
          <w:szCs w:val="24"/>
        </w:rPr>
        <w:t>47. Фонд стимулирующих выплат составляет 25% от фонда оплаты труда учреждения.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C36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3617">
        <w:rPr>
          <w:rFonts w:ascii="Times New Roman" w:hAnsi="Times New Roman" w:cs="Times New Roman"/>
          <w:b/>
          <w:sz w:val="24"/>
          <w:szCs w:val="24"/>
        </w:rPr>
        <w:t>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9C361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9C3617">
        <w:rPr>
          <w:rFonts w:ascii="Times New Roman" w:hAnsi="Times New Roman" w:cs="Times New Roman"/>
          <w:b/>
          <w:sz w:val="24"/>
          <w:szCs w:val="24"/>
        </w:rPr>
        <w:t xml:space="preserve">ЛОВИЯ ОПЛАТЫ ТРУДА РУКОВОДИТЕЛЯ УЧРЕЖДЕНИЯ, ЕГО ЗАМЕСТИТЕЛЕЙ, ГЛАВНОГО БУХГАЛТЕРА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pStyle w:val="a9"/>
        <w:ind w:firstLine="540"/>
        <w:jc w:val="both"/>
        <w:rPr>
          <w:sz w:val="24"/>
          <w:szCs w:val="24"/>
        </w:rPr>
      </w:pPr>
      <w:r w:rsidRPr="009C3617">
        <w:rPr>
          <w:sz w:val="24"/>
          <w:szCs w:val="24"/>
        </w:rPr>
        <w:t xml:space="preserve">48. Настоящий раздел </w:t>
      </w:r>
      <w:proofErr w:type="gramStart"/>
      <w:r w:rsidRPr="009C3617">
        <w:rPr>
          <w:sz w:val="24"/>
          <w:szCs w:val="24"/>
        </w:rPr>
        <w:t>устанавливает условия</w:t>
      </w:r>
      <w:proofErr w:type="gramEnd"/>
      <w:r w:rsidRPr="009C3617">
        <w:rPr>
          <w:sz w:val="24"/>
          <w:szCs w:val="24"/>
        </w:rPr>
        <w:t xml:space="preserve"> оплаты труда руководителей учреждений, осуществляющих в соответствии с заключенными с ними трудовыми договорами функции руководства учреждениями, заместителей руководителей учреждений (далее – заместители руководителей), главных бухгалтеров учреждений (далее – главные бухгалтеры).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49. Должностной оклад руководителя учреждения, определяемый учредителем, не может составлять более 3 размеров среднего должностного оклада работников возглавляемого им учреждения, занимающих должности основного персонала.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Перечни должностей работников учреждения, относимых к основному персоналу для расчета среднего должностного оклада и определения размера должностного оклада руководителя по видам экономической деятельности учреждений,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 в соответствии с приложением 2 к настоящему Положению.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50. При расчете среднего должностного оклада учитываются должностные оклады работников основного персонала учреждения.</w:t>
      </w:r>
    </w:p>
    <w:p w:rsidR="009C3617" w:rsidRPr="009C3617" w:rsidRDefault="009C3617" w:rsidP="00047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Расчет среднего должностного оклада работников основного персонала учреждения осуществляется за календарный год, предшествующий году установления должностного оклада руководителя учреждения.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>51. Работникам, вновь назначаемым на должности руководителей и заместителей руководителей муниципальных учреждений, не имеющим квалификационной категории, должностной оклад устанавливается в размере не менее 1,5 размеров среднего должностного оклада работников возглавляемого им учреждения, занимающих должности основного персонала.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52. Должностные оклады заместителей руководителей, главных бухгалтеров устанавливаются на 10-30 процентов ниже должностных окладов руководителей соответствующих учреждений в </w:t>
      </w:r>
      <w:r w:rsidRPr="009C3617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 от сложности должностных обязанностей. 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617">
        <w:rPr>
          <w:rFonts w:ascii="Times New Roman" w:hAnsi="Times New Roman" w:cs="Times New Roman"/>
          <w:color w:val="000000"/>
          <w:sz w:val="24"/>
          <w:szCs w:val="24"/>
        </w:rPr>
        <w:t>51. Руководителям учреждений устанавливаются стимулирующие выплаты: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617">
        <w:rPr>
          <w:rFonts w:ascii="Times New Roman" w:hAnsi="Times New Roman" w:cs="Times New Roman"/>
          <w:color w:val="000000"/>
          <w:sz w:val="24"/>
          <w:szCs w:val="24"/>
        </w:rPr>
        <w:t>а) предусмотренные пунктами 34 – 36 настоящего Положения;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617">
        <w:rPr>
          <w:rFonts w:ascii="Times New Roman" w:hAnsi="Times New Roman" w:cs="Times New Roman"/>
          <w:color w:val="000000"/>
          <w:sz w:val="24"/>
          <w:szCs w:val="24"/>
        </w:rPr>
        <w:t>б) надбавка за достижение показателей</w:t>
      </w:r>
      <w:r w:rsidRPr="009C3617">
        <w:rPr>
          <w:rFonts w:ascii="Times New Roman" w:hAnsi="Times New Roman" w:cs="Times New Roman"/>
          <w:bCs/>
          <w:sz w:val="24"/>
          <w:szCs w:val="24"/>
        </w:rPr>
        <w:t xml:space="preserve"> результативности и качества работы учреждений, утвержденных нормативным правовым актом учредителя</w:t>
      </w:r>
      <w:r w:rsidRPr="009C36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в) премия за достижение целевых показателей эффективности деятельности учреждения, предусмотренных критериями оценки и целевыми показателями эффективности работы учреждения, утверждаемых постановлением администрации района (далее – критерии оценки эффективности);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г) премиальные выплаты, предусмотренные пунктами 40, 41 </w:t>
      </w:r>
      <w:r w:rsidRPr="009C3617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C3617">
        <w:rPr>
          <w:rFonts w:ascii="Times New Roman" w:hAnsi="Times New Roman" w:cs="Times New Roman"/>
          <w:color w:val="000000"/>
          <w:sz w:val="24"/>
          <w:szCs w:val="24"/>
        </w:rPr>
        <w:t>53. Для заместителей руководителей, главных бухгалтеров учреждений устанавливаются стимулирующие выплаты предусмотренные: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C3617">
        <w:rPr>
          <w:rFonts w:ascii="Times New Roman" w:hAnsi="Times New Roman" w:cs="Times New Roman"/>
          <w:color w:val="000000"/>
          <w:sz w:val="24"/>
          <w:szCs w:val="24"/>
        </w:rPr>
        <w:t>а) пунктами 34-36 настоящего Положения;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б) премиальные выплаты, предусмотренные пунктом 37 </w:t>
      </w:r>
      <w:r w:rsidRPr="009C3617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43. Размеры стимулирующих выплат (за исключением подпунктов «в», «г» пункта 52 настоящего Положения) руководителю учреждения определяются в заключаемом с руководителем учреждения трудовом договоре.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Размер, порядок и условия стимулирующих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выплат руководителя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>, предусмотренных подпунктами «в», «г» пункта 52 настоящего Положения, ежегодно устанавливаются учредителем и указываются в дополнительном соглашении к трудовому договору с руководителем учреждения.</w:t>
      </w:r>
    </w:p>
    <w:p w:rsidR="009C3617" w:rsidRPr="009C3617" w:rsidRDefault="009C3617" w:rsidP="00047C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Компенсационные выплаты руководителю учреждения определяются в заключаемом с ним трудовом договоре в соответствии с подразделом 2 раздела </w:t>
      </w:r>
      <w:r w:rsidRPr="009C36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361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55. Размеры, порядок и условия выплат стимулирующего характера, предусмотренных пунктом 53 настоящего Положения, и размеры выплат компенсационного характера заместителю руководителя и главному бухгалтеру устанавливает руководитель учреждения в соответствии с подразделами 2 и 3 раздела </w:t>
      </w:r>
      <w:r w:rsidRPr="009C36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361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9C3617" w:rsidRPr="009C3617" w:rsidRDefault="009C3617" w:rsidP="00047CA3">
      <w:pPr>
        <w:pStyle w:val="a5"/>
        <w:ind w:firstLine="709"/>
        <w:jc w:val="center"/>
        <w:rPr>
          <w:b/>
          <w:sz w:val="24"/>
          <w:szCs w:val="24"/>
        </w:rPr>
      </w:pPr>
    </w:p>
    <w:p w:rsidR="009C3617" w:rsidRPr="009C3617" w:rsidRDefault="009C3617" w:rsidP="00047CA3">
      <w:pPr>
        <w:pStyle w:val="a5"/>
        <w:ind w:firstLine="709"/>
        <w:jc w:val="center"/>
        <w:rPr>
          <w:b/>
          <w:sz w:val="24"/>
          <w:szCs w:val="24"/>
        </w:rPr>
      </w:pPr>
    </w:p>
    <w:p w:rsidR="009C3617" w:rsidRPr="009C3617" w:rsidRDefault="009C3617" w:rsidP="00047CA3">
      <w:pPr>
        <w:pStyle w:val="a5"/>
        <w:ind w:firstLine="709"/>
        <w:jc w:val="center"/>
        <w:rPr>
          <w:b/>
          <w:sz w:val="24"/>
          <w:szCs w:val="24"/>
        </w:rPr>
      </w:pPr>
      <w:r w:rsidRPr="009C3617">
        <w:rPr>
          <w:b/>
          <w:sz w:val="24"/>
          <w:szCs w:val="24"/>
        </w:rPr>
        <w:t xml:space="preserve">Раздел </w:t>
      </w:r>
      <w:r w:rsidRPr="009C3617">
        <w:rPr>
          <w:b/>
          <w:sz w:val="24"/>
          <w:szCs w:val="24"/>
          <w:lang w:val="en-US"/>
        </w:rPr>
        <w:t>IV</w:t>
      </w:r>
      <w:r w:rsidRPr="009C3617">
        <w:rPr>
          <w:b/>
          <w:sz w:val="24"/>
          <w:szCs w:val="24"/>
        </w:rPr>
        <w:t>.</w:t>
      </w:r>
    </w:p>
    <w:p w:rsidR="009C3617" w:rsidRPr="009C3617" w:rsidRDefault="009C3617" w:rsidP="00047CA3">
      <w:pPr>
        <w:pStyle w:val="a5"/>
        <w:ind w:firstLine="709"/>
        <w:jc w:val="center"/>
        <w:rPr>
          <w:b/>
          <w:sz w:val="24"/>
          <w:szCs w:val="24"/>
        </w:rPr>
      </w:pPr>
      <w:r w:rsidRPr="009C3617">
        <w:rPr>
          <w:b/>
          <w:sz w:val="24"/>
          <w:szCs w:val="24"/>
        </w:rPr>
        <w:t>ДРУГИЕ ВОПРОСЫ ОПЛАТЫ ТРУДА</w:t>
      </w:r>
    </w:p>
    <w:p w:rsidR="009C3617" w:rsidRPr="009C3617" w:rsidRDefault="009C3617" w:rsidP="00047CA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ab/>
      </w:r>
      <w:r w:rsidRPr="009C3617">
        <w:rPr>
          <w:rFonts w:ascii="Times New Roman" w:hAnsi="Times New Roman" w:cs="Times New Roman"/>
          <w:sz w:val="24"/>
          <w:szCs w:val="24"/>
        </w:rPr>
        <w:tab/>
        <w:t>57. Локальным актом об оплате труда могут устанавливаться персональные повышающие коэффициенты к минимальным окладам отдельным категориям работников (далее – персональный повышающий коэффициент):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 xml:space="preserve">а) за работу с одаренными детьми и талантливой молодежью, а также с коллективами одаренных детей и талантливой молодёжи, являющимися лауреатами областных, межрегиональных, всероссийских и международных выставок и конкурсов в области культуры и искусства и (или) за работу с одаренными детьми и талантливой молодёжью, являющимися стипендиатами и лауреатами премий Губернатора Иркутской области в области культуры и искусства; </w:t>
      </w:r>
      <w:proofErr w:type="gramEnd"/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>б) за работу в творческих коллективах учреждений - лауреатах областных, межрегиональных, всероссийских и международных выставок и конкурсов в области культуры и искусства;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в) творческим работникам учреждений - лауреатам областных, межрегиональных, всероссийских и международных выставок и конкурсов в области культуры и искусства и (или) лауреатам премии Губернатора Иркутской области;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г) за координирование деятельности библиотек централизованной библиотечной системы Катангского района;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награжденным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наградами Иркутской области;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почетные звания Иркутской области в соответствии с осуществляемой в учреждении трудовой функцией;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ж)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  <w:r w:rsidRPr="009C36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trike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з) за научную и методическую работу в сфере музейного и библиотечного дела.</w:t>
      </w:r>
      <w:r w:rsidRPr="009C3617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ab/>
        <w:t>58. Если работник имеет право на установление персонального повышающего коэффициента одновременно по нескольким</w:t>
      </w:r>
      <w:r w:rsidRPr="009C36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3617">
        <w:rPr>
          <w:rFonts w:ascii="Times New Roman" w:hAnsi="Times New Roman" w:cs="Times New Roman"/>
          <w:sz w:val="24"/>
          <w:szCs w:val="24"/>
        </w:rPr>
        <w:t>основаниям, предусмотренным подпунктами «б» и «в» пункта 57  настоящего Положения, персональный коэффициент устанавливается по одному из оснований по выбору работника.</w:t>
      </w:r>
    </w:p>
    <w:p w:rsidR="009C3617" w:rsidRPr="009C3617" w:rsidRDefault="009C3617" w:rsidP="00047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59. Предельный размер персонального повышающего коэффициента не должен превышать 0,3. </w:t>
      </w:r>
    </w:p>
    <w:p w:rsidR="009C3617" w:rsidRPr="009C3617" w:rsidRDefault="009C3617" w:rsidP="00047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60.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 выплат, устанавливаемых по отношению к минимальному окладу, если настоящим Положением не установлено иное.</w:t>
      </w:r>
    </w:p>
    <w:p w:rsidR="009C3617" w:rsidRPr="009C3617" w:rsidRDefault="009C3617" w:rsidP="00047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61. Персональный повышающий коэффициент по основаниям, предусмотренным подпунктами «а»- «в» пункта 57 настоящего Положения устанавливается на календарный период, предусмотренный соответствующими правовыми актами о подведении итогов конкурса, выставки, предоставления стипендий и премий.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ab/>
        <w:t xml:space="preserve">62. Работникам, которым установлен персональный повышающий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должностной оклад рассчитывается по формуле: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ДО= МО+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*ПК+ МО*ППК, где 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– должностной оклад; 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МО – минимальный оклад; 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ПК – повышающий коэффициент;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ППК – персональный повышающий коэффициент.</w:t>
      </w:r>
    </w:p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ab/>
        <w:t xml:space="preserve">63. Материальная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работникам учреждений (включая руководителей учреждений, их заместителей и главных бухгалтеров) выплачивается один раз в год при наступлении одного из следующих случаев по письменному заявлению: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sz w:val="24"/>
          <w:szCs w:val="24"/>
        </w:rPr>
        <w:t>а) наступлении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 или  его имущества преступления, необходимости дорогостоящего лечения и приобретения дорогостоящих медикаментов);</w:t>
      </w:r>
      <w:proofErr w:type="gramEnd"/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причинении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вреда здоровью работника, возникшего не по вине работодателя, но в связи с исполнением  им трудовых (должностных) обязанностей.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64. Рекомендуемый размер материальной помощи составляет 2 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оклада работника.</w:t>
      </w: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>Порядок выплаты материальной помощи руководителям учреждений устанавливаются нормативным правовым актом учредителя.</w:t>
      </w:r>
    </w:p>
    <w:p w:rsidR="009C3617" w:rsidRPr="009C3617" w:rsidRDefault="009C3617" w:rsidP="00047C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Порядок определения размеров и предоставления материальной помощи работникам устанавливаются локальными актами об оплате труда.</w:t>
      </w:r>
    </w:p>
    <w:p w:rsidR="009C3617" w:rsidRPr="009C3617" w:rsidRDefault="009C3617" w:rsidP="00047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C3617" w:rsidRPr="009C3617" w:rsidTr="00C8528D">
        <w:tc>
          <w:tcPr>
            <w:tcW w:w="4785" w:type="dxa"/>
          </w:tcPr>
          <w:p w:rsidR="009C3617" w:rsidRPr="009C3617" w:rsidRDefault="009C3617" w:rsidP="00047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C3617" w:rsidRPr="009C3617" w:rsidRDefault="009C3617" w:rsidP="00047CA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17" w:rsidRPr="009C3617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47CA3" w:rsidRDefault="00047CA3" w:rsidP="00047CA3">
      <w:pPr>
        <w:spacing w:after="0" w:line="240" w:lineRule="auto"/>
        <w:ind w:left="451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ind w:left="451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ind w:left="451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ind w:left="451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ind w:left="451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ind w:left="451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ind w:left="451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ind w:left="451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left="451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617" w:rsidRPr="009C3617" w:rsidRDefault="009C3617" w:rsidP="00047CA3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труда работников муниципальных учреждений, подведомственных муниципальному отделу по развитию культуры, молодежной политике и спорту администрации муниципального образования «Катангский район» </w:t>
      </w:r>
    </w:p>
    <w:p w:rsidR="009C3617" w:rsidRPr="009C3617" w:rsidRDefault="009C3617" w:rsidP="00047CA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9C3617" w:rsidRPr="009C3617" w:rsidRDefault="009C3617" w:rsidP="00047CA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Минимальные размеры окладов (ставок) работников муниципальных учреждений культуры муниципального образования «Катангский район» по профессиональным квалификационным группам</w:t>
      </w:r>
    </w:p>
    <w:p w:rsidR="009C3617" w:rsidRPr="009C3617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  <w:bookmarkEnd w:id="1"/>
      <w:r w:rsidRPr="009C3617">
        <w:rPr>
          <w:rFonts w:ascii="Times New Roman" w:hAnsi="Times New Roman" w:cs="Times New Roman"/>
          <w:b/>
          <w:sz w:val="24"/>
          <w:szCs w:val="24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Pr="009C3617">
          <w:rPr>
            <w:rFonts w:ascii="Times New Roman" w:hAnsi="Times New Roman" w:cs="Times New Roman"/>
            <w:b/>
            <w:sz w:val="24"/>
            <w:szCs w:val="24"/>
          </w:rPr>
          <w:t>2008 г</w:t>
        </w:r>
      </w:smartTag>
      <w:r w:rsidRPr="009C3617">
        <w:rPr>
          <w:rFonts w:ascii="Times New Roman" w:hAnsi="Times New Roman" w:cs="Times New Roman"/>
          <w:b/>
          <w:sz w:val="24"/>
          <w:szCs w:val="24"/>
        </w:rPr>
        <w:t>. N 247н</w:t>
      </w: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052"/>
      </w:tblGrid>
      <w:tr w:rsidR="009C3617" w:rsidRPr="009C3617" w:rsidTr="00C8528D">
        <w:trPr>
          <w:trHeight w:val="293"/>
        </w:trPr>
        <w:tc>
          <w:tcPr>
            <w:tcW w:w="9612" w:type="dxa"/>
            <w:gridSpan w:val="2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C3617" w:rsidRPr="009C3617" w:rsidTr="00C8528D">
        <w:trPr>
          <w:trHeight w:val="278"/>
        </w:trPr>
        <w:tc>
          <w:tcPr>
            <w:tcW w:w="7560" w:type="dxa"/>
          </w:tcPr>
          <w:p w:rsidR="009C3617" w:rsidRPr="009C3617" w:rsidRDefault="009C3617" w:rsidP="0004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052" w:type="dxa"/>
            <w:vMerge w:val="restart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</w:tr>
      <w:tr w:rsidR="009C3617" w:rsidRPr="009C3617" w:rsidTr="00C8528D">
        <w:trPr>
          <w:trHeight w:val="271"/>
        </w:trPr>
        <w:tc>
          <w:tcPr>
            <w:tcW w:w="7560" w:type="dxa"/>
          </w:tcPr>
          <w:p w:rsidR="009C3617" w:rsidRPr="009C3617" w:rsidRDefault="009C3617" w:rsidP="0004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052" w:type="dxa"/>
            <w:vMerge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71"/>
        </w:trPr>
        <w:tc>
          <w:tcPr>
            <w:tcW w:w="9612" w:type="dxa"/>
            <w:gridSpan w:val="2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C3617" w:rsidRPr="009C3617" w:rsidTr="00C8528D">
        <w:trPr>
          <w:trHeight w:val="271"/>
        </w:trPr>
        <w:tc>
          <w:tcPr>
            <w:tcW w:w="7560" w:type="dxa"/>
          </w:tcPr>
          <w:p w:rsidR="009C3617" w:rsidRPr="009C3617" w:rsidRDefault="009C3617" w:rsidP="0004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052" w:type="dxa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</w:tr>
    </w:tbl>
    <w:p w:rsidR="009C3617" w:rsidRPr="009C3617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9C3617" w:rsidRPr="009C3617" w:rsidTr="00C8528D">
        <w:trPr>
          <w:trHeight w:val="39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C3617" w:rsidRPr="009C3617" w:rsidTr="00C8528D">
        <w:trPr>
          <w:trHeight w:val="21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right="224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</w:p>
        </w:tc>
      </w:tr>
      <w:tr w:rsidR="009C3617" w:rsidRPr="009C3617" w:rsidTr="00C8528D">
        <w:trPr>
          <w:trHeight w:val="21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C3617" w:rsidRPr="009C3617" w:rsidTr="00C8528D">
        <w:trPr>
          <w:trHeight w:val="18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right="224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9C3617" w:rsidRPr="009C3617" w:rsidTr="00C8528D">
        <w:trPr>
          <w:trHeight w:val="285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17" w:rsidRPr="009C3617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6"/>
      <w:bookmarkEnd w:id="2"/>
      <w:r w:rsidRPr="009C3617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Профессиональная квалификационная группа «Общеотраслевые должности служащих третьего уровня»</w:t>
      </w:r>
      <w:bookmarkEnd w:id="3"/>
    </w:p>
    <w:tbl>
      <w:tblPr>
        <w:tblpPr w:leftFromText="180" w:rightFromText="180" w:vertAnchor="text" w:horzAnchor="margin" w:tblpY="233"/>
        <w:tblW w:w="9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1980"/>
      </w:tblGrid>
      <w:tr w:rsidR="009C3617" w:rsidRPr="009C3617" w:rsidTr="00C8528D">
        <w:trPr>
          <w:trHeight w:val="422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C3617" w:rsidRPr="009C3617" w:rsidTr="00C8528D">
        <w:trPr>
          <w:trHeight w:val="272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right="18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3985</w:t>
            </w:r>
          </w:p>
        </w:tc>
      </w:tr>
      <w:tr w:rsidR="009C3617" w:rsidRPr="009C3617" w:rsidTr="00C8528D">
        <w:trPr>
          <w:trHeight w:val="248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right="18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48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right="18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48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right="18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48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C3617" w:rsidRPr="009C3617" w:rsidTr="00C8528D">
        <w:trPr>
          <w:trHeight w:val="63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</w:tr>
      <w:tr w:rsidR="009C3617" w:rsidRPr="009C3617" w:rsidTr="00C8528D">
        <w:trPr>
          <w:trHeight w:val="439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9C3617" w:rsidRPr="009C3617" w:rsidTr="00C8528D">
        <w:trPr>
          <w:trHeight w:val="72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</w:tr>
      <w:tr w:rsidR="009C3617" w:rsidRPr="009C3617" w:rsidTr="00C8528D">
        <w:trPr>
          <w:trHeight w:val="307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4 квалификационный уровень</w:t>
            </w:r>
          </w:p>
        </w:tc>
      </w:tr>
      <w:tr w:rsidR="009C3617" w:rsidRPr="009C3617" w:rsidTr="00C8528D">
        <w:trPr>
          <w:trHeight w:val="716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9C3617" w:rsidRPr="009C3617" w:rsidTr="00C8528D">
        <w:trPr>
          <w:trHeight w:val="265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5 квалификационный уровень</w:t>
            </w:r>
          </w:p>
        </w:tc>
      </w:tr>
      <w:tr w:rsidR="009C3617" w:rsidRPr="009C3617" w:rsidTr="00C8528D">
        <w:trPr>
          <w:trHeight w:val="738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</w:tr>
    </w:tbl>
    <w:p w:rsidR="009C3617" w:rsidRPr="009C3617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7"/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«Общеотраслевые должности служащих четвертого уровня»</w:t>
      </w:r>
      <w:bookmarkEnd w:id="4"/>
    </w:p>
    <w:tbl>
      <w:tblPr>
        <w:tblW w:w="943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8"/>
        <w:gridCol w:w="1935"/>
      </w:tblGrid>
      <w:tr w:rsidR="009C3617" w:rsidRPr="009C3617" w:rsidTr="00C8528D">
        <w:trPr>
          <w:trHeight w:val="349"/>
          <w:jc w:val="center"/>
        </w:trPr>
        <w:tc>
          <w:tcPr>
            <w:tcW w:w="9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9C3617" w:rsidRPr="009C3617" w:rsidTr="00C8528D">
        <w:trPr>
          <w:trHeight w:val="50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</w:p>
        </w:tc>
      </w:tr>
    </w:tbl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*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 </w:t>
      </w: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RANGE!A2"/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617">
        <w:rPr>
          <w:rFonts w:ascii="Times New Roman" w:hAnsi="Times New Roman" w:cs="Times New Roman"/>
          <w:b/>
          <w:bCs/>
          <w:sz w:val="24"/>
          <w:szCs w:val="24"/>
        </w:rPr>
        <w:t>2. Профессиональные квалификационные группы должностей работников культуры, искусства и кинематографии</w:t>
      </w:r>
      <w:bookmarkEnd w:id="5"/>
      <w:r w:rsidRPr="009C3617">
        <w:rPr>
          <w:rFonts w:ascii="Times New Roman" w:hAnsi="Times New Roman" w:cs="Times New Roman"/>
          <w:b/>
          <w:bCs/>
          <w:sz w:val="24"/>
          <w:szCs w:val="24"/>
        </w:rPr>
        <w:t>, утвержденные Приказом Минздравсоцразвития России от 31 августа 2007г. №570</w:t>
      </w: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5" w:type="dxa"/>
        <w:tblInd w:w="98" w:type="dxa"/>
        <w:tblLook w:val="0000"/>
      </w:tblPr>
      <w:tblGrid>
        <w:gridCol w:w="7525"/>
        <w:gridCol w:w="1960"/>
      </w:tblGrid>
      <w:tr w:rsidR="009C3617" w:rsidRPr="009C3617" w:rsidTr="00C8528D">
        <w:trPr>
          <w:trHeight w:val="319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Профессиональная квалификационная группа</w:t>
            </w:r>
          </w:p>
        </w:tc>
      </w:tr>
      <w:tr w:rsidR="009C3617" w:rsidRPr="009C3617" w:rsidTr="00C8528D">
        <w:trPr>
          <w:trHeight w:val="28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"Должности </w:t>
            </w:r>
            <w:proofErr w:type="gramStart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технических исполнителей</w:t>
            </w:r>
            <w:proofErr w:type="gramEnd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артистов вспомогательного состава"</w:t>
            </w:r>
          </w:p>
        </w:tc>
      </w:tr>
      <w:tr w:rsidR="009C3617" w:rsidRPr="009C3617" w:rsidTr="00C8528D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>2865</w:t>
            </w:r>
          </w:p>
        </w:tc>
      </w:tr>
      <w:tr w:rsidR="009C3617" w:rsidRPr="009C3617" w:rsidTr="00C8528D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Смотритель музейный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34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Профессиональная квалификационная группа</w:t>
            </w:r>
          </w:p>
        </w:tc>
      </w:tr>
      <w:tr w:rsidR="009C3617" w:rsidRPr="009C3617" w:rsidTr="00C8528D">
        <w:trPr>
          <w:trHeight w:val="27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9C3617" w:rsidRPr="009C3617" w:rsidTr="00C8528D">
        <w:trPr>
          <w:trHeight w:val="3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любительского объединения</w:t>
            </w:r>
            <w:proofErr w:type="gramStart"/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 клуба по интересам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>4928</w:t>
            </w:r>
          </w:p>
        </w:tc>
      </w:tr>
      <w:tr w:rsidR="009C3617" w:rsidRPr="009C3617" w:rsidTr="00C8528D">
        <w:trPr>
          <w:trHeight w:val="4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костюмерной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7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Профессиональная квалификационная группа</w:t>
            </w:r>
          </w:p>
        </w:tc>
      </w:tr>
      <w:tr w:rsidR="009C3617" w:rsidRPr="009C3617" w:rsidTr="00C8528D">
        <w:trPr>
          <w:trHeight w:val="25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9C3617" w:rsidRPr="009C3617" w:rsidTr="00C8528D">
        <w:trPr>
          <w:trHeight w:val="1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>5662</w:t>
            </w:r>
          </w:p>
        </w:tc>
      </w:tr>
      <w:tr w:rsidR="009C3617" w:rsidRPr="009C3617" w:rsidTr="00C8528D">
        <w:trPr>
          <w:trHeight w:val="268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8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библиограф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1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1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1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Художник-модельер театрального костюма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5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библиотеки, клубного учреждения, музея, научно-методического центра народного творчества, дома народного </w:t>
            </w:r>
          </w:p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2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Хранитель фондов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19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38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Профессиональная квалификационная группа</w:t>
            </w:r>
          </w:p>
        </w:tc>
      </w:tr>
      <w:tr w:rsidR="009C3617" w:rsidRPr="009C3617" w:rsidTr="00C8528D">
        <w:trPr>
          <w:trHeight w:val="43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"Должности руководящего состава учреждений культуры, искусства и кинематографии</w:t>
            </w: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9C3617" w:rsidRPr="009C3617" w:rsidTr="00C8528D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Режиссер (дирижер, балетмейстер, хормейстер)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</w:tr>
      <w:tr w:rsidR="009C3617" w:rsidRPr="009C3617" w:rsidTr="00C8528D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3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Режиссер массовых мероприятий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32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17" w:rsidRPr="009C3617" w:rsidRDefault="009C3617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 xml:space="preserve">3. Профессиональные  квалификационные группы профессий рабочих культуры, искусства и кинематографии, утвержденные Приказом </w:t>
      </w:r>
      <w:r w:rsidRPr="009C3617">
        <w:rPr>
          <w:rFonts w:ascii="Times New Roman" w:hAnsi="Times New Roman" w:cs="Times New Roman"/>
          <w:b/>
          <w:bCs/>
          <w:sz w:val="24"/>
          <w:szCs w:val="24"/>
        </w:rPr>
        <w:t>Минздравсоцразвития России от 14 марта 2008г. №121н</w:t>
      </w:r>
    </w:p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044"/>
      </w:tblGrid>
      <w:tr w:rsidR="009C3617" w:rsidRPr="009C3617" w:rsidTr="00C8528D">
        <w:trPr>
          <w:trHeight w:val="27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2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</w:tr>
      <w:tr w:rsidR="009C3617" w:rsidRPr="009C3617" w:rsidTr="00C8528D">
        <w:trPr>
          <w:trHeight w:val="27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2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  <w:r w:rsidRPr="009C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C3617" w:rsidRPr="009C3617" w:rsidRDefault="009C3617" w:rsidP="00047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 xml:space="preserve">4. Профессиональные  квалификационные группы общеотраслевых профессий рабочих,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Pr="009C3617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9C3617">
        <w:rPr>
          <w:rFonts w:ascii="Times New Roman" w:hAnsi="Times New Roman" w:cs="Times New Roman"/>
          <w:sz w:val="24"/>
          <w:szCs w:val="24"/>
        </w:rPr>
        <w:t xml:space="preserve">. N 248н </w:t>
      </w:r>
    </w:p>
    <w:p w:rsidR="009C3617" w:rsidRPr="009C3617" w:rsidRDefault="009C3617" w:rsidP="00047CA3">
      <w:pPr>
        <w:pStyle w:val="4"/>
        <w:spacing w:after="0"/>
        <w:jc w:val="center"/>
        <w:rPr>
          <w:sz w:val="24"/>
          <w:szCs w:val="24"/>
        </w:rPr>
      </w:pPr>
      <w:r w:rsidRPr="009C3617">
        <w:rPr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3"/>
        <w:gridCol w:w="2046"/>
      </w:tblGrid>
      <w:tr w:rsidR="009C3617" w:rsidRPr="009C3617" w:rsidTr="00C8528D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C3617" w:rsidRPr="009C3617" w:rsidTr="00C8528D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3429 </w:t>
            </w: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1 </w:t>
            </w:r>
            <w:proofErr w:type="spellStart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квалификац-ый</w:t>
            </w:r>
            <w:proofErr w:type="spellEnd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разряд,</w:t>
            </w:r>
          </w:p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>3542</w:t>
            </w: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</w:t>
            </w:r>
            <w:proofErr w:type="spellStart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квалификац-ый</w:t>
            </w:r>
            <w:proofErr w:type="spellEnd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разряд,</w:t>
            </w:r>
          </w:p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>3884</w:t>
            </w: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 </w:t>
            </w:r>
            <w:proofErr w:type="spellStart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квалификац-ый</w:t>
            </w:r>
            <w:proofErr w:type="spellEnd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разряд</w:t>
            </w: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Слесарь-электрик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Переплетчик документов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Швея по ремонту одежды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305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C3617" w:rsidRPr="009C3617" w:rsidTr="00C8528D">
        <w:trPr>
          <w:trHeight w:val="276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</w:tr>
    </w:tbl>
    <w:p w:rsidR="009C3617" w:rsidRPr="009C3617" w:rsidRDefault="009C3617" w:rsidP="00047CA3">
      <w:pPr>
        <w:pStyle w:val="4"/>
        <w:spacing w:after="0"/>
        <w:jc w:val="center"/>
        <w:rPr>
          <w:sz w:val="24"/>
          <w:szCs w:val="24"/>
        </w:rPr>
      </w:pPr>
      <w:r w:rsidRPr="009C3617">
        <w:rPr>
          <w:sz w:val="24"/>
          <w:szCs w:val="24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9C3617" w:rsidRPr="009C3617" w:rsidTr="00C8528D">
        <w:trPr>
          <w:trHeight w:val="34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9C3617" w:rsidRPr="009C3617" w:rsidTr="00C8528D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>4112</w:t>
            </w: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 </w:t>
            </w:r>
            <w:proofErr w:type="spellStart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квалификац-ый</w:t>
            </w:r>
            <w:proofErr w:type="spellEnd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разряд,</w:t>
            </w:r>
          </w:p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4460 </w:t>
            </w: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- 5 </w:t>
            </w:r>
            <w:proofErr w:type="spellStart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квалификац-ый</w:t>
            </w:r>
            <w:proofErr w:type="spellEnd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разряд</w:t>
            </w: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617" w:rsidRPr="009C3617" w:rsidTr="00C8528D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rPr>
          <w:trHeight w:val="40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</w:tr>
      <w:tr w:rsidR="009C3617" w:rsidRPr="009C3617" w:rsidTr="00C8528D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>4802</w:t>
            </w: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 </w:t>
            </w:r>
            <w:proofErr w:type="spellStart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квалификац-ый</w:t>
            </w:r>
            <w:proofErr w:type="spellEnd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разряд,</w:t>
            </w:r>
          </w:p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5143 </w:t>
            </w:r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- 7 </w:t>
            </w:r>
            <w:proofErr w:type="spellStart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квалификац-ый</w:t>
            </w:r>
            <w:proofErr w:type="spellEnd"/>
            <w:r w:rsidRPr="009C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разряд</w:t>
            </w:r>
          </w:p>
        </w:tc>
      </w:tr>
      <w:tr w:rsidR="009C3617" w:rsidRPr="009C3617" w:rsidTr="00C8528D">
        <w:trPr>
          <w:trHeight w:val="40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9C3617" w:rsidRPr="009C3617" w:rsidTr="00C8528D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5713</w:t>
            </w:r>
          </w:p>
        </w:tc>
      </w:tr>
      <w:tr w:rsidR="009C3617" w:rsidRPr="009C3617" w:rsidTr="00C8528D">
        <w:trPr>
          <w:trHeight w:val="39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квалификационный уровень</w:t>
            </w:r>
          </w:p>
        </w:tc>
      </w:tr>
      <w:tr w:rsidR="009C3617" w:rsidRPr="009C3617" w:rsidTr="00C8528D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ind w:left="147"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5946</w:t>
            </w:r>
          </w:p>
          <w:p w:rsidR="009C3617" w:rsidRPr="009C3617" w:rsidRDefault="009C3617" w:rsidP="0004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17" w:rsidRPr="009C3617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pStyle w:val="22"/>
        <w:tabs>
          <w:tab w:val="left" w:pos="708"/>
        </w:tabs>
        <w:spacing w:line="240" w:lineRule="auto"/>
        <w:ind w:left="0" w:firstLine="720"/>
        <w:jc w:val="right"/>
        <w:rPr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47CA3" w:rsidRDefault="009C3617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7CA3" w:rsidRDefault="00047CA3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3" w:rsidRDefault="00047CA3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9C3617" w:rsidRPr="009C3617" w:rsidRDefault="009C3617" w:rsidP="00047CA3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к Примерному положению об оплате труда работников муниципальных  учреждений, подведомственных муниципальному отделу по развитию культуры, молодежной политике и спорту администрации муниципального образования «Катангский район» </w:t>
      </w:r>
    </w:p>
    <w:p w:rsidR="009C3617" w:rsidRPr="009C3617" w:rsidRDefault="009C3617" w:rsidP="00047CA3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</w:t>
      </w:r>
    </w:p>
    <w:p w:rsidR="009C3617" w:rsidRPr="009C3617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pStyle w:val="a7"/>
        <w:shd w:val="clear" w:color="auto" w:fill="auto"/>
        <w:spacing w:line="240" w:lineRule="auto"/>
        <w:ind w:left="200" w:firstLine="0"/>
        <w:jc w:val="center"/>
        <w:rPr>
          <w:b/>
          <w:sz w:val="24"/>
          <w:szCs w:val="24"/>
        </w:rPr>
      </w:pPr>
      <w:r w:rsidRPr="009C3617">
        <w:rPr>
          <w:b/>
          <w:sz w:val="24"/>
          <w:szCs w:val="24"/>
        </w:rPr>
        <w:t xml:space="preserve">Раздел </w:t>
      </w:r>
      <w:r w:rsidRPr="009C3617">
        <w:rPr>
          <w:b/>
          <w:sz w:val="24"/>
          <w:szCs w:val="24"/>
          <w:lang w:val="en-US"/>
        </w:rPr>
        <w:t>I</w:t>
      </w:r>
      <w:r w:rsidRPr="009C3617">
        <w:rPr>
          <w:b/>
          <w:sz w:val="24"/>
          <w:szCs w:val="24"/>
        </w:rPr>
        <w:t>. Перечень</w:t>
      </w:r>
    </w:p>
    <w:p w:rsidR="009C3617" w:rsidRPr="009C3617" w:rsidRDefault="009C3617" w:rsidP="00047CA3">
      <w:pPr>
        <w:pStyle w:val="a7"/>
        <w:shd w:val="clear" w:color="auto" w:fill="auto"/>
        <w:spacing w:line="240" w:lineRule="auto"/>
        <w:ind w:left="200" w:right="370" w:firstLine="0"/>
        <w:jc w:val="center"/>
        <w:rPr>
          <w:b/>
          <w:sz w:val="24"/>
          <w:szCs w:val="24"/>
        </w:rPr>
      </w:pPr>
      <w:r w:rsidRPr="009C3617">
        <w:rPr>
          <w:b/>
          <w:sz w:val="24"/>
          <w:szCs w:val="24"/>
        </w:rPr>
        <w:t>должностей работников муниципальных учреждений муниципального образования «Катангский район» по виду экономической деятельности «Предоставление прочих коммунальных, социальных и персональных услуг»</w:t>
      </w:r>
      <w:bookmarkStart w:id="6" w:name="sub_1100"/>
    </w:p>
    <w:bookmarkEnd w:id="6"/>
    <w:p w:rsidR="00F27961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3617" w:rsidRPr="009C3617" w:rsidRDefault="00F27961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3617" w:rsidRPr="009C3617">
        <w:rPr>
          <w:rFonts w:ascii="Times New Roman" w:hAnsi="Times New Roman" w:cs="Times New Roman"/>
          <w:sz w:val="24"/>
          <w:szCs w:val="24"/>
        </w:rPr>
        <w:t xml:space="preserve">  Директор (</w:t>
      </w:r>
      <w:proofErr w:type="gramStart"/>
      <w:r w:rsidR="009C3617" w:rsidRPr="009C3617">
        <w:rPr>
          <w:rFonts w:ascii="Times New Roman" w:hAnsi="Times New Roman" w:cs="Times New Roman"/>
          <w:sz w:val="24"/>
          <w:szCs w:val="24"/>
        </w:rPr>
        <w:t>заведующий) учреждения</w:t>
      </w:r>
      <w:proofErr w:type="gramEnd"/>
      <w:r w:rsidR="009C3617" w:rsidRPr="009C3617">
        <w:rPr>
          <w:rFonts w:ascii="Times New Roman" w:hAnsi="Times New Roman" w:cs="Times New Roman"/>
          <w:sz w:val="24"/>
          <w:szCs w:val="24"/>
        </w:rPr>
        <w:t xml:space="preserve"> клубного тип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Директор (</w:t>
      </w:r>
      <w:proofErr w:type="gramStart"/>
      <w:r w:rsidRPr="009C3617">
        <w:rPr>
          <w:rFonts w:ascii="Times New Roman" w:hAnsi="Times New Roman" w:cs="Times New Roman"/>
          <w:sz w:val="24"/>
          <w:szCs w:val="24"/>
        </w:rPr>
        <w:t>заведующий) библиотеки</w:t>
      </w:r>
      <w:proofErr w:type="gramEnd"/>
      <w:r w:rsidRPr="009C3617">
        <w:rPr>
          <w:rFonts w:ascii="Times New Roman" w:hAnsi="Times New Roman" w:cs="Times New Roman"/>
          <w:sz w:val="24"/>
          <w:szCs w:val="24"/>
        </w:rPr>
        <w:t xml:space="preserve"> (централизованной библиотечной системы)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C3617">
        <w:rPr>
          <w:rFonts w:ascii="Times New Roman" w:hAnsi="Times New Roman" w:cs="Times New Roman"/>
          <w:sz w:val="24"/>
          <w:szCs w:val="24"/>
        </w:rPr>
        <w:t xml:space="preserve">Заместитель директора (заведующего) библиотеки (централизованной библиотечной </w:t>
      </w:r>
      <w:proofErr w:type="gramEnd"/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системы)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Заведующий филиалом библиотеки (централизованной библиотечной системы)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Заведующий отделом (сектором)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Директор музея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Библиограф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Режиссер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Хормейстер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Балетмейстер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lastRenderedPageBreak/>
        <w:t>Главный хранитель фондов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Экскурсовод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Организатор экскурсий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Методист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Художники всех специальностей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Культорганизатор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Аккомпаниатор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Руководитель кружка, любительского объединения, клуба по интересам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Ведущий дискотек</w:t>
      </w:r>
    </w:p>
    <w:p w:rsidR="009C3617" w:rsidRPr="009C3617" w:rsidRDefault="009C3617" w:rsidP="00047C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</w:r>
    </w:p>
    <w:p w:rsidR="009C3617" w:rsidRPr="009C3617" w:rsidRDefault="009C3617" w:rsidP="00047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C36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3617">
        <w:rPr>
          <w:rFonts w:ascii="Times New Roman" w:hAnsi="Times New Roman" w:cs="Times New Roman"/>
          <w:b/>
          <w:sz w:val="24"/>
          <w:szCs w:val="24"/>
        </w:rPr>
        <w:t xml:space="preserve"> . Перечень</w:t>
      </w:r>
    </w:p>
    <w:p w:rsidR="009C3617" w:rsidRPr="009C3617" w:rsidRDefault="009C3617" w:rsidP="00047C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должностей работников муниципальных учреждений муниципального образования «Катангский район» по виду экономической деятельности</w:t>
      </w:r>
    </w:p>
    <w:p w:rsidR="009C3617" w:rsidRPr="009C3617" w:rsidRDefault="009C3617" w:rsidP="00047C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17">
        <w:rPr>
          <w:rFonts w:ascii="Times New Roman" w:hAnsi="Times New Roman" w:cs="Times New Roman"/>
          <w:b/>
          <w:sz w:val="24"/>
          <w:szCs w:val="24"/>
        </w:rPr>
        <w:t>«Централизованная бухгалтерия»</w:t>
      </w:r>
    </w:p>
    <w:p w:rsidR="009C3617" w:rsidRPr="009C3617" w:rsidRDefault="009C3617" w:rsidP="00047C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17" w:rsidRPr="009C3617" w:rsidRDefault="009C3617" w:rsidP="00047CA3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Руководитель - главный бухгалтер</w:t>
      </w:r>
    </w:p>
    <w:p w:rsidR="009C3617" w:rsidRPr="009C3617" w:rsidRDefault="009C3617" w:rsidP="00047CA3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</w:p>
    <w:p w:rsidR="009C3617" w:rsidRPr="009C3617" w:rsidRDefault="009C3617" w:rsidP="00047CA3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>Бухгалтер</w:t>
      </w:r>
    </w:p>
    <w:p w:rsidR="009C3617" w:rsidRPr="009C3617" w:rsidRDefault="009C3617" w:rsidP="00047CA3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 Программист</w:t>
      </w:r>
    </w:p>
    <w:p w:rsidR="009C3617" w:rsidRPr="009C3617" w:rsidRDefault="009C3617" w:rsidP="00047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pStyle w:val="a4"/>
        <w:spacing w:before="0" w:beforeAutospacing="0" w:after="0" w:afterAutospacing="0"/>
        <w:ind w:left="7080" w:firstLine="792"/>
      </w:pPr>
    </w:p>
    <w:p w:rsidR="009C3617" w:rsidRPr="009C3617" w:rsidRDefault="009C3617" w:rsidP="00047CA3">
      <w:pPr>
        <w:pStyle w:val="a4"/>
        <w:spacing w:before="0" w:beforeAutospacing="0" w:after="0" w:afterAutospacing="0"/>
        <w:ind w:left="7080" w:firstLine="792"/>
      </w:pPr>
    </w:p>
    <w:p w:rsidR="009C3617" w:rsidRPr="009C3617" w:rsidRDefault="009C3617" w:rsidP="00047CA3">
      <w:pPr>
        <w:pStyle w:val="a4"/>
        <w:spacing w:before="0" w:beforeAutospacing="0" w:after="0" w:afterAutospacing="0"/>
        <w:ind w:left="7080" w:firstLine="792"/>
      </w:pPr>
    </w:p>
    <w:p w:rsidR="009C3617" w:rsidRPr="009C3617" w:rsidRDefault="009C3617" w:rsidP="00047CA3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9C3617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Pr="009C3617">
        <w:rPr>
          <w:rFonts w:ascii="Times New Roman" w:hAnsi="Times New Roman" w:cs="Times New Roman"/>
          <w:sz w:val="24"/>
          <w:szCs w:val="24"/>
        </w:rPr>
        <w:br/>
        <w:t xml:space="preserve">к Примерному положению об оплате труда работников муниципальных  учреждений, подведомственных муниципальному отделу по развитию культуры, молодежной политике и спорту администрации муниципального образования «Катангский район» </w:t>
      </w:r>
    </w:p>
    <w:p w:rsidR="009C3617" w:rsidRPr="009C3617" w:rsidRDefault="009C3617" w:rsidP="00047CA3">
      <w:pPr>
        <w:pStyle w:val="a4"/>
        <w:spacing w:before="0" w:beforeAutospacing="0" w:after="0" w:afterAutospacing="0"/>
        <w:ind w:left="7088" w:firstLine="792"/>
        <w:jc w:val="right"/>
      </w:pPr>
    </w:p>
    <w:p w:rsidR="009C3617" w:rsidRPr="009C3617" w:rsidRDefault="009C3617" w:rsidP="00047CA3">
      <w:pPr>
        <w:pStyle w:val="a4"/>
        <w:spacing w:before="0" w:beforeAutospacing="0" w:after="0" w:afterAutospacing="0"/>
        <w:jc w:val="center"/>
      </w:pPr>
      <w:r w:rsidRPr="009C3617">
        <w:t>ПОКАЗАТЕЛИ</w:t>
      </w:r>
    </w:p>
    <w:p w:rsidR="009C3617" w:rsidRPr="009C3617" w:rsidRDefault="009C3617" w:rsidP="00047CA3">
      <w:pPr>
        <w:pStyle w:val="a4"/>
        <w:spacing w:before="0" w:beforeAutospacing="0" w:after="0" w:afterAutospacing="0"/>
        <w:jc w:val="center"/>
      </w:pPr>
      <w:r w:rsidRPr="009C3617">
        <w:t xml:space="preserve">ДЕЯТЕЛЬНОСТИ </w:t>
      </w:r>
      <w:r w:rsidRPr="009C3617">
        <w:rPr>
          <w:caps/>
        </w:rPr>
        <w:t>муниципаль</w:t>
      </w:r>
      <w:r w:rsidRPr="009C3617">
        <w:t xml:space="preserve">НЫХ УЧРЕЖДЕНИЙ КУЛЬТУРЫ </w:t>
      </w:r>
      <w:r w:rsidRPr="009C3617">
        <w:br/>
        <w:t>МУНИЦИПАЛЬНОГО ОБРАЗОВАНИЯ «КАТАНГСКИЙ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9C3617" w:rsidRPr="009C3617" w:rsidTr="00C852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Группы, виды муниципальных учреждений культуры муниципального образования «Катангский район»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</w:tr>
      <w:tr w:rsidR="009C3617" w:rsidRPr="009C3617" w:rsidTr="00C852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музей им. В.Я. Шишкова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год – 1000 человек;</w:t>
            </w:r>
          </w:p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 основного фонда от 1500 единиц.</w:t>
            </w:r>
          </w:p>
          <w:p w:rsidR="009C3617" w:rsidRPr="009C3617" w:rsidRDefault="009C3617" w:rsidP="00047CA3">
            <w:pPr>
              <w:pStyle w:val="solidtext"/>
              <w:spacing w:after="0"/>
              <w:jc w:val="left"/>
              <w:rPr>
                <w:color w:val="162536"/>
              </w:rPr>
            </w:pPr>
            <w:r w:rsidRPr="009C3617">
              <w:rPr>
                <w:color w:val="162536"/>
              </w:rPr>
              <w:t>В год:</w:t>
            </w:r>
          </w:p>
          <w:p w:rsidR="009C3617" w:rsidRPr="009C3617" w:rsidRDefault="009C3617" w:rsidP="00047CA3">
            <w:pPr>
              <w:pStyle w:val="solidtext"/>
              <w:spacing w:after="0"/>
              <w:jc w:val="left"/>
              <w:rPr>
                <w:color w:val="162536"/>
              </w:rPr>
            </w:pPr>
            <w:r w:rsidRPr="009C3617">
              <w:rPr>
                <w:color w:val="162536"/>
              </w:rPr>
              <w:t>- на 1 тыс</w:t>
            </w:r>
            <w:proofErr w:type="gramStart"/>
            <w:r w:rsidRPr="009C3617">
              <w:rPr>
                <w:color w:val="162536"/>
              </w:rPr>
              <w:t>.ж</w:t>
            </w:r>
            <w:proofErr w:type="gramEnd"/>
            <w:r w:rsidRPr="009C3617">
              <w:rPr>
                <w:color w:val="162536"/>
              </w:rPr>
              <w:t>ителей – 100 посетителей;</w:t>
            </w:r>
          </w:p>
          <w:p w:rsidR="009C3617" w:rsidRPr="009C3617" w:rsidRDefault="009C3617" w:rsidP="00047CA3">
            <w:pPr>
              <w:pStyle w:val="solidtext"/>
              <w:spacing w:after="0"/>
              <w:jc w:val="left"/>
              <w:rPr>
                <w:color w:val="162536"/>
              </w:rPr>
            </w:pPr>
            <w:r w:rsidRPr="009C3617">
              <w:rPr>
                <w:color w:val="162536"/>
              </w:rPr>
              <w:t>- на 1 творческого сотрудника музея – от 2 до 4 выставок и не менее 20 экскурсий;</w:t>
            </w:r>
          </w:p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</w:t>
            </w:r>
            <w:r w:rsidRPr="009C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посещений на одного пользователя в год </w:t>
            </w:r>
            <w:r w:rsidRPr="009C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7 раз;</w:t>
            </w:r>
          </w:p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услугами библиотек в год не менее 50%</w:t>
            </w:r>
          </w:p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выданных в среднем на одного пользователя в год, - не менее 15.</w:t>
            </w:r>
          </w:p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color w:val="162536"/>
                <w:sz w:val="24"/>
                <w:szCs w:val="24"/>
              </w:rPr>
              <w:t>На 1 штатную единицу –250  читателей,  15 тыс</w:t>
            </w:r>
            <w:proofErr w:type="gramStart"/>
            <w:r w:rsidRPr="009C3617">
              <w:rPr>
                <w:rFonts w:ascii="Times New Roman" w:hAnsi="Times New Roman" w:cs="Times New Roman"/>
                <w:color w:val="162536"/>
                <w:sz w:val="24"/>
                <w:szCs w:val="24"/>
              </w:rPr>
              <w:t>.к</w:t>
            </w:r>
            <w:proofErr w:type="gramEnd"/>
            <w:r w:rsidRPr="009C3617">
              <w:rPr>
                <w:rFonts w:ascii="Times New Roman" w:hAnsi="Times New Roman" w:cs="Times New Roman"/>
                <w:color w:val="162536"/>
                <w:sz w:val="24"/>
                <w:szCs w:val="24"/>
              </w:rPr>
              <w:t>ниговыдач в год, 2 мероприятия в месяц</w:t>
            </w:r>
          </w:p>
        </w:tc>
      </w:tr>
      <w:tr w:rsidR="009C3617" w:rsidRPr="009C3617" w:rsidTr="00C852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Дом культуры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7" w:rsidRPr="009C3617" w:rsidRDefault="009C3617" w:rsidP="00047CA3">
            <w:pPr>
              <w:pStyle w:val="solidtext"/>
              <w:spacing w:after="0"/>
              <w:jc w:val="left"/>
              <w:rPr>
                <w:color w:val="162536"/>
              </w:rPr>
            </w:pPr>
            <w:r w:rsidRPr="009C3617">
              <w:rPr>
                <w:color w:val="162536"/>
              </w:rPr>
              <w:t>15 клубных формирований (150-200 участников)/140 мероприятий</w:t>
            </w:r>
          </w:p>
          <w:p w:rsidR="009C3617" w:rsidRPr="009C3617" w:rsidRDefault="009C3617" w:rsidP="00047CA3">
            <w:pPr>
              <w:pStyle w:val="solidtext"/>
              <w:spacing w:after="0"/>
              <w:jc w:val="left"/>
              <w:rPr>
                <w:color w:val="162536"/>
              </w:rPr>
            </w:pPr>
            <w:r w:rsidRPr="009C3617">
              <w:rPr>
                <w:color w:val="162536"/>
              </w:rPr>
              <w:t xml:space="preserve">На 1 штатную единицу (специалист) – 2 </w:t>
            </w:r>
            <w:proofErr w:type="gramStart"/>
            <w:r w:rsidRPr="009C3617">
              <w:rPr>
                <w:color w:val="162536"/>
              </w:rPr>
              <w:t>клубных</w:t>
            </w:r>
            <w:proofErr w:type="gramEnd"/>
            <w:r w:rsidRPr="009C3617">
              <w:rPr>
                <w:color w:val="162536"/>
              </w:rPr>
              <w:t xml:space="preserve"> формирования, 2 массовых мероприятия в месяц</w:t>
            </w:r>
          </w:p>
          <w:p w:rsidR="009C3617" w:rsidRPr="009C3617" w:rsidRDefault="009C3617" w:rsidP="00047CA3">
            <w:pPr>
              <w:pStyle w:val="solidtext"/>
              <w:spacing w:after="0"/>
              <w:jc w:val="left"/>
              <w:rPr>
                <w:color w:val="162536"/>
              </w:rPr>
            </w:pPr>
            <w:r w:rsidRPr="009C3617">
              <w:rPr>
                <w:color w:val="162536"/>
              </w:rPr>
              <w:t>Народные коллективы:</w:t>
            </w:r>
          </w:p>
          <w:p w:rsidR="009C3617" w:rsidRPr="009C3617" w:rsidRDefault="009C3617" w:rsidP="00047CA3">
            <w:pPr>
              <w:pStyle w:val="solidtext"/>
              <w:spacing w:after="0"/>
              <w:jc w:val="left"/>
              <w:rPr>
                <w:color w:val="162536"/>
              </w:rPr>
            </w:pPr>
            <w:r w:rsidRPr="009C3617">
              <w:rPr>
                <w:color w:val="162536"/>
              </w:rPr>
              <w:t>1) Участие в сборных концертах, всех клубных мероприятиях – 20</w:t>
            </w:r>
          </w:p>
          <w:p w:rsidR="009C3617" w:rsidRPr="009C3617" w:rsidRDefault="009C3617" w:rsidP="00047CA3">
            <w:pPr>
              <w:pStyle w:val="solidtext"/>
              <w:spacing w:after="0"/>
              <w:jc w:val="left"/>
              <w:rPr>
                <w:color w:val="162536"/>
              </w:rPr>
            </w:pPr>
            <w:r w:rsidRPr="009C3617">
              <w:rPr>
                <w:color w:val="162536"/>
              </w:rPr>
              <w:t>2) Творческие отчеты перед населением – 2</w:t>
            </w:r>
          </w:p>
          <w:p w:rsidR="009C3617" w:rsidRPr="009C3617" w:rsidRDefault="009C3617" w:rsidP="00047CA3">
            <w:pPr>
              <w:pStyle w:val="solidtext"/>
              <w:spacing w:after="0"/>
              <w:jc w:val="left"/>
              <w:rPr>
                <w:color w:val="162536"/>
              </w:rPr>
            </w:pPr>
            <w:r w:rsidRPr="009C3617">
              <w:rPr>
                <w:color w:val="162536"/>
              </w:rPr>
              <w:t>3) Выставки работ – 2</w:t>
            </w:r>
          </w:p>
          <w:p w:rsidR="009C3617" w:rsidRPr="009C3617" w:rsidRDefault="009C3617" w:rsidP="00047CA3">
            <w:pPr>
              <w:pStyle w:val="solidtext"/>
              <w:spacing w:after="0"/>
              <w:jc w:val="left"/>
              <w:rPr>
                <w:color w:val="162536"/>
              </w:rPr>
            </w:pPr>
            <w:r w:rsidRPr="009C3617">
              <w:rPr>
                <w:color w:val="162536"/>
              </w:rPr>
              <w:t xml:space="preserve">4) Участие во всех клубных мероприятиях </w:t>
            </w:r>
          </w:p>
        </w:tc>
      </w:tr>
      <w:tr w:rsidR="009C3617" w:rsidRPr="009C3617" w:rsidTr="00C852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Число клубных формирований в год - не менее 2 </w:t>
            </w:r>
            <w:r w:rsidRPr="009C3617">
              <w:rPr>
                <w:rFonts w:ascii="Times New Roman" w:hAnsi="Times New Roman" w:cs="Times New Roman"/>
                <w:color w:val="162536"/>
                <w:sz w:val="24"/>
                <w:szCs w:val="24"/>
              </w:rPr>
              <w:t xml:space="preserve">  (20 участников) / 30 мероприятий</w:t>
            </w:r>
          </w:p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в год - не менее20 человек.</w:t>
            </w:r>
          </w:p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17" w:rsidRPr="009C3617" w:rsidTr="00C852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Сельские Дома Досуга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 xml:space="preserve">Число клубных формирований в год - не менее 1 </w:t>
            </w:r>
            <w:r w:rsidRPr="009C3617">
              <w:rPr>
                <w:rFonts w:ascii="Times New Roman" w:hAnsi="Times New Roman" w:cs="Times New Roman"/>
                <w:color w:val="162536"/>
                <w:sz w:val="24"/>
                <w:szCs w:val="24"/>
              </w:rPr>
              <w:t xml:space="preserve">  (15 участников) / 20 мероприятий</w:t>
            </w:r>
          </w:p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17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в год - не менее15 человек.</w:t>
            </w:r>
          </w:p>
          <w:p w:rsidR="009C3617" w:rsidRPr="009C3617" w:rsidRDefault="009C3617" w:rsidP="00047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17" w:rsidRPr="009C3617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617" w:rsidRPr="009C3617" w:rsidRDefault="009C3617" w:rsidP="0004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C6F" w:rsidRPr="009C3617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Pr="009C3617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Pr="009C3617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Pr="009C3617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6F" w:rsidRPr="009C3617" w:rsidRDefault="000B6C6F" w:rsidP="0004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C6F" w:rsidRPr="009C3617" w:rsidSect="0014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6B6401"/>
    <w:multiLevelType w:val="hybridMultilevel"/>
    <w:tmpl w:val="83DE6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F93724"/>
    <w:multiLevelType w:val="hybridMultilevel"/>
    <w:tmpl w:val="705ACB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0D45A6"/>
    <w:multiLevelType w:val="hybridMultilevel"/>
    <w:tmpl w:val="29C6F2DC"/>
    <w:lvl w:ilvl="0" w:tplc="49861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F8F"/>
    <w:rsid w:val="000357FF"/>
    <w:rsid w:val="00047CA3"/>
    <w:rsid w:val="000B6C6F"/>
    <w:rsid w:val="001441D8"/>
    <w:rsid w:val="00144982"/>
    <w:rsid w:val="00225A18"/>
    <w:rsid w:val="00275D22"/>
    <w:rsid w:val="002C7CA0"/>
    <w:rsid w:val="00314D37"/>
    <w:rsid w:val="003A3B11"/>
    <w:rsid w:val="003B20A2"/>
    <w:rsid w:val="004635D6"/>
    <w:rsid w:val="0051272B"/>
    <w:rsid w:val="00583B6C"/>
    <w:rsid w:val="005D741D"/>
    <w:rsid w:val="005E5C76"/>
    <w:rsid w:val="00664B10"/>
    <w:rsid w:val="00686C5C"/>
    <w:rsid w:val="006F4954"/>
    <w:rsid w:val="00706AAE"/>
    <w:rsid w:val="008240C6"/>
    <w:rsid w:val="0097386C"/>
    <w:rsid w:val="009C3617"/>
    <w:rsid w:val="00A02F8F"/>
    <w:rsid w:val="00A23036"/>
    <w:rsid w:val="00A746D3"/>
    <w:rsid w:val="00AB4E22"/>
    <w:rsid w:val="00B039B6"/>
    <w:rsid w:val="00C82274"/>
    <w:rsid w:val="00C90C55"/>
    <w:rsid w:val="00C92EB3"/>
    <w:rsid w:val="00D8682A"/>
    <w:rsid w:val="00E13D3A"/>
    <w:rsid w:val="00ED46D0"/>
    <w:rsid w:val="00F0623E"/>
    <w:rsid w:val="00F27961"/>
    <w:rsid w:val="00F4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D8"/>
  </w:style>
  <w:style w:type="paragraph" w:styleId="1">
    <w:name w:val="heading 1"/>
    <w:basedOn w:val="a"/>
    <w:next w:val="a"/>
    <w:link w:val="10"/>
    <w:qFormat/>
    <w:rsid w:val="000B6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36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B6C6F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B6C6F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C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B6C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B6C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nhideWhenUsed/>
    <w:rsid w:val="000B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0B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B6C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11"/>
    <w:unhideWhenUsed/>
    <w:rsid w:val="000B6C6F"/>
    <w:pPr>
      <w:shd w:val="clear" w:color="auto" w:fill="FFFFFF"/>
      <w:spacing w:after="0" w:line="302" w:lineRule="exact"/>
      <w:ind w:hanging="2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rsid w:val="000B6C6F"/>
  </w:style>
  <w:style w:type="paragraph" w:customStyle="1" w:styleId="ConsPlusNormal">
    <w:name w:val="ConsPlusNormal"/>
    <w:rsid w:val="000B6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"/>
    <w:rsid w:val="000B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rsid w:val="000B6C6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olidtext">
    <w:name w:val="solidtext"/>
    <w:basedOn w:val="a"/>
    <w:rsid w:val="000B6C6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7"/>
    <w:semiHidden/>
    <w:locked/>
    <w:rsid w:val="000B6C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Гипертекстовая ссылка"/>
    <w:uiPriority w:val="99"/>
    <w:rsid w:val="000B6C6F"/>
    <w:rPr>
      <w:rFonts w:ascii="Times New Roman" w:hAnsi="Times New Roman" w:cs="Times New Roman" w:hint="default"/>
      <w:color w:val="008000"/>
    </w:rPr>
  </w:style>
  <w:style w:type="character" w:styleId="ab">
    <w:name w:val="Hyperlink"/>
    <w:basedOn w:val="a0"/>
    <w:uiPriority w:val="99"/>
    <w:semiHidden/>
    <w:unhideWhenUsed/>
    <w:rsid w:val="000B6C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C361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rsid w:val="009C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"/>
    <w:basedOn w:val="a"/>
    <w:rsid w:val="009C36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C3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">
    <w:name w:val="Char Char1 Знак Знак Знак"/>
    <w:basedOn w:val="a"/>
    <w:rsid w:val="009C36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9C36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C3617"/>
    <w:rPr>
      <w:rFonts w:ascii="Tahoma" w:eastAsia="Times New Roman" w:hAnsi="Tahoma" w:cs="Tahoma"/>
      <w:sz w:val="16"/>
      <w:szCs w:val="16"/>
    </w:rPr>
  </w:style>
  <w:style w:type="paragraph" w:styleId="af0">
    <w:name w:val="Title"/>
    <w:basedOn w:val="a"/>
    <w:link w:val="af1"/>
    <w:qFormat/>
    <w:rsid w:val="009C3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9C3617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9C36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9C3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9C361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9C3617"/>
  </w:style>
  <w:style w:type="character" w:customStyle="1" w:styleId="af6">
    <w:name w:val="Основной текст_"/>
    <w:locked/>
    <w:rsid w:val="009C3617"/>
    <w:rPr>
      <w:sz w:val="23"/>
      <w:szCs w:val="23"/>
      <w:lang w:bidi="ar-SA"/>
    </w:rPr>
  </w:style>
  <w:style w:type="paragraph" w:customStyle="1" w:styleId="af7">
    <w:name w:val="Таблицы (моноширинный)"/>
    <w:basedOn w:val="a"/>
    <w:next w:val="a"/>
    <w:rsid w:val="009C36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C3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с отступом 22"/>
    <w:basedOn w:val="a"/>
    <w:rsid w:val="009C3617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6147;fld=134;dst=1000000036" TargetMode="External"/><Relationship Id="rId5" Type="http://schemas.openxmlformats.org/officeDocument/2006/relationships/hyperlink" Target="consultantplus://offline/main?base=LAW;n=71507;fld=134;dst=1000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6914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2014-02-10T06:58:00Z</cp:lastPrinted>
  <dcterms:created xsi:type="dcterms:W3CDTF">2014-02-17T05:52:00Z</dcterms:created>
  <dcterms:modified xsi:type="dcterms:W3CDTF">2014-02-17T05:52:00Z</dcterms:modified>
</cp:coreProperties>
</file>