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8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10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664B10" w:rsidRDefault="00664B10" w:rsidP="00664B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64B10" w:rsidRDefault="00664B10" w:rsidP="00314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0C55">
        <w:rPr>
          <w:rFonts w:ascii="Times New Roman" w:hAnsi="Times New Roman" w:cs="Times New Roman"/>
          <w:sz w:val="24"/>
          <w:szCs w:val="24"/>
        </w:rPr>
        <w:t xml:space="preserve"> </w:t>
      </w:r>
      <w:r w:rsidR="00AB4E22">
        <w:rPr>
          <w:rFonts w:ascii="Times New Roman" w:hAnsi="Times New Roman" w:cs="Times New Roman"/>
          <w:sz w:val="24"/>
          <w:szCs w:val="24"/>
        </w:rPr>
        <w:t>17.12.2013</w:t>
      </w:r>
      <w:r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с. Ербогачен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B4E22">
        <w:rPr>
          <w:rFonts w:ascii="Times New Roman" w:hAnsi="Times New Roman" w:cs="Times New Roman"/>
          <w:sz w:val="24"/>
          <w:szCs w:val="24"/>
        </w:rPr>
        <w:t>295-п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муниципальных учреждений, 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муниципальному отделу по развитию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культуры, молодежной политике и спорту 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14D37"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район», в </w:t>
      </w:r>
      <w:r w:rsidR="00144982">
        <w:rPr>
          <w:rFonts w:ascii="Times New Roman" w:hAnsi="Times New Roman" w:cs="Times New Roman"/>
          <w:sz w:val="24"/>
          <w:szCs w:val="24"/>
        </w:rPr>
        <w:t>руководствуясь</w:t>
      </w:r>
      <w:r w:rsidRPr="00314D37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постановлением администрации муниципального образования «Катангский район» от 30.10.2013 г. № 256-п «Об увеличении оплаты труда отдельным категориям работников муниципальных учреждений культуры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7C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«Катангский район» от 30.08.2013 г. № 207 – п « О внесении изменений в Примерное Положение об оплате труда работников муниципальных образовательных учреждений муниципального образования «Катангский район», </w:t>
      </w:r>
      <w:r>
        <w:rPr>
          <w:rFonts w:ascii="Times New Roman" w:hAnsi="Times New Roman" w:cs="Times New Roman"/>
          <w:sz w:val="24"/>
          <w:szCs w:val="24"/>
        </w:rPr>
        <w:t>ст. 48 Устава муниципального образования «Катангский район», администрация</w:t>
      </w: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D37" w:rsidRPr="00ED46D0" w:rsidRDefault="00314D37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6D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район», утвержденное постановлением администрации МО «Катангский район» от 15.08.2011 г. № 197 – па, изложив его в новой редакции.</w:t>
      </w:r>
    </w:p>
    <w:p w:rsidR="00314D37" w:rsidRDefault="00ED46D0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6D0">
        <w:rPr>
          <w:rFonts w:ascii="Times New Roman" w:hAnsi="Times New Roman" w:cs="Times New Roman"/>
          <w:sz w:val="24"/>
          <w:szCs w:val="24"/>
        </w:rPr>
        <w:t>Постановление администрации МО «Катангский район» от 24.05.2013 года № 107 – п «</w:t>
      </w:r>
      <w:r w:rsidR="003B20A2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ED46D0"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МО «Катангский район» считать утратившим силу.</w:t>
      </w:r>
    </w:p>
    <w:p w:rsidR="00A23036" w:rsidRPr="00A23036" w:rsidRDefault="00A23036" w:rsidP="00A23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6D0" w:rsidRDefault="00ED46D0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 муниципальных учреждений культуры привести свои локальные акты, регламентирующие</w:t>
      </w:r>
      <w:r w:rsidR="003B20A2">
        <w:rPr>
          <w:rFonts w:ascii="Times New Roman" w:hAnsi="Times New Roman" w:cs="Times New Roman"/>
          <w:sz w:val="24"/>
          <w:szCs w:val="24"/>
        </w:rPr>
        <w:t xml:space="preserve"> оплату труда работников в соответствии с новой редакцией Примерного положения.</w:t>
      </w:r>
    </w:p>
    <w:p w:rsidR="003B20A2" w:rsidRDefault="003B20A2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МО «Катангский район».</w:t>
      </w:r>
    </w:p>
    <w:p w:rsidR="00E13D3A" w:rsidRDefault="0051272B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и распространяется на правоотношения, возникшие</w:t>
      </w:r>
      <w:r w:rsidR="00E13D3A">
        <w:rPr>
          <w:rFonts w:ascii="Times New Roman" w:hAnsi="Times New Roman" w:cs="Times New Roman"/>
          <w:sz w:val="24"/>
          <w:szCs w:val="24"/>
        </w:rPr>
        <w:t>:</w:t>
      </w:r>
    </w:p>
    <w:p w:rsidR="00E13D3A" w:rsidRDefault="00E13D3A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сентября 2013 года в части увеличения окладов (должностных окладов) для профессиональной квалификационной группы должностей педагогических работников</w:t>
      </w:r>
    </w:p>
    <w:p w:rsidR="00E13D3A" w:rsidRDefault="00E13D3A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квалификационного уровня;</w:t>
      </w:r>
    </w:p>
    <w:p w:rsidR="00E13D3A" w:rsidRDefault="00E13D3A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квалификационного уровня.</w:t>
      </w:r>
    </w:p>
    <w:p w:rsidR="00E13D3A" w:rsidRDefault="00E13D3A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B20A2" w:rsidRDefault="00E13D3A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272B">
        <w:rPr>
          <w:rFonts w:ascii="Times New Roman" w:hAnsi="Times New Roman" w:cs="Times New Roman"/>
          <w:sz w:val="24"/>
          <w:szCs w:val="24"/>
        </w:rPr>
        <w:t xml:space="preserve"> с 1 октября 2013 </w:t>
      </w:r>
      <w:r>
        <w:rPr>
          <w:rFonts w:ascii="Times New Roman" w:hAnsi="Times New Roman" w:cs="Times New Roman"/>
          <w:sz w:val="24"/>
          <w:szCs w:val="24"/>
        </w:rPr>
        <w:t>года в части увеличения окладов (должностных окладов), ставки заработной платы следующим категориям работников муниципальных учреждений культуры МО «Катангский район»:</w:t>
      </w:r>
    </w:p>
    <w:p w:rsidR="00E13D3A" w:rsidRDefault="005D741D" w:rsidP="005D741D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C92EB3">
        <w:rPr>
          <w:rFonts w:ascii="Times New Roman" w:hAnsi="Times New Roman" w:cs="Times New Roman"/>
          <w:sz w:val="24"/>
          <w:szCs w:val="24"/>
        </w:rPr>
        <w:t>ходящих в профессиональную квалификационную группу «Общеотраслевые должности служащих первого уровня»;</w:t>
      </w:r>
    </w:p>
    <w:p w:rsidR="00C92EB3" w:rsidRDefault="005D741D" w:rsidP="00C92EB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C92EB3">
        <w:rPr>
          <w:rFonts w:ascii="Times New Roman" w:hAnsi="Times New Roman" w:cs="Times New Roman"/>
          <w:sz w:val="24"/>
          <w:szCs w:val="24"/>
        </w:rPr>
        <w:t>ходящих в профессиональную квалификационную группу «Общеотраслевые должности служащих второго уровня»;</w:t>
      </w:r>
    </w:p>
    <w:p w:rsidR="00C92EB3" w:rsidRDefault="005D741D" w:rsidP="00C92EB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C92EB3">
        <w:rPr>
          <w:rFonts w:ascii="Times New Roman" w:hAnsi="Times New Roman" w:cs="Times New Roman"/>
          <w:sz w:val="24"/>
          <w:szCs w:val="24"/>
        </w:rPr>
        <w:t>ходящих в профессиональную квалификационную группу «Общеотраслевые профессии рабочих первого уровня»;</w:t>
      </w:r>
    </w:p>
    <w:p w:rsidR="00C92EB3" w:rsidRDefault="005D741D" w:rsidP="00C92EB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C92EB3">
        <w:rPr>
          <w:rFonts w:ascii="Times New Roman" w:hAnsi="Times New Roman" w:cs="Times New Roman"/>
          <w:sz w:val="24"/>
          <w:szCs w:val="24"/>
        </w:rPr>
        <w:t>ходящих в профессиональную квалификационную группу «Общеотраслевые профессии рабочих второго уровня»;</w:t>
      </w:r>
    </w:p>
    <w:p w:rsidR="00C92EB3" w:rsidRDefault="005D741D" w:rsidP="00C92EB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C92EB3">
        <w:rPr>
          <w:rFonts w:ascii="Times New Roman" w:hAnsi="Times New Roman" w:cs="Times New Roman"/>
          <w:sz w:val="24"/>
          <w:szCs w:val="24"/>
        </w:rPr>
        <w:t>ходящих в профессиональную квалификационную группу «Должности работников культуры, искусства и кинематографии среднего звена»;</w:t>
      </w:r>
    </w:p>
    <w:p w:rsidR="005D741D" w:rsidRDefault="005D741D" w:rsidP="005D741D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входящих в профессиональную квалификационную группу «Должности работников культуры, искусства и кинематографии ведущего звена».</w:t>
      </w:r>
    </w:p>
    <w:p w:rsidR="00C92EB3" w:rsidRDefault="00C92EB3" w:rsidP="00C92EB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92EB3" w:rsidRDefault="00C92EB3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С.Ю.Чонский</w:t>
      </w: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6C6F" w:rsidSect="001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401"/>
    <w:multiLevelType w:val="hybridMultilevel"/>
    <w:tmpl w:val="83DE6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93724"/>
    <w:multiLevelType w:val="hybridMultilevel"/>
    <w:tmpl w:val="705AC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02F8F"/>
    <w:rsid w:val="000357FF"/>
    <w:rsid w:val="000B6C6F"/>
    <w:rsid w:val="001441D8"/>
    <w:rsid w:val="00144982"/>
    <w:rsid w:val="00225A18"/>
    <w:rsid w:val="00275D22"/>
    <w:rsid w:val="002C7CA0"/>
    <w:rsid w:val="00314D37"/>
    <w:rsid w:val="003B20A2"/>
    <w:rsid w:val="004635D6"/>
    <w:rsid w:val="0051272B"/>
    <w:rsid w:val="00583B6C"/>
    <w:rsid w:val="005D741D"/>
    <w:rsid w:val="005E5C76"/>
    <w:rsid w:val="00664B10"/>
    <w:rsid w:val="00686C5C"/>
    <w:rsid w:val="00706AAE"/>
    <w:rsid w:val="0097386C"/>
    <w:rsid w:val="00A02F8F"/>
    <w:rsid w:val="00A23036"/>
    <w:rsid w:val="00A746D3"/>
    <w:rsid w:val="00AB4E22"/>
    <w:rsid w:val="00C90C55"/>
    <w:rsid w:val="00C92EB3"/>
    <w:rsid w:val="00D8682A"/>
    <w:rsid w:val="00E13D3A"/>
    <w:rsid w:val="00ED46D0"/>
    <w:rsid w:val="00F0623E"/>
    <w:rsid w:val="00F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8"/>
  </w:style>
  <w:style w:type="paragraph" w:styleId="1">
    <w:name w:val="heading 1"/>
    <w:basedOn w:val="a"/>
    <w:next w:val="a"/>
    <w:link w:val="10"/>
    <w:qFormat/>
    <w:rsid w:val="000B6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C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B6C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B6C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semiHidden/>
    <w:unhideWhenUsed/>
    <w:rsid w:val="000B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B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6C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semiHidden/>
    <w:unhideWhenUsed/>
    <w:rsid w:val="000B6C6F"/>
    <w:pPr>
      <w:shd w:val="clear" w:color="auto" w:fill="FFFFFF"/>
      <w:spacing w:after="0" w:line="302" w:lineRule="exact"/>
      <w:ind w:hanging="2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0B6C6F"/>
  </w:style>
  <w:style w:type="paragraph" w:customStyle="1" w:styleId="ConsPlusNormal">
    <w:name w:val="ConsPlusNormal"/>
    <w:rsid w:val="000B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"/>
    <w:rsid w:val="000B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0B6C6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olidtext">
    <w:name w:val="solidtext"/>
    <w:basedOn w:val="a"/>
    <w:rsid w:val="000B6C6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semiHidden/>
    <w:locked/>
    <w:rsid w:val="000B6C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Гипертекстовая ссылка"/>
    <w:uiPriority w:val="99"/>
    <w:rsid w:val="000B6C6F"/>
    <w:rPr>
      <w:rFonts w:ascii="Times New Roman" w:hAnsi="Times New Roman" w:cs="Times New Roman" w:hint="default"/>
      <w:color w:val="008000"/>
    </w:rPr>
  </w:style>
  <w:style w:type="character" w:styleId="ab">
    <w:name w:val="Hyperlink"/>
    <w:basedOn w:val="a0"/>
    <w:uiPriority w:val="99"/>
    <w:semiHidden/>
    <w:unhideWhenUsed/>
    <w:rsid w:val="000B6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2013-12-16T03:34:00Z</cp:lastPrinted>
  <dcterms:created xsi:type="dcterms:W3CDTF">2013-12-12T07:21:00Z</dcterms:created>
  <dcterms:modified xsi:type="dcterms:W3CDTF">2014-01-13T07:19:00Z</dcterms:modified>
</cp:coreProperties>
</file>