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3FCA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3FCA">
        <w:rPr>
          <w:rFonts w:eastAsia="Times New Roman"/>
          <w:sz w:val="28"/>
          <w:szCs w:val="28"/>
          <w:lang w:eastAsia="ru-RU"/>
        </w:rPr>
        <w:t>ИРКУТСКАЯ ОБЛАСТЬ</w:t>
      </w: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3FCA">
        <w:rPr>
          <w:rFonts w:eastAsia="Times New Roman"/>
          <w:sz w:val="28"/>
          <w:szCs w:val="28"/>
          <w:lang w:eastAsia="ru-RU"/>
        </w:rPr>
        <w:t>Администрация</w:t>
      </w: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3FCA">
        <w:rPr>
          <w:rFonts w:eastAsia="Times New Roman"/>
          <w:sz w:val="28"/>
          <w:szCs w:val="28"/>
          <w:lang w:eastAsia="ru-RU"/>
        </w:rPr>
        <w:t>муниципального образования «Катангский район»</w:t>
      </w: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6F3FCA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6F3FCA">
        <w:rPr>
          <w:rFonts w:eastAsia="Times New Roman"/>
          <w:sz w:val="28"/>
          <w:szCs w:val="28"/>
          <w:lang w:eastAsia="ru-RU"/>
        </w:rPr>
        <w:t xml:space="preserve"> О С Т А Н О В Л Е Н И Е</w:t>
      </w: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F3FCA">
        <w:rPr>
          <w:rFonts w:eastAsia="Times New Roman"/>
          <w:sz w:val="28"/>
          <w:szCs w:val="28"/>
          <w:lang w:eastAsia="ru-RU"/>
        </w:rPr>
        <w:t xml:space="preserve">От </w:t>
      </w:r>
      <w:r w:rsidR="00BD397F">
        <w:rPr>
          <w:rFonts w:eastAsia="Times New Roman"/>
          <w:sz w:val="28"/>
          <w:szCs w:val="28"/>
          <w:lang w:eastAsia="ru-RU"/>
        </w:rPr>
        <w:t>12.10.</w:t>
      </w:r>
      <w:r w:rsidRPr="006F3FCA">
        <w:rPr>
          <w:rFonts w:eastAsia="Times New Roman"/>
          <w:sz w:val="28"/>
          <w:szCs w:val="28"/>
          <w:lang w:eastAsia="ru-RU"/>
        </w:rPr>
        <w:t xml:space="preserve"> 201</w:t>
      </w:r>
      <w:r w:rsidRPr="00813C58">
        <w:rPr>
          <w:rFonts w:eastAsia="Times New Roman"/>
          <w:sz w:val="28"/>
          <w:szCs w:val="28"/>
          <w:lang w:eastAsia="ru-RU"/>
        </w:rPr>
        <w:t>7</w:t>
      </w:r>
      <w:r w:rsidRPr="006F3FCA">
        <w:rPr>
          <w:rFonts w:eastAsia="Times New Roman"/>
          <w:sz w:val="28"/>
          <w:szCs w:val="28"/>
          <w:lang w:eastAsia="ru-RU"/>
        </w:rPr>
        <w:t xml:space="preserve">                    с. Ербогачен                            №</w:t>
      </w:r>
      <w:r w:rsidR="00B136BD">
        <w:rPr>
          <w:rFonts w:eastAsia="Times New Roman"/>
          <w:sz w:val="28"/>
          <w:szCs w:val="28"/>
          <w:lang w:eastAsia="ru-RU"/>
        </w:rPr>
        <w:t xml:space="preserve"> </w:t>
      </w:r>
      <w:r w:rsidR="00BD397F">
        <w:rPr>
          <w:rFonts w:eastAsia="Times New Roman"/>
          <w:sz w:val="28"/>
          <w:szCs w:val="28"/>
          <w:lang w:eastAsia="ru-RU"/>
        </w:rPr>
        <w:t>246</w:t>
      </w:r>
      <w:r w:rsidRPr="006F3FCA">
        <w:rPr>
          <w:rFonts w:eastAsia="Times New Roman"/>
          <w:sz w:val="28"/>
          <w:szCs w:val="28"/>
          <w:lang w:eastAsia="ru-RU"/>
        </w:rPr>
        <w:t xml:space="preserve"> -</w:t>
      </w:r>
      <w:proofErr w:type="gramStart"/>
      <w:r w:rsidRPr="006F3FCA">
        <w:rPr>
          <w:rFonts w:eastAsia="Times New Roman"/>
          <w:sz w:val="28"/>
          <w:szCs w:val="28"/>
          <w:lang w:eastAsia="ru-RU"/>
        </w:rPr>
        <w:t>п</w:t>
      </w:r>
      <w:proofErr w:type="gramEnd"/>
    </w:p>
    <w:p w:rsidR="006F3FCA" w:rsidRPr="006F3FCA" w:rsidRDefault="006F3FCA" w:rsidP="006F3F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F3FCA" w:rsidRPr="00813C58" w:rsidRDefault="006F3FCA" w:rsidP="006F3FCA">
      <w:pPr>
        <w:spacing w:after="0" w:line="240" w:lineRule="auto"/>
        <w:rPr>
          <w:sz w:val="28"/>
          <w:szCs w:val="28"/>
        </w:rPr>
      </w:pPr>
    </w:p>
    <w:p w:rsidR="006F3FCA" w:rsidRPr="00604B21" w:rsidRDefault="006F3FCA" w:rsidP="006F3FCA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>Об утверждении Порядка</w:t>
      </w:r>
    </w:p>
    <w:p w:rsidR="006F3FCA" w:rsidRPr="00604B21" w:rsidRDefault="006F3FCA" w:rsidP="006F3FCA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>формирования и ведения реестра</w:t>
      </w:r>
    </w:p>
    <w:p w:rsidR="006F3FCA" w:rsidRPr="00604B21" w:rsidRDefault="006F3FCA" w:rsidP="006F3FCA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>источников доходов бюджета</w:t>
      </w:r>
    </w:p>
    <w:p w:rsidR="00BD397F" w:rsidRPr="00604B21" w:rsidRDefault="00BD397F" w:rsidP="006F3FCA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 xml:space="preserve">муниципального образования </w:t>
      </w:r>
    </w:p>
    <w:p w:rsidR="006F3FCA" w:rsidRPr="00604B21" w:rsidRDefault="00BD397F" w:rsidP="006F3FCA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 xml:space="preserve"> «Катангский район»</w:t>
      </w:r>
    </w:p>
    <w:p w:rsidR="00BD397F" w:rsidRPr="00604B21" w:rsidRDefault="00BD397F" w:rsidP="006F3FCA">
      <w:pPr>
        <w:spacing w:after="0" w:line="240" w:lineRule="auto"/>
        <w:rPr>
          <w:sz w:val="26"/>
          <w:szCs w:val="26"/>
        </w:rPr>
      </w:pPr>
    </w:p>
    <w:p w:rsidR="006F3FCA" w:rsidRPr="00604B21" w:rsidRDefault="006F3FCA" w:rsidP="006F3FCA">
      <w:pPr>
        <w:spacing w:after="0" w:line="240" w:lineRule="auto"/>
        <w:ind w:firstLine="708"/>
        <w:jc w:val="both"/>
        <w:rPr>
          <w:sz w:val="26"/>
          <w:szCs w:val="26"/>
        </w:rPr>
      </w:pPr>
      <w:r w:rsidRPr="00604B21">
        <w:rPr>
          <w:sz w:val="26"/>
          <w:szCs w:val="26"/>
        </w:rPr>
        <w:t>В соответствии со ст. 47.1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31.08.2016 г. № 868 «О порядке формирования и ведения перечня источников доходов Российской Федерации», руководствуясь ст. 48 Устава муниципального образования «Катангский район», администрация муниципального образования «Катангский район»</w:t>
      </w:r>
    </w:p>
    <w:p w:rsidR="00AD4D93" w:rsidRPr="00604B21" w:rsidRDefault="00AD4D93" w:rsidP="006F3FCA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F3FCA" w:rsidRPr="00604B21" w:rsidRDefault="006F3FCA" w:rsidP="006F3FCA">
      <w:pPr>
        <w:spacing w:after="0" w:line="240" w:lineRule="auto"/>
        <w:ind w:firstLine="708"/>
        <w:jc w:val="both"/>
        <w:rPr>
          <w:sz w:val="26"/>
          <w:szCs w:val="26"/>
        </w:rPr>
      </w:pPr>
      <w:r w:rsidRPr="00604B21">
        <w:rPr>
          <w:sz w:val="26"/>
          <w:szCs w:val="26"/>
        </w:rPr>
        <w:t xml:space="preserve">ПОСТАНОВЛЯЕТ: </w:t>
      </w:r>
    </w:p>
    <w:p w:rsidR="006F3FCA" w:rsidRPr="00604B21" w:rsidRDefault="006F3FCA" w:rsidP="00813C58">
      <w:pPr>
        <w:spacing w:after="0" w:line="240" w:lineRule="auto"/>
        <w:ind w:left="709"/>
        <w:jc w:val="both"/>
        <w:rPr>
          <w:sz w:val="26"/>
          <w:szCs w:val="26"/>
        </w:rPr>
      </w:pPr>
    </w:p>
    <w:p w:rsidR="00AD4D93" w:rsidRPr="00604B21" w:rsidRDefault="00813C58" w:rsidP="00813C58">
      <w:pPr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NewRomanPSMT" w:hAnsi="TimesNewRomanPSMT"/>
          <w:sz w:val="26"/>
          <w:szCs w:val="26"/>
        </w:rPr>
      </w:pPr>
      <w:r w:rsidRPr="00604B21">
        <w:rPr>
          <w:spacing w:val="-4"/>
          <w:sz w:val="26"/>
          <w:szCs w:val="26"/>
        </w:rPr>
        <w:t xml:space="preserve">1. </w:t>
      </w:r>
      <w:r w:rsidR="006F3FCA" w:rsidRPr="00604B21">
        <w:rPr>
          <w:spacing w:val="-4"/>
          <w:sz w:val="26"/>
          <w:szCs w:val="26"/>
        </w:rPr>
        <w:t>Утвердить прилагаемый Порядок формирования и ведения реестра источников доходов бюджета муниципального образования  «Катангский район» (</w:t>
      </w:r>
      <w:r w:rsidRPr="00604B21">
        <w:rPr>
          <w:spacing w:val="-4"/>
          <w:sz w:val="26"/>
          <w:szCs w:val="26"/>
        </w:rPr>
        <w:t>прилагается</w:t>
      </w:r>
      <w:r w:rsidR="006F3FCA" w:rsidRPr="00604B21">
        <w:rPr>
          <w:spacing w:val="-4"/>
          <w:sz w:val="26"/>
          <w:szCs w:val="26"/>
        </w:rPr>
        <w:t>).</w:t>
      </w:r>
    </w:p>
    <w:p w:rsidR="006F3FCA" w:rsidRPr="00604B21" w:rsidRDefault="00813C58" w:rsidP="00813C58">
      <w:pPr>
        <w:tabs>
          <w:tab w:val="left" w:pos="284"/>
        </w:tabs>
        <w:spacing w:after="0" w:line="240" w:lineRule="auto"/>
        <w:ind w:firstLine="567"/>
        <w:jc w:val="both"/>
        <w:rPr>
          <w:spacing w:val="-4"/>
          <w:sz w:val="26"/>
          <w:szCs w:val="26"/>
        </w:rPr>
      </w:pPr>
      <w:r w:rsidRPr="00604B21">
        <w:rPr>
          <w:rFonts w:ascii="TimesNewRomanPSMT" w:hAnsi="TimesNewRomanPSMT"/>
          <w:sz w:val="26"/>
          <w:szCs w:val="26"/>
        </w:rPr>
        <w:t xml:space="preserve">2. </w:t>
      </w:r>
      <w:r w:rsidR="006F3FCA" w:rsidRPr="00604B21">
        <w:rPr>
          <w:rFonts w:ascii="TimesNewRomanPSMT" w:hAnsi="TimesNewRomanPSMT"/>
          <w:sz w:val="26"/>
          <w:szCs w:val="26"/>
        </w:rPr>
        <w:t xml:space="preserve">Возложить  на  Муниципальное  учреждение Финансовое управление администрации муниципального образования </w:t>
      </w:r>
      <w:r w:rsidR="001876A4" w:rsidRPr="00604B21">
        <w:rPr>
          <w:rFonts w:ascii="TimesNewRomanPSMT" w:hAnsi="TimesNewRomanPSMT"/>
          <w:sz w:val="26"/>
          <w:szCs w:val="26"/>
        </w:rPr>
        <w:t xml:space="preserve">«Катангский район» </w:t>
      </w:r>
      <w:r w:rsidR="00AD4D93" w:rsidRPr="00604B21">
        <w:rPr>
          <w:sz w:val="26"/>
          <w:szCs w:val="26"/>
        </w:rPr>
        <w:t>формировани</w:t>
      </w:r>
      <w:r w:rsidR="001876A4" w:rsidRPr="00604B21">
        <w:rPr>
          <w:sz w:val="26"/>
          <w:szCs w:val="26"/>
        </w:rPr>
        <w:t>е</w:t>
      </w:r>
      <w:r w:rsidR="00AD4D93" w:rsidRPr="00604B21">
        <w:rPr>
          <w:sz w:val="26"/>
          <w:szCs w:val="26"/>
        </w:rPr>
        <w:t xml:space="preserve"> и ведени</w:t>
      </w:r>
      <w:r w:rsidR="001876A4" w:rsidRPr="00604B21">
        <w:rPr>
          <w:sz w:val="26"/>
          <w:szCs w:val="26"/>
        </w:rPr>
        <w:t>е</w:t>
      </w:r>
      <w:r w:rsidR="00AD4D93" w:rsidRPr="00604B21">
        <w:rPr>
          <w:sz w:val="26"/>
          <w:szCs w:val="26"/>
        </w:rPr>
        <w:t xml:space="preserve"> реестра  источников доходов бюджета муниципального образования  «Катангский район»</w:t>
      </w:r>
    </w:p>
    <w:p w:rsidR="00813C58" w:rsidRPr="00604B21" w:rsidRDefault="00813C58" w:rsidP="00813C5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604B21">
        <w:rPr>
          <w:sz w:val="26"/>
          <w:szCs w:val="26"/>
        </w:rPr>
        <w:t xml:space="preserve">3. </w:t>
      </w:r>
      <w:r w:rsidR="006F3FCA" w:rsidRPr="00604B21">
        <w:rPr>
          <w:sz w:val="26"/>
          <w:szCs w:val="26"/>
        </w:rPr>
        <w:t xml:space="preserve">Порядок, утвержденный настоящим постановлением, </w:t>
      </w:r>
      <w:r w:rsidR="006F3FCA" w:rsidRPr="00604B21">
        <w:rPr>
          <w:color w:val="000000"/>
          <w:sz w:val="26"/>
          <w:szCs w:val="26"/>
        </w:rPr>
        <w:t xml:space="preserve">применяется </w:t>
      </w:r>
      <w:r w:rsidR="006F3FCA" w:rsidRPr="00604B21">
        <w:rPr>
          <w:sz w:val="26"/>
          <w:szCs w:val="26"/>
        </w:rPr>
        <w:t xml:space="preserve">при составлении бюджета </w:t>
      </w:r>
      <w:r w:rsidR="00AD4D93" w:rsidRPr="00604B21">
        <w:rPr>
          <w:sz w:val="26"/>
          <w:szCs w:val="26"/>
        </w:rPr>
        <w:t xml:space="preserve">муниципального образования  «Катангский район» </w:t>
      </w:r>
      <w:r w:rsidR="006F3FCA" w:rsidRPr="00604B21">
        <w:rPr>
          <w:sz w:val="26"/>
          <w:szCs w:val="26"/>
        </w:rPr>
        <w:t xml:space="preserve"> начиная с формирования на 2018 год и плановый период 2019 и 2020 годов.</w:t>
      </w:r>
    </w:p>
    <w:p w:rsidR="00813C58" w:rsidRPr="00604B21" w:rsidRDefault="00813C58" w:rsidP="00813C58">
      <w:pPr>
        <w:pStyle w:val="ConsPlusTitlePage"/>
        <w:ind w:firstLine="567"/>
        <w:jc w:val="both"/>
        <w:rPr>
          <w:color w:val="000000"/>
          <w:sz w:val="26"/>
          <w:szCs w:val="26"/>
        </w:rPr>
      </w:pPr>
      <w:r w:rsidRPr="00604B21">
        <w:rPr>
          <w:rFonts w:ascii="Times New Roman" w:hAnsi="Times New Roman" w:cs="Times New Roman"/>
          <w:color w:val="000000"/>
          <w:sz w:val="26"/>
          <w:szCs w:val="26"/>
        </w:rPr>
        <w:t>4. Н</w:t>
      </w:r>
      <w:r w:rsidRPr="00604B21">
        <w:rPr>
          <w:rFonts w:ascii="Times New Roman" w:hAnsi="Times New Roman" w:cs="Times New Roman"/>
          <w:sz w:val="26"/>
          <w:szCs w:val="26"/>
        </w:rPr>
        <w:t>астоящее постановление подлежит официальному опубликованию  на сайте муниципального образования «Катангский район».</w:t>
      </w:r>
    </w:p>
    <w:p w:rsidR="00813C58" w:rsidRPr="00604B21" w:rsidRDefault="00813C58" w:rsidP="00813C58">
      <w:pPr>
        <w:pStyle w:val="ConsPlusTitlePag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B21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6F3FCA" w:rsidRPr="00604B21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 w:rsidRPr="00604B21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официального </w:t>
      </w:r>
      <w:r w:rsidRPr="00604B21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6F3FCA" w:rsidRPr="00604B21" w:rsidRDefault="006F3FCA" w:rsidP="00813C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6"/>
          <w:szCs w:val="26"/>
        </w:rPr>
      </w:pPr>
      <w:r w:rsidRPr="00604B21">
        <w:rPr>
          <w:color w:val="000000"/>
          <w:sz w:val="26"/>
          <w:szCs w:val="26"/>
        </w:rPr>
        <w:t xml:space="preserve"> </w:t>
      </w:r>
    </w:p>
    <w:p w:rsidR="00757298" w:rsidRPr="00604B21" w:rsidRDefault="00757298" w:rsidP="00757298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>И.о. г</w:t>
      </w:r>
      <w:r w:rsidR="006F3FCA" w:rsidRPr="00604B21">
        <w:rPr>
          <w:sz w:val="26"/>
          <w:szCs w:val="26"/>
        </w:rPr>
        <w:t>лав</w:t>
      </w:r>
      <w:r w:rsidRPr="00604B21">
        <w:rPr>
          <w:sz w:val="26"/>
          <w:szCs w:val="26"/>
        </w:rPr>
        <w:t>ы</w:t>
      </w:r>
      <w:r w:rsidR="006F3FCA" w:rsidRPr="00604B21">
        <w:rPr>
          <w:sz w:val="26"/>
          <w:szCs w:val="26"/>
        </w:rPr>
        <w:t xml:space="preserve"> администрации </w:t>
      </w:r>
    </w:p>
    <w:p w:rsidR="00757298" w:rsidRPr="00604B21" w:rsidRDefault="006F3FCA" w:rsidP="00757298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 xml:space="preserve">муниципального образования </w:t>
      </w:r>
    </w:p>
    <w:p w:rsidR="006F3FCA" w:rsidRPr="00604B21" w:rsidRDefault="00757298" w:rsidP="00757298">
      <w:pPr>
        <w:spacing w:after="0" w:line="240" w:lineRule="auto"/>
        <w:rPr>
          <w:sz w:val="26"/>
          <w:szCs w:val="26"/>
        </w:rPr>
      </w:pPr>
      <w:r w:rsidRPr="00604B21">
        <w:rPr>
          <w:sz w:val="26"/>
          <w:szCs w:val="26"/>
        </w:rPr>
        <w:t xml:space="preserve">«Катангский район»             </w:t>
      </w:r>
      <w:r w:rsidR="006F3FCA" w:rsidRPr="00604B21">
        <w:rPr>
          <w:sz w:val="26"/>
          <w:szCs w:val="26"/>
        </w:rPr>
        <w:t xml:space="preserve">                       </w:t>
      </w:r>
      <w:r w:rsidRPr="00604B21">
        <w:rPr>
          <w:sz w:val="26"/>
          <w:szCs w:val="26"/>
        </w:rPr>
        <w:t xml:space="preserve">      </w:t>
      </w:r>
      <w:r w:rsidR="00604B21">
        <w:rPr>
          <w:sz w:val="26"/>
          <w:szCs w:val="26"/>
        </w:rPr>
        <w:t xml:space="preserve">       </w:t>
      </w:r>
      <w:r w:rsidRPr="00604B21">
        <w:rPr>
          <w:sz w:val="26"/>
          <w:szCs w:val="26"/>
        </w:rPr>
        <w:t xml:space="preserve">        </w:t>
      </w:r>
      <w:r w:rsidR="006F3FCA" w:rsidRPr="00604B21">
        <w:rPr>
          <w:sz w:val="26"/>
          <w:szCs w:val="26"/>
        </w:rPr>
        <w:t xml:space="preserve">                         </w:t>
      </w:r>
      <w:r w:rsidRPr="00604B21">
        <w:rPr>
          <w:sz w:val="26"/>
          <w:szCs w:val="26"/>
        </w:rPr>
        <w:t xml:space="preserve">М.И. </w:t>
      </w:r>
      <w:proofErr w:type="spellStart"/>
      <w:r w:rsidRPr="00604B21">
        <w:rPr>
          <w:sz w:val="26"/>
          <w:szCs w:val="26"/>
        </w:rPr>
        <w:t>Кузаков</w:t>
      </w:r>
      <w:proofErr w:type="spellEnd"/>
    </w:p>
    <w:p w:rsidR="005E575D" w:rsidRPr="00604B21" w:rsidRDefault="005E575D" w:rsidP="0075729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E575D" w:rsidRPr="00604B21" w:rsidRDefault="005E575D" w:rsidP="0075729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E575D" w:rsidRDefault="005E575D" w:rsidP="00757298">
      <w:pPr>
        <w:pStyle w:val="ConsPlusTitlePage"/>
        <w:rPr>
          <w:rFonts w:ascii="Times New Roman" w:hAnsi="Times New Roman" w:cs="Times New Roman"/>
        </w:rPr>
      </w:pPr>
    </w:p>
    <w:p w:rsidR="005E575D" w:rsidRDefault="005E575D" w:rsidP="00757298">
      <w:pPr>
        <w:pStyle w:val="ConsPlusTitlePage"/>
        <w:rPr>
          <w:rFonts w:ascii="Times New Roman" w:hAnsi="Times New Roman" w:cs="Times New Roman"/>
        </w:rPr>
      </w:pPr>
    </w:p>
    <w:p w:rsidR="00813C58" w:rsidRDefault="00914D14" w:rsidP="00914D14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right"/>
        <w:outlineLvl w:val="0"/>
        <w:rPr>
          <w:spacing w:val="-4"/>
        </w:rPr>
      </w:pPr>
      <w:r>
        <w:lastRenderedPageBreak/>
        <w:t>УТВЕРЖДЕН</w:t>
      </w:r>
      <w:r>
        <w:br/>
        <w:t>постановлением Администрации</w:t>
      </w:r>
      <w:r>
        <w:br/>
        <w:t>муниципального образования</w:t>
      </w:r>
      <w:r>
        <w:br/>
        <w:t>"Катангский район"</w:t>
      </w:r>
      <w:r>
        <w:br/>
        <w:t xml:space="preserve">от </w:t>
      </w:r>
      <w:r w:rsidR="00D852A5">
        <w:t xml:space="preserve">12 </w:t>
      </w:r>
      <w:r>
        <w:t xml:space="preserve">октября 2017 года N </w:t>
      </w:r>
      <w:r w:rsidR="00D852A5">
        <w:t>246</w:t>
      </w:r>
      <w:r w:rsidR="00BD397F">
        <w:t>-</w:t>
      </w:r>
      <w:r>
        <w:t>П</w:t>
      </w:r>
    </w:p>
    <w:p w:rsidR="00813C58" w:rsidRDefault="00813C58" w:rsidP="006F3FCA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both"/>
        <w:outlineLvl w:val="0"/>
        <w:rPr>
          <w:spacing w:val="-4"/>
        </w:rPr>
      </w:pPr>
    </w:p>
    <w:p w:rsidR="00914D14" w:rsidRDefault="00914D14" w:rsidP="006F3FCA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both"/>
        <w:outlineLvl w:val="0"/>
        <w:rPr>
          <w:spacing w:val="-4"/>
        </w:rPr>
      </w:pPr>
    </w:p>
    <w:p w:rsidR="006B6202" w:rsidRPr="006B6202" w:rsidRDefault="00914D14" w:rsidP="00914D14">
      <w:pPr>
        <w:spacing w:before="100" w:beforeAutospacing="1"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14D14">
        <w:rPr>
          <w:rFonts w:eastAsia="Times New Roman"/>
          <w:b/>
          <w:bCs/>
          <w:sz w:val="27"/>
          <w:szCs w:val="27"/>
          <w:lang w:eastAsia="ru-RU"/>
        </w:rPr>
        <w:t>ПОРЯДОК</w:t>
      </w:r>
    </w:p>
    <w:p w:rsidR="00914D14" w:rsidRPr="00914D14" w:rsidRDefault="00914D14" w:rsidP="00914D14">
      <w:pPr>
        <w:spacing w:before="100" w:beforeAutospacing="1"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14D14">
        <w:rPr>
          <w:rFonts w:eastAsia="Times New Roman"/>
          <w:b/>
          <w:bCs/>
          <w:sz w:val="27"/>
          <w:szCs w:val="27"/>
          <w:lang w:eastAsia="ru-RU"/>
        </w:rPr>
        <w:t xml:space="preserve"> формирования и ведения реестра источников доходов бюджета муниципального образования</w:t>
      </w:r>
      <w:r w:rsidR="006B6202" w:rsidRPr="006B6202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="006B6202" w:rsidRPr="006B6202">
        <w:rPr>
          <w:b/>
          <w:sz w:val="28"/>
          <w:szCs w:val="28"/>
        </w:rPr>
        <w:t>«Катангский район».</w:t>
      </w:r>
    </w:p>
    <w:p w:rsidR="00914D14" w:rsidRDefault="00914D14" w:rsidP="00914D14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center"/>
        <w:outlineLvl w:val="0"/>
        <w:rPr>
          <w:spacing w:val="-4"/>
        </w:rPr>
      </w:pPr>
    </w:p>
    <w:p w:rsidR="00914D14" w:rsidRDefault="00914D14" w:rsidP="006F3FCA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both"/>
        <w:outlineLvl w:val="0"/>
        <w:rPr>
          <w:spacing w:val="-4"/>
        </w:rPr>
      </w:pPr>
    </w:p>
    <w:p w:rsidR="00813C58" w:rsidRDefault="00813C58" w:rsidP="006F3FCA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/>
        <w:jc w:val="both"/>
        <w:outlineLvl w:val="0"/>
        <w:rPr>
          <w:spacing w:val="-4"/>
        </w:rPr>
      </w:pPr>
    </w:p>
    <w:p w:rsidR="006B6202" w:rsidRDefault="00914D14" w:rsidP="006B6202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1. </w:t>
      </w:r>
      <w:proofErr w:type="gramStart"/>
      <w:r>
        <w:t>Настоящий Порядок</w:t>
      </w:r>
      <w:r w:rsidR="006B6202">
        <w:t xml:space="preserve"> разработан в соответствии с пунктом 7 статьи 47.1 Бюджетного кодекса Российской Федерации</w:t>
      </w:r>
      <w:r w:rsidR="00A758E5">
        <w:t xml:space="preserve">,  </w:t>
      </w:r>
      <w:r w:rsidR="00A758E5" w:rsidRPr="00A758E5">
        <w:t>постановлением Правительства Российской Федерации от 31.08.2016 N 868 "О порядке формирования и ведения перечня источников доходов Российской Федерации"</w:t>
      </w:r>
      <w:r w:rsidR="00A758E5">
        <w:t xml:space="preserve"> </w:t>
      </w:r>
      <w:r w:rsidR="006B6202">
        <w:t xml:space="preserve">и определяет правила формирования и ведения реестра источников доходов </w:t>
      </w:r>
      <w:r w:rsidR="002A2D04">
        <w:t xml:space="preserve"> бюджета </w:t>
      </w:r>
      <w:r w:rsidR="006B6202">
        <w:t>муниципального образования "Катангский район", а также состав информации, подлежащей включению в реестр источников доходов муниципального образования "Катангский район</w:t>
      </w:r>
      <w:proofErr w:type="gramEnd"/>
      <w:r w:rsidR="006B6202">
        <w:t>" (далее - реестр).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2. Реестр представляет собой свод информации о доходах бюджета по источникам доходов бюджета муниципального образования "</w:t>
      </w:r>
      <w:r w:rsidRPr="00A758E5">
        <w:t>"Катангский район"</w:t>
      </w:r>
      <w:r>
        <w:t>, формируемой в процессе составления, утверждения и исполнения бюджета муниципального образования "Катангский район" на основании перечня источников доходов Российской Федерации.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Реестр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Думы о бюджете муниципального образования "</w:t>
      </w:r>
      <w:r w:rsidRPr="00A758E5">
        <w:t>Катангский район"</w:t>
      </w:r>
      <w:r>
        <w:t xml:space="preserve">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3. Реестр формируется и ведется в электронной форме в системе управления муниципальными финансами "Электронный бюджет".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По решению Иркутской области в случае согласия муниципального образования </w:t>
      </w:r>
      <w:r w:rsidRPr="00A758E5">
        <w:t>"Катангский район"</w:t>
      </w:r>
      <w:r>
        <w:t>, Реестр может вестись в государственных информационных системах управления государственными и муниципальными финансами Иркутской области.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4. Реестр ведется на государственном языке Российской Федерации.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5. Реестр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6. При формировании и ведении Реестра используются усиленные квалифицированные электронные подписи лиц, уполномоченных действовать от имени участников процесса ведения Реестра, указанных в пункте 8 настоящего Порядка.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7.  </w:t>
      </w:r>
      <w:proofErr w:type="gramStart"/>
      <w:r>
        <w:t xml:space="preserve">В целях ведения Реестра органы местного самоуправления, казенные учреждения, иные организации, осуществляющие бюджетные полномочия главных администраторов доходов бюджета муниципального образования </w:t>
      </w:r>
      <w:r w:rsidRPr="00A758E5">
        <w:t>"Катангский район"</w:t>
      </w:r>
      <w:r>
        <w:t xml:space="preserve"> и (или) администраторов доходов бюджета муниципального образования </w:t>
      </w:r>
      <w:r w:rsidRPr="00A758E5">
        <w:t>"Катангский район"</w:t>
      </w:r>
      <w:r>
        <w:t xml:space="preserve">, </w:t>
      </w:r>
      <w:r>
        <w:lastRenderedPageBreak/>
        <w:t xml:space="preserve">органы и организации, осуществляющие оказание (выполнение) государственных (муниципальных) услуг (выполнение работ), предусматривающих за их оказание (выполнение) взимание платы по источнику доходов бюджета муниципального образования </w:t>
      </w:r>
      <w:r w:rsidRPr="00A758E5">
        <w:t>"Катангский район"</w:t>
      </w:r>
      <w:r>
        <w:t xml:space="preserve"> (в случае если</w:t>
      </w:r>
      <w:proofErr w:type="gramEnd"/>
      <w:r>
        <w:t xml:space="preserve"> указанные органы и организации не осуществляют бюджетных полномочий администраторов доходов бюджета муниципального образования </w:t>
      </w:r>
      <w:r w:rsidRPr="00A758E5">
        <w:t>"Катангский район"</w:t>
      </w:r>
      <w:r>
        <w:t>)  (далее - участники процесса ведения Реестра), обеспечивают предоставление сведений, необходимых для ведения Реестра.</w:t>
      </w:r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8</w:t>
      </w:r>
      <w:r w:rsidR="00A758E5">
        <w:t>. Ответственность за полноту и достоверность информации, а также своевременность ее включения в Реестр несут участники процесса ведения Реестра.</w:t>
      </w:r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 В Реестр в отношении каждого источника дохода бюджета муниципального образования </w:t>
      </w:r>
      <w:r w:rsidR="00A758E5" w:rsidRPr="00A758E5">
        <w:t>"Катангский район"</w:t>
      </w:r>
      <w:r w:rsidR="00A758E5">
        <w:t xml:space="preserve"> включается следующая информация:</w:t>
      </w:r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.1. Наименование </w:t>
      </w:r>
      <w:proofErr w:type="gramStart"/>
      <w:r w:rsidR="00A758E5">
        <w:t>источника дохода бюджетов бюджетной системы Российской Федерации</w:t>
      </w:r>
      <w:proofErr w:type="gramEnd"/>
      <w:r w:rsidR="00A758E5">
        <w:t>.</w:t>
      </w:r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.2. Код (коды) классификации доходов бюджетов бюджетной системы Российской Федерации, соответствующий источнику дохода бюджета муниципального образования </w:t>
      </w:r>
      <w:r w:rsidR="00A758E5" w:rsidRPr="00A758E5">
        <w:t>"Катангский район"</w:t>
      </w:r>
      <w:r w:rsidR="00A758E5">
        <w:t xml:space="preserve">, и идентификационный код </w:t>
      </w:r>
      <w:proofErr w:type="gramStart"/>
      <w:r w:rsidR="00A758E5">
        <w:t>источника дохода бюджетов бюджетной системы Российской Федерации</w:t>
      </w:r>
      <w:proofErr w:type="gramEnd"/>
      <w:r w:rsidR="00A758E5">
        <w:t xml:space="preserve"> по перечню источников доходов Российской Федерации.</w:t>
      </w:r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.3. </w:t>
      </w:r>
      <w:proofErr w:type="gramStart"/>
      <w:r w:rsidR="00A758E5">
        <w:t xml:space="preserve">Наименование группы источников доходов бюджетов бюджетной системы Российской Федерации, в которую входит источник дохода бюджета муниципального образования </w:t>
      </w:r>
      <w:r w:rsidR="00A758E5" w:rsidRPr="00A758E5">
        <w:t>"Катангский район"</w:t>
      </w:r>
      <w:r w:rsidR="00A758E5">
        <w:t>, и ее идентификационный код по перечню источников доходов Российской Федерации.</w:t>
      </w:r>
      <w:proofErr w:type="gramEnd"/>
    </w:p>
    <w:p w:rsidR="00A758E5" w:rsidRDefault="00C500A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.4. Информация о публично-правовом образовании, в доход бюджета которого зачисляются платежи, являющиеся источником дохода бюджета муниципального образования </w:t>
      </w:r>
      <w:r w:rsidRPr="00C500A7">
        <w:t>"Катангский район"</w:t>
      </w:r>
      <w:r w:rsidR="00A758E5"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.5.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муниципального образования </w:t>
      </w:r>
      <w:r w:rsidRPr="00984D14">
        <w:t>"Катангский район"</w:t>
      </w:r>
      <w:r w:rsidR="00A758E5"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.6. Показатели прогноза доходов бюджета муниципального образования </w:t>
      </w:r>
      <w:r w:rsidRPr="00984D14">
        <w:t>"Катангский район"</w:t>
      </w:r>
      <w:r w:rsidR="00A758E5">
        <w:t xml:space="preserve"> по коду классификации доходов бюджетов бюджетной системы Российской Федерации, соответствующему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сформированные в целях составления и утверждения решения о бюджете муниципального образования </w:t>
      </w:r>
      <w:r w:rsidRPr="00984D14">
        <w:t>"Катангский район"</w:t>
      </w:r>
      <w:r w:rsidR="00A758E5"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.7. Показатели прогноза доходов бюджета муниципального образования </w:t>
      </w:r>
      <w:r w:rsidRPr="00984D14">
        <w:t>"Катангский район"</w:t>
      </w:r>
      <w:r w:rsidR="00A758E5">
        <w:t xml:space="preserve"> по коду классификации доходов бюджетов бюджетной системы Российской Федерации, соответствующему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принимающие значения прогнозируемого общего объема доходов бюджета муниципального образования </w:t>
      </w:r>
      <w:r w:rsidRPr="00984D14">
        <w:t>"Катангский район"</w:t>
      </w:r>
      <w:r>
        <w:t xml:space="preserve"> </w:t>
      </w:r>
      <w:r w:rsidR="00A758E5">
        <w:t xml:space="preserve">в соответствии с решением о бюджете муниципального образования </w:t>
      </w:r>
      <w:r w:rsidRPr="00984D14">
        <w:t>"Катангский район"</w:t>
      </w:r>
      <w:r w:rsidR="00A758E5"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.8. </w:t>
      </w:r>
      <w:proofErr w:type="gramStart"/>
      <w:r w:rsidR="00A758E5">
        <w:t xml:space="preserve">Показатели прогноза доходов бюджета муниципального образования </w:t>
      </w:r>
      <w:r w:rsidRPr="00984D14">
        <w:t>"Катангский район"</w:t>
      </w:r>
      <w:r w:rsidR="00A758E5">
        <w:t xml:space="preserve"> по коду классификации доходов бюджетов бюджетной системы Российской Федерации, соответствующему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принимающие значения прогнозируемого общего объема доходов бюджета муниципального образования </w:t>
      </w:r>
      <w:r w:rsidRPr="00984D14">
        <w:t>"Катангский район"</w:t>
      </w:r>
      <w:r w:rsidR="00A758E5">
        <w:t xml:space="preserve"> в соответствии с решением о бюджете муниципального образования </w:t>
      </w:r>
      <w:r w:rsidRPr="00984D14">
        <w:t>"Катангский район"</w:t>
      </w:r>
      <w:r w:rsidR="00A758E5">
        <w:t xml:space="preserve"> с учетом решения о внесении изменений в решение о бюджете муниципального образования </w:t>
      </w:r>
      <w:r w:rsidRPr="00984D14">
        <w:t>"Катангский район"</w:t>
      </w:r>
      <w:r w:rsidR="00A758E5">
        <w:t>.</w:t>
      </w:r>
      <w:proofErr w:type="gramEnd"/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lastRenderedPageBreak/>
        <w:t>9</w:t>
      </w:r>
      <w:r w:rsidR="00A758E5">
        <w:t xml:space="preserve">.9. Показатели уточненного прогноза доходов бюджета муниципального образования </w:t>
      </w:r>
      <w:r w:rsidRPr="00984D14">
        <w:t>"Катангский район"</w:t>
      </w:r>
      <w:r w:rsidR="00A758E5">
        <w:t xml:space="preserve"> по коду классификации доходов бюджетов бюджетной системы Российской Федерации, соответствующему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формируемые в рамках составления сведений для составления и ведения кассового плана исполнения бюджета муниципального образования </w:t>
      </w:r>
      <w:r w:rsidRPr="00984D14">
        <w:t>"Катангский район"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>.10. Показатели кассовых поступлений по коду классификации доходов бюджетов бюджетной системы Российской Федерации, соответств</w:t>
      </w:r>
      <w:bookmarkStart w:id="0" w:name="_GoBack"/>
      <w:r w:rsidR="00A758E5">
        <w:t>у</w:t>
      </w:r>
      <w:bookmarkEnd w:id="0"/>
      <w:r w:rsidR="00A758E5">
        <w:t xml:space="preserve">ющему источнику дохода бюджета муниципального образования </w:t>
      </w:r>
      <w:r w:rsidRPr="00984D14">
        <w:t>"Катангский район"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9</w:t>
      </w:r>
      <w:r w:rsidR="00A758E5">
        <w:t xml:space="preserve">.11. Показатели кассовых поступлений по коду классификации доходов бюджетов бюджетной системы Российской Федерации, соответствующему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принимающие значения доходов бюджета муниципального образования </w:t>
      </w:r>
      <w:r w:rsidRPr="00984D14">
        <w:t>"Катангский район"</w:t>
      </w:r>
      <w:r>
        <w:t xml:space="preserve"> </w:t>
      </w:r>
      <w:r w:rsidR="00A758E5">
        <w:t xml:space="preserve">в соответствии с решением о бюджете муниципального образования </w:t>
      </w:r>
      <w:r w:rsidRPr="00984D14">
        <w:t>"Катангский район"</w:t>
      </w:r>
      <w:r w:rsidR="00A758E5">
        <w:t>.</w:t>
      </w:r>
    </w:p>
    <w:p w:rsidR="00BD397F" w:rsidRDefault="00BD397F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Пункт 10</w:t>
      </w:r>
      <w:r w:rsidRPr="00BD397F">
        <w:t xml:space="preserve"> настоящего порядка вступает в силу с 1 января 2019 г.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 В Реестр в отношении платежей, являющихся источником дохода бюджета муниципального образования </w:t>
      </w:r>
      <w:r w:rsidR="00984D14" w:rsidRPr="00984D14">
        <w:t>"Катангский район"</w:t>
      </w:r>
      <w:r>
        <w:t xml:space="preserve"> включается следующая информация: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.1. Наименование </w:t>
      </w:r>
      <w:proofErr w:type="gramStart"/>
      <w:r>
        <w:t>источника дохода бюджетов бюджетной системы Российской Федерации</w:t>
      </w:r>
      <w:proofErr w:type="gramEnd"/>
      <w:r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10</w:t>
      </w:r>
      <w:r w:rsidR="00A758E5">
        <w:t xml:space="preserve">.2. Код (коды) классификации доходов бюджетов бюджетной системы Российской Федерации, соответствующий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, и идентификационный код </w:t>
      </w:r>
      <w:proofErr w:type="gramStart"/>
      <w:r w:rsidR="00A758E5">
        <w:t>источника дохода бюджетов бюджетной системы Российской Федерации</w:t>
      </w:r>
      <w:proofErr w:type="gramEnd"/>
      <w:r w:rsidR="00A758E5">
        <w:t xml:space="preserve"> по перечню источников доходов Российской Федерации.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10</w:t>
      </w:r>
      <w:r w:rsidR="00A758E5">
        <w:t xml:space="preserve">.3. Информация о публично-правовом образовании, в доход бюджета которого зачисляются платежи, являющиеся источником дохода бюджета муниципального образования </w:t>
      </w:r>
      <w:r w:rsidRPr="00984D14">
        <w:t>"Катангский район"</w:t>
      </w:r>
      <w:r w:rsidR="00A758E5">
        <w:t>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.4.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муниципального образования </w:t>
      </w:r>
      <w:r w:rsidR="00984D14" w:rsidRPr="00984D14">
        <w:t>"Катангский район"</w:t>
      </w:r>
      <w:r w:rsidR="00984D14">
        <w:t>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.5.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администраторов доходов бюджета муниципального образования </w:t>
      </w:r>
      <w:r w:rsidR="00984D14" w:rsidRPr="00984D14">
        <w:t>"Катангский район"</w:t>
      </w:r>
      <w:r>
        <w:t xml:space="preserve"> по источнику дохода бюджета муниципального образования </w:t>
      </w:r>
      <w:r w:rsidR="00984D14" w:rsidRPr="00984D14">
        <w:t>"Катангский район"</w:t>
      </w:r>
      <w:r w:rsidR="00984D14">
        <w:t>.</w:t>
      </w:r>
    </w:p>
    <w:p w:rsidR="00A758E5" w:rsidRDefault="00984D1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10</w:t>
      </w:r>
      <w:r w:rsidR="00A758E5">
        <w:t xml:space="preserve">.6.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муниципального образования </w:t>
      </w:r>
      <w:r w:rsidRPr="00984D14">
        <w:t>"Катангский район"</w:t>
      </w:r>
      <w:r w:rsidR="00A758E5">
        <w:t xml:space="preserve"> (в случае если указанные органы не осуществляют бюджетных полномочий администратора доходов бюджета муниципального образования </w:t>
      </w:r>
      <w:r w:rsidRPr="00984D14">
        <w:t>"Катангский район"</w:t>
      </w:r>
      <w:r>
        <w:t xml:space="preserve"> </w:t>
      </w:r>
      <w:r w:rsidR="00A758E5">
        <w:t xml:space="preserve">по источнику дохода бюджета муниципального образования </w:t>
      </w:r>
      <w:r w:rsidR="003B1EA9" w:rsidRPr="003B1EA9">
        <w:t>"Катангский район"</w:t>
      </w:r>
      <w:r w:rsidR="00A758E5">
        <w:t>).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.7. </w:t>
      </w:r>
      <w:proofErr w:type="gramStart"/>
      <w:r>
        <w:t xml:space="preserve">Суммы по платежам, являющимся источником дохода бюджета муниципального образования </w:t>
      </w:r>
      <w:r w:rsidR="00984D14" w:rsidRPr="00984D14">
        <w:t>"Катангский район"</w:t>
      </w:r>
      <w:r>
        <w:t xml:space="preserve">, начисленные в соответствии с бухгалтерским учетом администраторов доходов бюджета муниципального образования </w:t>
      </w:r>
      <w:r w:rsidR="00984D14" w:rsidRPr="00984D14">
        <w:t>"Катангский район"</w:t>
      </w:r>
      <w:r w:rsidR="00984D14">
        <w:t xml:space="preserve"> </w:t>
      </w:r>
      <w:r>
        <w:t xml:space="preserve">по источнику дохода бюджета муниципального образования </w:t>
      </w:r>
      <w:r w:rsidR="00984D14" w:rsidRPr="00984D14">
        <w:t>"Катангский район"</w:t>
      </w:r>
      <w:r>
        <w:t>.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lastRenderedPageBreak/>
        <w:t>1</w:t>
      </w:r>
      <w:r w:rsidR="00984D14">
        <w:t>0</w:t>
      </w:r>
      <w:r>
        <w:t xml:space="preserve">.8. </w:t>
      </w:r>
      <w:proofErr w:type="gramStart"/>
      <w:r>
        <w:t xml:space="preserve">Суммы по платежам, являющимся источником дохода бюджета муниципального образования </w:t>
      </w:r>
      <w:r w:rsidR="00984D14" w:rsidRPr="00984D14">
        <w:t>"Катангский район"</w:t>
      </w:r>
      <w:r>
        <w:t xml:space="preserve">, информация о начислении которых направлена администраторами доходов бюджета муниципального образования </w:t>
      </w:r>
      <w:r w:rsidR="00984D14" w:rsidRPr="00984D14">
        <w:t>"Катангский район"</w:t>
      </w:r>
      <w:r>
        <w:t xml:space="preserve"> по источнику дохода бюджета муниципального образования </w:t>
      </w:r>
      <w:r w:rsidR="00984D14" w:rsidRPr="00984D14">
        <w:t>"Катангский район"</w:t>
      </w:r>
      <w:r>
        <w:t xml:space="preserve"> в Государственную информационную систему о государственных и муниципальных платежах.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984D14">
        <w:t>0</w:t>
      </w:r>
      <w:r>
        <w:t xml:space="preserve">.9. Кассовые поступления от уплаты платежей, являющихся источником дохода бюджета муниципального образования </w:t>
      </w:r>
      <w:r w:rsidR="001876A4" w:rsidRPr="001876A4">
        <w:t>"Катангский район"</w:t>
      </w:r>
      <w:r>
        <w:t xml:space="preserve">, в соответствии с бухгалтерским учетом администраторов доходов бюджета муниципального образования </w:t>
      </w:r>
      <w:r w:rsidR="001876A4" w:rsidRPr="001876A4">
        <w:t>"Катангский район"</w:t>
      </w:r>
      <w:r>
        <w:t xml:space="preserve"> по источнику дохода бюджета муниципального образования </w:t>
      </w:r>
      <w:r w:rsidR="001876A4" w:rsidRPr="001876A4">
        <w:t>"Катангский район"</w:t>
      </w:r>
      <w:r>
        <w:t>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1876A4">
        <w:t>0</w:t>
      </w:r>
      <w:r>
        <w:t xml:space="preserve">.10. Информация об уплате платежей, являющихся источником дохода бюджета муниципального образования </w:t>
      </w:r>
      <w:r w:rsidR="001876A4" w:rsidRPr="001876A4">
        <w:t>"Катангский район"</w:t>
      </w:r>
      <w:r>
        <w:t>, направленная в Государственную информационную систему о государственных и муниципальных платежах.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10</w:t>
      </w:r>
      <w:r w:rsidR="00A758E5">
        <w:t xml:space="preserve">.11. Информация о количестве оказанных муниципальных услуг (выполненных </w:t>
      </w:r>
      <w:r>
        <w:t xml:space="preserve"> </w:t>
      </w:r>
      <w:r w:rsidR="00A758E5">
        <w:t xml:space="preserve">работ), иных действий органов местного самоуправления, муниципальных учреждений, за которые осуществлена уплата платежей, являющихся источником дохода бюджета муниципального образования </w:t>
      </w:r>
      <w:r w:rsidRPr="001876A4">
        <w:t>"Катангский район"</w:t>
      </w:r>
      <w:r w:rsidR="00A758E5">
        <w:t>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1876A4">
        <w:t>1</w:t>
      </w:r>
      <w:r>
        <w:t xml:space="preserve">. </w:t>
      </w:r>
      <w:proofErr w:type="gramStart"/>
      <w:r>
        <w:t xml:space="preserve">В Реестре также формируется консолидированная и (или) сводная информация по группам источников доходов бюджетов бюджетной системы Российской Федерации по показателям прогноза доходов бюджета муниципального образования </w:t>
      </w:r>
      <w:r w:rsidR="001876A4" w:rsidRPr="001876A4">
        <w:t>"Катангский район"</w:t>
      </w:r>
      <w:r>
        <w:t xml:space="preserve"> на этапах составления, утверждения и исполнения бюджета муниципального образования </w:t>
      </w:r>
      <w:r w:rsidR="001876A4" w:rsidRPr="001876A4">
        <w:t>"Катангский район"</w:t>
      </w:r>
      <w:r>
        <w:t xml:space="preserve">, а также кассовым поступлениям по доходам бюджета муниципального образования </w:t>
      </w:r>
      <w:r w:rsidR="001876A4" w:rsidRPr="001876A4">
        <w:t>"Катангский район"</w:t>
      </w:r>
      <w:r w:rsidR="001876A4">
        <w:t xml:space="preserve"> </w:t>
      </w:r>
      <w:r>
        <w:t>с указанием сведений о группах источников доходов бюджетов бюджетной системы Российской</w:t>
      </w:r>
      <w:proofErr w:type="gramEnd"/>
      <w:r>
        <w:t xml:space="preserve"> Федерации на основе </w:t>
      </w:r>
      <w:proofErr w:type="gramStart"/>
      <w:r>
        <w:t>перечня источников доходов Российской Федерации</w:t>
      </w:r>
      <w:proofErr w:type="gramEnd"/>
      <w:r>
        <w:t>.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12</w:t>
      </w:r>
      <w:r w:rsidR="00A758E5">
        <w:t xml:space="preserve">. </w:t>
      </w:r>
      <w:proofErr w:type="gramStart"/>
      <w:r w:rsidR="00A758E5">
        <w:t xml:space="preserve">Информация, указанная в подпунктах </w:t>
      </w:r>
      <w:r>
        <w:t>9</w:t>
      </w:r>
      <w:r w:rsidR="00A758E5">
        <w:t xml:space="preserve">.1 - </w:t>
      </w:r>
      <w:r>
        <w:t>9</w:t>
      </w:r>
      <w:r w:rsidR="00A758E5">
        <w:t xml:space="preserve">.5 пункта </w:t>
      </w:r>
      <w:r>
        <w:t>9</w:t>
      </w:r>
      <w:r w:rsidR="00A758E5">
        <w:t xml:space="preserve"> и подпунктах 1</w:t>
      </w:r>
      <w:r>
        <w:t>0</w:t>
      </w:r>
      <w:r w:rsidR="00A758E5">
        <w:t>.1 - 1</w:t>
      </w:r>
      <w:r>
        <w:t>0</w:t>
      </w:r>
      <w:r w:rsidR="00A758E5">
        <w:t>.6 пункта 1</w:t>
      </w:r>
      <w:r>
        <w:t>0</w:t>
      </w:r>
      <w:r w:rsidR="00A758E5"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Реестра.</w:t>
      </w:r>
      <w:proofErr w:type="gramEnd"/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13</w:t>
      </w:r>
      <w:r w:rsidR="00A758E5">
        <w:t xml:space="preserve">. Информация, указанная в подпунктах </w:t>
      </w:r>
      <w:r>
        <w:t>9</w:t>
      </w:r>
      <w:r w:rsidR="00A758E5">
        <w:t xml:space="preserve">.6 - </w:t>
      </w:r>
      <w:r>
        <w:t>9</w:t>
      </w:r>
      <w:r w:rsidR="00A758E5">
        <w:t xml:space="preserve">.9 пункта </w:t>
      </w:r>
      <w:r>
        <w:t>9</w:t>
      </w:r>
      <w:r w:rsidR="00A758E5">
        <w:t xml:space="preserve"> настоящего Порядка, формируется и ведется на основании прогнозов поступления доходов бюджета муниципального образования </w:t>
      </w:r>
      <w:r w:rsidRPr="001876A4">
        <w:t>"Катангский район"</w:t>
      </w:r>
      <w:r w:rsidR="00A758E5">
        <w:t>.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14</w:t>
      </w:r>
      <w:r w:rsidR="00A758E5">
        <w:t>. Информация, указанная в подпунктах 1</w:t>
      </w:r>
      <w:r>
        <w:t>0</w:t>
      </w:r>
      <w:r w:rsidR="00A758E5">
        <w:t>.8 и 1</w:t>
      </w:r>
      <w:r>
        <w:t>0</w:t>
      </w:r>
      <w:r w:rsidR="00A758E5">
        <w:t>.9 пункта 1</w:t>
      </w:r>
      <w:r>
        <w:t>0</w:t>
      </w:r>
      <w:r w:rsidR="00A758E5">
        <w:t xml:space="preserve">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участниками процесса ведения Реестра.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15</w:t>
      </w:r>
      <w:r w:rsidR="00A758E5">
        <w:t xml:space="preserve">. Информация, указанная в подпункте </w:t>
      </w:r>
      <w:r>
        <w:t>9</w:t>
      </w:r>
      <w:r w:rsidR="00A758E5">
        <w:t xml:space="preserve">.10 пункта </w:t>
      </w:r>
      <w:r>
        <w:t>9</w:t>
      </w:r>
      <w:r w:rsidR="00A758E5"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 xml:space="preserve">. </w:t>
      </w:r>
      <w:r w:rsidRPr="001876A4">
        <w:t xml:space="preserve">Муниципальное  учреждение Финансовое управление администрации муниципального образования «Катангский район» </w:t>
      </w:r>
      <w:r w:rsidR="00A758E5">
        <w:t xml:space="preserve"> обеспечивает включение в Реестр информации, указанной в пунктах </w:t>
      </w:r>
      <w:r>
        <w:t>9</w:t>
      </w:r>
      <w:r w:rsidR="00A758E5">
        <w:t xml:space="preserve"> и 1</w:t>
      </w:r>
      <w:r>
        <w:t>0</w:t>
      </w:r>
      <w:r w:rsidR="00A758E5">
        <w:t xml:space="preserve"> настоящего Порядка, в следующие сроки:</w:t>
      </w:r>
    </w:p>
    <w:p w:rsidR="00A758E5" w:rsidRDefault="001876A4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lastRenderedPageBreak/>
        <w:t>1</w:t>
      </w:r>
      <w:r w:rsidR="00223C27">
        <w:t>6</w:t>
      </w:r>
      <w:r w:rsidR="00A758E5">
        <w:t xml:space="preserve">.1. Информации, указанной в подпунктах </w:t>
      </w:r>
      <w:r>
        <w:t>9</w:t>
      </w:r>
      <w:r w:rsidR="00A758E5">
        <w:t xml:space="preserve">.1 - </w:t>
      </w:r>
      <w:r>
        <w:t>9</w:t>
      </w:r>
      <w:r w:rsidR="00A758E5">
        <w:t xml:space="preserve">.5 пункта </w:t>
      </w:r>
      <w:r>
        <w:t>9</w:t>
      </w:r>
      <w:r w:rsidR="00A758E5">
        <w:t xml:space="preserve"> и подпунктах 1</w:t>
      </w:r>
      <w:r>
        <w:t>0</w:t>
      </w:r>
      <w:r w:rsidR="00A758E5">
        <w:t>.1 - 1</w:t>
      </w:r>
      <w:r>
        <w:t>0</w:t>
      </w:r>
      <w:r w:rsidR="00A758E5">
        <w:t>.6 пункта 1</w:t>
      </w:r>
      <w:r>
        <w:t>0</w:t>
      </w:r>
      <w:r w:rsidR="00A758E5">
        <w:t xml:space="preserve">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 и реестр источников доходов Российской Федерации.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 xml:space="preserve">.2. Информации, указанной в подпунктах </w:t>
      </w:r>
      <w:r w:rsidR="001876A4">
        <w:t>9</w:t>
      </w:r>
      <w:r w:rsidR="00A758E5">
        <w:t xml:space="preserve">.7, </w:t>
      </w:r>
      <w:r w:rsidR="001876A4">
        <w:t>9</w:t>
      </w:r>
      <w:r w:rsidR="00A758E5">
        <w:t xml:space="preserve">.8 и </w:t>
      </w:r>
      <w:r w:rsidR="001876A4">
        <w:t>9</w:t>
      </w:r>
      <w:r w:rsidR="00A758E5">
        <w:t xml:space="preserve">.11 пункта </w:t>
      </w:r>
      <w:r w:rsidR="001876A4">
        <w:t>9</w:t>
      </w:r>
      <w:r w:rsidR="00A758E5">
        <w:t xml:space="preserve"> настоящего Порядка, - не позднее 5 рабочих дней со дня принятия или внесения изменений в решение о бюджете муниципального образования </w:t>
      </w:r>
      <w:r w:rsidR="001876A4" w:rsidRPr="001876A4">
        <w:t>"Катангский район"</w:t>
      </w:r>
      <w:r w:rsidR="001876A4">
        <w:t xml:space="preserve"> </w:t>
      </w:r>
      <w:r w:rsidR="00A758E5">
        <w:t xml:space="preserve">и решение об исполнении бюджета муниципального образования </w:t>
      </w:r>
      <w:r w:rsidR="001876A4" w:rsidRPr="001876A4">
        <w:t>"Катангский район"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 xml:space="preserve">.3. Информации, указанной в подпункте </w:t>
      </w:r>
      <w:r w:rsidR="001876A4">
        <w:t>9</w:t>
      </w:r>
      <w:r w:rsidR="00A758E5">
        <w:t xml:space="preserve">.9 пункта </w:t>
      </w:r>
      <w:r w:rsidR="001876A4">
        <w:t>9</w:t>
      </w:r>
      <w:r w:rsidR="00A758E5">
        <w:t xml:space="preserve"> настоящего Порядка, - согласно </w:t>
      </w:r>
      <w:proofErr w:type="gramStart"/>
      <w:r w:rsidR="00A758E5">
        <w:t>установленному</w:t>
      </w:r>
      <w:proofErr w:type="gramEnd"/>
      <w:r w:rsidR="00A758E5">
        <w:t xml:space="preserve"> в соответствии с бюджетным законодательством порядком ведения прогноза доходов бюджета муниципального образования </w:t>
      </w:r>
      <w:r w:rsidR="001876A4" w:rsidRPr="001876A4">
        <w:t>"Катангский район"</w:t>
      </w:r>
      <w:r w:rsidR="00A758E5">
        <w:t>, но не позднее 10-го рабочего дня каждого месяца года.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>.4. Информации, указанной в подпунктах 1</w:t>
      </w:r>
      <w:r w:rsidR="001876A4">
        <w:t>0</w:t>
      </w:r>
      <w:r w:rsidR="00A758E5">
        <w:t>.8 и 1</w:t>
      </w:r>
      <w:r w:rsidR="001876A4">
        <w:t>0</w:t>
      </w:r>
      <w:r w:rsidR="00A758E5">
        <w:t>.10 пункта 1</w:t>
      </w:r>
      <w:r w:rsidR="001876A4">
        <w:t>0</w:t>
      </w:r>
      <w:r w:rsidR="00A758E5">
        <w:t xml:space="preserve">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 xml:space="preserve">.5. Информации, указанной в подпункте </w:t>
      </w:r>
      <w:r w:rsidR="001876A4">
        <w:t>9</w:t>
      </w:r>
      <w:r w:rsidR="00A758E5">
        <w:t xml:space="preserve">.6 пункта </w:t>
      </w:r>
      <w:r w:rsidR="001876A4">
        <w:t>9</w:t>
      </w:r>
      <w:r w:rsidR="00A758E5">
        <w:t xml:space="preserve"> и подпункте 1</w:t>
      </w:r>
      <w:r w:rsidR="001876A4">
        <w:t>0</w:t>
      </w:r>
      <w:r w:rsidR="00A758E5">
        <w:t>.11 пункта 1</w:t>
      </w:r>
      <w:r w:rsidR="001876A4">
        <w:t>0</w:t>
      </w:r>
      <w:r w:rsidR="00A758E5">
        <w:t xml:space="preserve"> настоящего Порядка, - не позднее 1 декабря.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 xml:space="preserve">.6. </w:t>
      </w:r>
      <w:proofErr w:type="gramStart"/>
      <w:r w:rsidR="00A758E5">
        <w:t xml:space="preserve">Информации, указанной в подпункте </w:t>
      </w:r>
      <w:r w:rsidR="001876A4">
        <w:t>9</w:t>
      </w:r>
      <w:r w:rsidR="00A758E5">
        <w:t xml:space="preserve">.10 пункта </w:t>
      </w:r>
      <w:r w:rsidR="001876A4">
        <w:t>9</w:t>
      </w:r>
      <w:r w:rsidR="00A758E5">
        <w:t xml:space="preserve"> и подпункте 1</w:t>
      </w:r>
      <w:r w:rsidR="001876A4">
        <w:t>0</w:t>
      </w:r>
      <w:r w:rsidR="00A758E5">
        <w:t>.9 пункта 1</w:t>
      </w:r>
      <w:r w:rsidR="001876A4">
        <w:t>0</w:t>
      </w:r>
      <w:r w:rsidR="00A758E5">
        <w:t xml:space="preserve"> настоящего Порядка, - в соответствии с установленными в соответствии с бюджетным законодательством порядками ведения кассового плана исполнения бюджета муниципального образования </w:t>
      </w:r>
      <w:r w:rsidR="001876A4" w:rsidRPr="001876A4">
        <w:t>"Катангский район"</w:t>
      </w:r>
      <w:r w:rsidR="00A758E5">
        <w:t xml:space="preserve"> и (или) предоставления сведений для ведения кассового плана исполнения бюджета муниципального образования </w:t>
      </w:r>
      <w:r w:rsidR="001876A4" w:rsidRPr="001876A4">
        <w:t>"Катангский район"</w:t>
      </w:r>
      <w:r w:rsidR="00A758E5">
        <w:t>, но не позднее 10-го рабочего дня каждого месяца года.</w:t>
      </w:r>
      <w:proofErr w:type="gramEnd"/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16</w:t>
      </w:r>
      <w:r w:rsidR="00A758E5">
        <w:t>.7. Информации, указанной в подпункте 1</w:t>
      </w:r>
      <w:r w:rsidR="001876A4">
        <w:t>0</w:t>
      </w:r>
      <w:r w:rsidR="00A758E5">
        <w:t>.7 пункта 1</w:t>
      </w:r>
      <w:r w:rsidR="001876A4">
        <w:t>0</w:t>
      </w:r>
      <w:r w:rsidR="00A758E5">
        <w:t xml:space="preserve"> настоящего Порядка, - незамедлительно, но не позднее одного рабочего дня после осуществления начисления.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17</w:t>
      </w:r>
      <w:r w:rsidR="00A758E5">
        <w:t xml:space="preserve">. </w:t>
      </w:r>
      <w:r w:rsidRPr="00223C27">
        <w:t xml:space="preserve">Муниципальное  учреждение Финансовое управление администрации муниципального образования «Катангский район» </w:t>
      </w:r>
      <w:r w:rsidR="00A758E5">
        <w:t xml:space="preserve">в целях ведения Реестра в течение одного рабочего дня со дня представления участником процесса ведения Реестра информации, указанной в пунктах </w:t>
      </w:r>
      <w:r w:rsidR="001876A4">
        <w:t>9</w:t>
      </w:r>
      <w:r w:rsidR="00A758E5">
        <w:t xml:space="preserve"> и 1</w:t>
      </w:r>
      <w:r w:rsidR="001876A4">
        <w:t>0</w:t>
      </w:r>
      <w:r w:rsidR="00A758E5">
        <w:t xml:space="preserve"> настоящего Порядка, обеспечивает в автоматизированном режиме проверку: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223C27">
        <w:t>7</w:t>
      </w:r>
      <w:r>
        <w:t xml:space="preserve">.1. Наличия информации в соответствии с пунктом </w:t>
      </w:r>
      <w:r w:rsidR="00223C27">
        <w:t>9</w:t>
      </w:r>
      <w:r>
        <w:t xml:space="preserve"> и 1</w:t>
      </w:r>
      <w:r w:rsidR="00223C27">
        <w:t>0</w:t>
      </w:r>
      <w:r>
        <w:t xml:space="preserve"> настоящего Порядка.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</w:t>
      </w:r>
      <w:r w:rsidR="00223C27">
        <w:t>7</w:t>
      </w:r>
      <w:r>
        <w:t xml:space="preserve">.2. Соответствия формирования информации, предусмотренной подпунктами </w:t>
      </w:r>
      <w:r w:rsidR="00223C27">
        <w:t>9</w:t>
      </w:r>
      <w:r>
        <w:t xml:space="preserve">.1 - </w:t>
      </w:r>
      <w:r w:rsidR="00223C27">
        <w:t>9</w:t>
      </w:r>
      <w:r>
        <w:t xml:space="preserve">.11 пункта </w:t>
      </w:r>
      <w:r w:rsidR="00223C27">
        <w:t>9</w:t>
      </w:r>
      <w:r>
        <w:t xml:space="preserve"> и 1</w:t>
      </w:r>
      <w:r w:rsidR="00223C27">
        <w:t>0</w:t>
      </w:r>
      <w:r>
        <w:t>.1 - 1</w:t>
      </w:r>
      <w:r w:rsidR="00223C27">
        <w:t>0</w:t>
      </w:r>
      <w:r>
        <w:t>.11 пункта 1</w:t>
      </w:r>
      <w:r w:rsidR="00223C27">
        <w:t>0</w:t>
      </w:r>
      <w:r>
        <w:t xml:space="preserve"> настоящего Порядка Положению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30.06.2015 N 658 "О государственной интегрированной информационной системе управления общественными финансами "Электронный бюджет".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18</w:t>
      </w:r>
      <w:r w:rsidR="00A758E5">
        <w:t>. В случае положительного результата проверки, указанной в пункте 1</w:t>
      </w:r>
      <w:r>
        <w:t>7</w:t>
      </w:r>
      <w:r w:rsidR="00A758E5">
        <w:t xml:space="preserve"> настоящего Порядка, информация, представленная участником процесса ведения Реестра, образует следующие реестровые записи Реестра, которым </w:t>
      </w:r>
      <w:r w:rsidRPr="00223C27">
        <w:t xml:space="preserve">Муниципальное  учреждение Финансовое управление администрации муниципального образования «Катангский район» </w:t>
      </w:r>
      <w:r w:rsidR="00A758E5">
        <w:t xml:space="preserve"> присваивает уникальные номера: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- в части информации, указанной в пункте 10 настоящего Порядка</w:t>
      </w:r>
      <w:proofErr w:type="gramStart"/>
      <w:r>
        <w:t>,-</w:t>
      </w:r>
      <w:proofErr w:type="gramEnd"/>
      <w:r>
        <w:t xml:space="preserve">реестровую запись источника дохода бюджета муниципального образования </w:t>
      </w:r>
      <w:r w:rsidR="00223C27" w:rsidRPr="00223C27">
        <w:t xml:space="preserve">Муниципальное  учреждение Финансовое управление администрации муниципального образования </w:t>
      </w:r>
      <w:r w:rsidR="00223C27" w:rsidRPr="00223C27">
        <w:lastRenderedPageBreak/>
        <w:t xml:space="preserve">«Катангский район» </w:t>
      </w:r>
      <w:r>
        <w:t xml:space="preserve">реестра источников бюджета муниципального образования </w:t>
      </w:r>
      <w:r w:rsidR="00446414" w:rsidRPr="00446414">
        <w:t>«Катангский район»</w:t>
      </w:r>
      <w:r>
        <w:t>;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- в части информации, указанной в пункте 1</w:t>
      </w:r>
      <w:r w:rsidR="00223C27">
        <w:t>0</w:t>
      </w:r>
      <w:r>
        <w:t xml:space="preserve"> настоящего Порядка</w:t>
      </w:r>
      <w:proofErr w:type="gramStart"/>
      <w:r>
        <w:t>,-</w:t>
      </w:r>
      <w:proofErr w:type="gramEnd"/>
      <w:r>
        <w:t xml:space="preserve">реестровую запись платежа источника дохода бюджета муниципального образования </w:t>
      </w:r>
      <w:r w:rsidR="00223C27" w:rsidRPr="00223C27">
        <w:t xml:space="preserve">«Катангский район» </w:t>
      </w:r>
      <w:r>
        <w:t xml:space="preserve"> реестра источников бюджета муниципального образования </w:t>
      </w:r>
      <w:r w:rsidR="00223C27" w:rsidRPr="00223C27">
        <w:t xml:space="preserve">«Катангский район» </w:t>
      </w:r>
      <w:r>
        <w:t>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При направлении участником процесса ведения Реестра измененной информации, указанной в пунктах </w:t>
      </w:r>
      <w:r w:rsidR="00223C27">
        <w:t>9</w:t>
      </w:r>
      <w:r>
        <w:t xml:space="preserve"> и 1</w:t>
      </w:r>
      <w:r w:rsidR="00223C27">
        <w:t>0</w:t>
      </w:r>
      <w:r>
        <w:t xml:space="preserve"> настоящего Порядка, ранее образованные реестровые записи обновляются.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В случае отрицательного результата проверки, указанной в пункте 1</w:t>
      </w:r>
      <w:r w:rsidR="00223C27">
        <w:t>7</w:t>
      </w:r>
      <w:r>
        <w:t xml:space="preserve"> настоящего Порядка, информация, представленная участником процесса ведения Реестра в соответствии с пунктами </w:t>
      </w:r>
      <w:r w:rsidR="00223C27">
        <w:t>9</w:t>
      </w:r>
      <w:r>
        <w:t xml:space="preserve"> и 1</w:t>
      </w:r>
      <w:r w:rsidR="00223C27">
        <w:t>0</w:t>
      </w:r>
      <w:r>
        <w:t xml:space="preserve"> настоящего Порядка, не обновляется. В указанном случае </w:t>
      </w:r>
      <w:r w:rsidR="00446414" w:rsidRPr="00446414">
        <w:t>Муниципальное  учреждение Финансовое управление администрации муниципального образования «Катангский район»</w:t>
      </w:r>
      <w:r w:rsidR="00446414">
        <w:t xml:space="preserve"> </w:t>
      </w:r>
      <w:r>
        <w:t>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A758E5" w:rsidRDefault="00223C27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19</w:t>
      </w:r>
      <w:r w:rsidR="00A758E5">
        <w:t>. В случае получения предусмотренного пунктом 1</w:t>
      </w:r>
      <w:r>
        <w:t>7</w:t>
      </w:r>
      <w:r w:rsidR="00A758E5">
        <w:t xml:space="preserve"> настоящего Порядка протокола,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Реестр.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2</w:t>
      </w:r>
      <w:r w:rsidR="00223C27">
        <w:t>0</w:t>
      </w:r>
      <w:r>
        <w:t xml:space="preserve">. Уникальный номер реестровой записи источника дохода бюджета муниципального образования </w:t>
      </w:r>
      <w:r w:rsidR="00446414" w:rsidRPr="00446414">
        <w:t xml:space="preserve">«Катангский район» </w:t>
      </w:r>
      <w:r>
        <w:t>Реестра имеет следующую структуру: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1, 2, 3, 4, 5 разряды - коды группы дохода, подгруппы дохода и элемента </w:t>
      </w:r>
      <w:proofErr w:type="gramStart"/>
      <w:r>
        <w:t>дохода классификации доходов бюджетов бюджетной системы Российской</w:t>
      </w:r>
      <w:proofErr w:type="gramEnd"/>
      <w:r>
        <w:t xml:space="preserve"> Федерации, соответствующие источнику дохода бюджета;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proofErr w:type="gramStart"/>
      <w:r>
        <w:t xml:space="preserve">6 разряд - код признака основания возникновения группы источника дохода бюджетов бюджетной системы Российской Федерации, в которую входит источник дохода бюджета </w:t>
      </w:r>
      <w:r w:rsidR="00223C27" w:rsidRPr="00223C27">
        <w:t>муниципального образования «Катангский район»</w:t>
      </w:r>
      <w:r>
        <w:t>, в соответствии с перечнем источников доходов Российской Федерации;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7, 8, 9, 10, 11, 12, 13, 14, 15, 16, 17, 18, 19, 20 разряды - идентификационный код </w:t>
      </w:r>
      <w:proofErr w:type="gramStart"/>
      <w:r>
        <w:t>источника дохода бюджетов бюджетной системы Российской Федерации</w:t>
      </w:r>
      <w:proofErr w:type="gramEnd"/>
      <w:r>
        <w:t xml:space="preserve"> в соответствии с перечнем источников доходов Российской Федерации;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proofErr w:type="gramStart"/>
      <w:r>
        <w:t xml:space="preserve">21 разряд - код признака назначения использования реестровой записи источника дохода бюджета муниципального образования </w:t>
      </w:r>
      <w:r w:rsidR="00223C27" w:rsidRPr="00223C27">
        <w:t xml:space="preserve">Муниципальное  учреждение Финансовое управление администрации муниципального образования «Катангский район» </w:t>
      </w:r>
      <w:r>
        <w:t xml:space="preserve"> Реестра, принимающий следующие значения: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1 - в рамках исполнения решения о бюджете муниципального образования </w:t>
      </w:r>
      <w:r w:rsidR="00D852A5" w:rsidRPr="00D852A5">
        <w:t>«Катангский район»</w:t>
      </w:r>
      <w:r>
        <w:t>;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0 - в рамках составления и утверждения решения о бюджете муниципального образования </w:t>
      </w:r>
      <w:r w:rsidR="00223C27" w:rsidRPr="00223C27">
        <w:t>«Катангский район»</w:t>
      </w:r>
      <w:proofErr w:type="gramStart"/>
      <w:r w:rsidR="00223C27" w:rsidRPr="00223C27">
        <w:t xml:space="preserve"> </w:t>
      </w:r>
      <w:r>
        <w:t>;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proofErr w:type="gramStart"/>
      <w:r>
        <w:t xml:space="preserve">22, 23 разряды - последние две цифры года формирования реестровой записи источника дохода бюджета муниципального образования </w:t>
      </w:r>
      <w:r w:rsidR="00223C27" w:rsidRPr="00223C27">
        <w:t xml:space="preserve">«Катангский район» </w:t>
      </w:r>
      <w:r>
        <w:t xml:space="preserve">Реестра, в случае если 21 разряд принимает значение 1, или последние две цифры очередного финансового года, на который составляется решение о бюджете муниципального образования </w:t>
      </w:r>
      <w:r w:rsidR="00223C27" w:rsidRPr="00223C27">
        <w:t>«Катангский район»</w:t>
      </w:r>
      <w:r>
        <w:t>, в случае если 21 разряд принимает значение 0;</w:t>
      </w:r>
      <w:proofErr w:type="gramEnd"/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 xml:space="preserve">24, 25, 26, 27 разряды - порядковый номер </w:t>
      </w:r>
      <w:proofErr w:type="gramStart"/>
      <w:r>
        <w:t>версии реестровой записи источника дохода бюджета муниципального</w:t>
      </w:r>
      <w:proofErr w:type="gramEnd"/>
      <w:r>
        <w:t xml:space="preserve"> образования </w:t>
      </w:r>
      <w:r w:rsidR="00223C27" w:rsidRPr="00223C27">
        <w:t xml:space="preserve">«Катангский район» </w:t>
      </w:r>
      <w:r>
        <w:t xml:space="preserve"> Реестра.</w:t>
      </w:r>
    </w:p>
    <w:p w:rsidR="00446414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lastRenderedPageBreak/>
        <w:t>2</w:t>
      </w:r>
      <w:r w:rsidR="00223C27">
        <w:t>1</w:t>
      </w:r>
      <w:r>
        <w:t xml:space="preserve">. Реестр направляется в Думу муниципального образования </w:t>
      </w:r>
      <w:r w:rsidR="00223C27" w:rsidRPr="00223C27">
        <w:t xml:space="preserve">«Катангский район» </w:t>
      </w:r>
      <w:r>
        <w:t xml:space="preserve"> в составе документов и материалов, представляемых одновременно с проектом решения Думы муниципального образования </w:t>
      </w:r>
      <w:r w:rsidR="00223C27" w:rsidRPr="00223C27">
        <w:t xml:space="preserve">«Катангский район» </w:t>
      </w:r>
      <w:r>
        <w:t xml:space="preserve"> о местном бюджете на очередной финансовый год (очередной финансовый год и плановый период) по форме, разрабатываемой и утверждаемой </w:t>
      </w:r>
      <w:r w:rsidR="00446414" w:rsidRPr="00446414">
        <w:t>Муниципальн</w:t>
      </w:r>
      <w:r w:rsidR="00446414">
        <w:t>ым</w:t>
      </w:r>
      <w:r w:rsidR="00446414" w:rsidRPr="00446414">
        <w:t xml:space="preserve"> учреждение</w:t>
      </w:r>
      <w:r w:rsidR="00446414">
        <w:t>м</w:t>
      </w:r>
      <w:r w:rsidR="00446414" w:rsidRPr="00446414">
        <w:t xml:space="preserve"> Финансовое управление администрации муниципального образования «Катангский район» </w:t>
      </w:r>
    </w:p>
    <w:p w:rsidR="00A758E5" w:rsidRDefault="00A758E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2</w:t>
      </w:r>
      <w:r w:rsidR="00D852A5">
        <w:t>2</w:t>
      </w:r>
      <w:r>
        <w:t xml:space="preserve">. Реестр источников доходов бюджета муниципального образования </w:t>
      </w:r>
      <w:r w:rsidR="00D852A5" w:rsidRPr="00D852A5">
        <w:t>«Катангский район»</w:t>
      </w:r>
      <w:r>
        <w:t xml:space="preserve"> представляется </w:t>
      </w:r>
      <w:r w:rsidR="00D852A5" w:rsidRPr="00D852A5">
        <w:t>Муниципальн</w:t>
      </w:r>
      <w:r w:rsidR="00446414">
        <w:t>ым</w:t>
      </w:r>
      <w:r w:rsidR="00D852A5" w:rsidRPr="00D852A5">
        <w:t xml:space="preserve"> учреждение</w:t>
      </w:r>
      <w:r w:rsidR="00446414">
        <w:t>м</w:t>
      </w:r>
      <w:r w:rsidR="00D852A5" w:rsidRPr="00D852A5">
        <w:t xml:space="preserve"> Финансовое управление администрации муниципального образования «Катангский район»</w:t>
      </w:r>
      <w:r>
        <w:t xml:space="preserve"> в финансовый орган Иркутской области в порядке, установленном Правительством Иркутской области.</w:t>
      </w:r>
    </w:p>
    <w:p w:rsidR="00BA6F44" w:rsidRDefault="00D852A5" w:rsidP="00A758E5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0" w:firstLine="567"/>
        <w:jc w:val="both"/>
        <w:outlineLvl w:val="0"/>
      </w:pPr>
      <w:r>
        <w:t>23</w:t>
      </w:r>
      <w:r w:rsidR="00A758E5">
        <w:t xml:space="preserve">. Реестр размещается </w:t>
      </w:r>
      <w:r w:rsidR="00446414">
        <w:t>Муниципальным</w:t>
      </w:r>
      <w:r w:rsidRPr="00D852A5">
        <w:t xml:space="preserve">  учреждение</w:t>
      </w:r>
      <w:r w:rsidR="00446414">
        <w:t>м</w:t>
      </w:r>
      <w:r w:rsidRPr="00D852A5">
        <w:t xml:space="preserve"> Финансовое управление администрации муниципального образования «Катангский район»</w:t>
      </w:r>
      <w:r>
        <w:t xml:space="preserve"> </w:t>
      </w:r>
      <w:r w:rsidR="00A758E5">
        <w:t xml:space="preserve">на официальном сайте администрации муниципального образования </w:t>
      </w:r>
      <w:r w:rsidRPr="00D852A5">
        <w:t>«Катангский район»</w:t>
      </w:r>
      <w:r>
        <w:t xml:space="preserve"> </w:t>
      </w:r>
      <w:r w:rsidR="00A758E5">
        <w:t>в информационно-телекоммуникационной сети "Интернет".</w:t>
      </w:r>
    </w:p>
    <w:sectPr w:rsidR="00BA6F44" w:rsidSect="005E5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6DBA"/>
    <w:multiLevelType w:val="hybridMultilevel"/>
    <w:tmpl w:val="65D2BD60"/>
    <w:lvl w:ilvl="0" w:tplc="1ACC4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3B5879"/>
    <w:multiLevelType w:val="hybridMultilevel"/>
    <w:tmpl w:val="0ACC7618"/>
    <w:lvl w:ilvl="0" w:tplc="1ACC45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65"/>
    <w:rsid w:val="001876A4"/>
    <w:rsid w:val="002012AD"/>
    <w:rsid w:val="00223C27"/>
    <w:rsid w:val="002A2D04"/>
    <w:rsid w:val="003B1EA9"/>
    <w:rsid w:val="003C341F"/>
    <w:rsid w:val="00446414"/>
    <w:rsid w:val="00465E9C"/>
    <w:rsid w:val="00521E2C"/>
    <w:rsid w:val="005E575D"/>
    <w:rsid w:val="00604B21"/>
    <w:rsid w:val="00672C65"/>
    <w:rsid w:val="006B6202"/>
    <w:rsid w:val="006F3FCA"/>
    <w:rsid w:val="00757298"/>
    <w:rsid w:val="007B1063"/>
    <w:rsid w:val="00813C58"/>
    <w:rsid w:val="008F2A20"/>
    <w:rsid w:val="00914D14"/>
    <w:rsid w:val="00984D14"/>
    <w:rsid w:val="009D5653"/>
    <w:rsid w:val="00A758E5"/>
    <w:rsid w:val="00AD4D93"/>
    <w:rsid w:val="00B136BD"/>
    <w:rsid w:val="00BD397F"/>
    <w:rsid w:val="00C500A7"/>
    <w:rsid w:val="00D852A5"/>
    <w:rsid w:val="00F1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CA"/>
    <w:pPr>
      <w:ind w:left="720"/>
      <w:contextualSpacing/>
    </w:pPr>
  </w:style>
  <w:style w:type="paragraph" w:customStyle="1" w:styleId="ConsPlusTitlePage">
    <w:name w:val="ConsPlusTitlePage"/>
    <w:rsid w:val="0081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14D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CA"/>
    <w:pPr>
      <w:ind w:left="720"/>
      <w:contextualSpacing/>
    </w:pPr>
  </w:style>
  <w:style w:type="paragraph" w:customStyle="1" w:styleId="ConsPlusTitlePage">
    <w:name w:val="ConsPlusTitlePage"/>
    <w:rsid w:val="00813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14D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80AA-986B-4FEC-8403-A0854EAB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comp07</dc:creator>
  <cp:keywords/>
  <dc:description/>
  <cp:lastModifiedBy>Ольга Адамовна</cp:lastModifiedBy>
  <cp:revision>9</cp:revision>
  <cp:lastPrinted>2017-10-17T08:34:00Z</cp:lastPrinted>
  <dcterms:created xsi:type="dcterms:W3CDTF">2017-10-12T04:50:00Z</dcterms:created>
  <dcterms:modified xsi:type="dcterms:W3CDTF">2017-10-19T02:16:00Z</dcterms:modified>
</cp:coreProperties>
</file>