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9" w:rsidRPr="00250DDA" w:rsidRDefault="00A16289" w:rsidP="00A16289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Приложение  1</w:t>
      </w:r>
      <w:r w:rsidR="00FF0FBE">
        <w:rPr>
          <w:sz w:val="28"/>
          <w:szCs w:val="28"/>
        </w:rPr>
        <w:t>1</w:t>
      </w:r>
    </w:p>
    <w:p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 к решению Думы муниципального </w:t>
      </w:r>
    </w:p>
    <w:p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>образования «Катангский район»</w:t>
      </w:r>
    </w:p>
    <w:p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«О бюджете муниципального образования</w:t>
      </w:r>
    </w:p>
    <w:p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«Катангский район» на 202</w:t>
      </w:r>
      <w:r w:rsidR="003F0467">
        <w:rPr>
          <w:sz w:val="28"/>
          <w:szCs w:val="28"/>
        </w:rPr>
        <w:t>3</w:t>
      </w:r>
      <w:r w:rsidRPr="00250DDA">
        <w:rPr>
          <w:sz w:val="28"/>
          <w:szCs w:val="28"/>
        </w:rPr>
        <w:t xml:space="preserve"> год и на</w:t>
      </w:r>
    </w:p>
    <w:p w:rsidR="00250DDA" w:rsidRP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  <w:r w:rsidRPr="00250DDA">
        <w:rPr>
          <w:sz w:val="28"/>
          <w:szCs w:val="28"/>
        </w:rPr>
        <w:t xml:space="preserve"> плановый период 202</w:t>
      </w:r>
      <w:r w:rsidR="003F0467">
        <w:rPr>
          <w:sz w:val="28"/>
          <w:szCs w:val="28"/>
        </w:rPr>
        <w:t>4</w:t>
      </w:r>
      <w:r w:rsidRPr="00250DDA">
        <w:rPr>
          <w:sz w:val="28"/>
          <w:szCs w:val="28"/>
        </w:rPr>
        <w:t xml:space="preserve"> и 202</w:t>
      </w:r>
      <w:r w:rsidR="003F0467">
        <w:rPr>
          <w:sz w:val="28"/>
          <w:szCs w:val="28"/>
        </w:rPr>
        <w:t>5</w:t>
      </w:r>
      <w:r w:rsidRPr="00250DDA">
        <w:rPr>
          <w:sz w:val="28"/>
          <w:szCs w:val="28"/>
        </w:rPr>
        <w:t xml:space="preserve"> годов»</w:t>
      </w:r>
    </w:p>
    <w:p w:rsidR="00250DDA" w:rsidRDefault="005A4535" w:rsidP="00250DDA">
      <w:pPr>
        <w:tabs>
          <w:tab w:val="left" w:pos="3570"/>
        </w:tabs>
        <w:jc w:val="right"/>
        <w:rPr>
          <w:sz w:val="28"/>
          <w:szCs w:val="28"/>
        </w:rPr>
      </w:pPr>
      <w:r w:rsidRPr="005A4535">
        <w:rPr>
          <w:sz w:val="28"/>
          <w:szCs w:val="28"/>
        </w:rPr>
        <w:t xml:space="preserve">от </w:t>
      </w:r>
      <w:r w:rsidR="001B4AA9">
        <w:rPr>
          <w:sz w:val="28"/>
          <w:szCs w:val="28"/>
        </w:rPr>
        <w:t xml:space="preserve">20 декабря </w:t>
      </w:r>
      <w:r w:rsidRPr="005A4535">
        <w:rPr>
          <w:sz w:val="28"/>
          <w:szCs w:val="28"/>
        </w:rPr>
        <w:t>202</w:t>
      </w:r>
      <w:r w:rsidR="003F0467">
        <w:rPr>
          <w:sz w:val="28"/>
          <w:szCs w:val="28"/>
        </w:rPr>
        <w:t>2</w:t>
      </w:r>
      <w:r w:rsidRPr="005A4535">
        <w:rPr>
          <w:sz w:val="28"/>
          <w:szCs w:val="28"/>
        </w:rPr>
        <w:t xml:space="preserve">  № </w:t>
      </w:r>
      <w:r w:rsidR="001B4AA9">
        <w:rPr>
          <w:sz w:val="28"/>
          <w:szCs w:val="28"/>
        </w:rPr>
        <w:t>8/10</w:t>
      </w:r>
    </w:p>
    <w:p w:rsidR="00250DDA" w:rsidRDefault="00250DDA" w:rsidP="00250DDA">
      <w:pPr>
        <w:tabs>
          <w:tab w:val="left" w:pos="3570"/>
        </w:tabs>
        <w:jc w:val="right"/>
        <w:rPr>
          <w:sz w:val="28"/>
          <w:szCs w:val="28"/>
        </w:rPr>
      </w:pPr>
    </w:p>
    <w:p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Методика определения оценки расходов j-го вопроса местного значения,</w:t>
      </w:r>
      <w:r>
        <w:t xml:space="preserve"> </w:t>
      </w:r>
      <w:r>
        <w:rPr>
          <w:sz w:val="28"/>
          <w:szCs w:val="28"/>
        </w:rPr>
        <w:t>i-го сельского поселения, используемой для расчета коэффициентов расходов (К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>, 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>ДОР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</w:rPr>
        <w:t>,</w:t>
      </w:r>
      <w: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>)</w:t>
      </w:r>
    </w:p>
    <w:p w:rsidR="004047D4" w:rsidRDefault="004047D4" w:rsidP="004047D4">
      <w:pPr>
        <w:tabs>
          <w:tab w:val="left" w:pos="10290"/>
        </w:tabs>
        <w:jc w:val="center"/>
        <w:rPr>
          <w:sz w:val="28"/>
          <w:szCs w:val="28"/>
        </w:rPr>
      </w:pPr>
    </w:p>
    <w:p w:rsidR="004047D4" w:rsidRDefault="004047D4" w:rsidP="004047D4">
      <w:pPr>
        <w:rPr>
          <w:sz w:val="28"/>
          <w:szCs w:val="28"/>
        </w:rPr>
      </w:pP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расходов (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  <w:lang w:val="en-US"/>
        </w:rPr>
        <w:t>j</w:t>
      </w:r>
      <w:proofErr w:type="spellEnd"/>
      <w:r>
        <w:rPr>
          <w:sz w:val="28"/>
          <w:szCs w:val="28"/>
        </w:rPr>
        <w:t xml:space="preserve">) j-го вопроса местного значения i-го сельского поселения осуществляется на основании данных, представленных органами местного самоуправления поселений МО «Катангский район» (далее - МО) в 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оценке исполнения  по состоянию на </w:t>
      </w:r>
      <w:r w:rsidR="003F0467">
        <w:rPr>
          <w:sz w:val="28"/>
          <w:szCs w:val="28"/>
        </w:rPr>
        <w:t xml:space="preserve">1 января 2022 года и </w:t>
      </w:r>
      <w:r>
        <w:rPr>
          <w:sz w:val="28"/>
          <w:szCs w:val="28"/>
        </w:rPr>
        <w:t>1 октября 202</w:t>
      </w:r>
      <w:r w:rsidR="003F04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 «Налоговые и неналоговые доходы», а также расходы, на решение вопросов местного значения за счет средств собственных доходов, рассчитанные по формуле: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/9)*12))/2,</w:t>
      </w:r>
    </w:p>
    <w:p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3F0467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</w:p>
    <w:p w:rsidR="004047D4" w:rsidRDefault="004047D4" w:rsidP="004047D4">
      <w:pPr>
        <w:ind w:firstLine="709"/>
        <w:jc w:val="both"/>
        <w:rPr>
          <w:sz w:val="28"/>
          <w:szCs w:val="28"/>
        </w:rPr>
      </w:pP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bookmarkStart w:id="1" w:name="_Hlk87620570"/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bookmarkEnd w:id="1"/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</w:t>
      </w:r>
      <w:bookmarkStart w:id="2" w:name="_Hlk87540648"/>
      <w:r>
        <w:rPr>
          <w:sz w:val="28"/>
          <w:szCs w:val="28"/>
        </w:rPr>
        <w:t>И</w:t>
      </w:r>
      <w:bookmarkEnd w:id="2"/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(И</w:t>
      </w:r>
      <w:r>
        <w:rPr>
          <w:sz w:val="28"/>
          <w:szCs w:val="28"/>
          <w:vertAlign w:val="subscript"/>
        </w:rPr>
        <w:t>1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/9)*12))/2,</w:t>
      </w:r>
    </w:p>
    <w:p w:rsidR="004047D4" w:rsidRPr="00156652" w:rsidRDefault="004047D4" w:rsidP="004047D4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3F0467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3F0467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3F046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:rsidR="004047D4" w:rsidRPr="006F5623" w:rsidRDefault="004047D4" w:rsidP="004047D4">
      <w:pPr>
        <w:ind w:firstLine="709"/>
        <w:jc w:val="both"/>
        <w:rPr>
          <w:sz w:val="28"/>
          <w:szCs w:val="28"/>
        </w:rPr>
      </w:pP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ОМСУ</w:t>
      </w:r>
      <w:proofErr w:type="spellEnd"/>
      <w:r>
        <w:rPr>
          <w:sz w:val="28"/>
          <w:szCs w:val="28"/>
        </w:rPr>
        <w:t xml:space="preserve"> - прогноз расходов i-го сельского поселения на содержание органов местного самоуправления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КУЛ</w:t>
      </w:r>
      <w:proofErr w:type="spellEnd"/>
      <w:r>
        <w:rPr>
          <w:sz w:val="28"/>
          <w:szCs w:val="28"/>
        </w:rPr>
        <w:t xml:space="preserve"> - прогноз расходов i-го сельского поселения на реализацию вопросов местного значения по организации культуры, физкультуры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3F0467">
        <w:rPr>
          <w:sz w:val="28"/>
          <w:szCs w:val="28"/>
        </w:rPr>
        <w:t xml:space="preserve">5 </w:t>
      </w:r>
      <w:r>
        <w:rPr>
          <w:sz w:val="28"/>
          <w:szCs w:val="28"/>
        </w:rPr>
        <w:t>годы;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ДОР</w:t>
      </w:r>
      <w:proofErr w:type="spellEnd"/>
      <w:r>
        <w:rPr>
          <w:sz w:val="28"/>
          <w:szCs w:val="28"/>
        </w:rPr>
        <w:t xml:space="preserve"> - прогноз расходов i-го сельского поселения на реализацию вопросов местного значения по содержанию и ремонту дорог, организации благоустройства,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ЖКУ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- прогноз расходов i-го сельского  поселения на реализацию вопросов местного значения в сфере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тепло 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 - и водоснабжения населения, водоотведения, снабжения населения топливом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</w:t>
      </w:r>
      <w:r>
        <w:t xml:space="preserve"> </w:t>
      </w:r>
      <w:r>
        <w:rPr>
          <w:sz w:val="28"/>
          <w:szCs w:val="28"/>
        </w:rPr>
        <w:t>с учетом прогнозного объема средств местных бюджетов, необходимого для обеспечения софинансирования государственных программ Иркутской области на 202</w:t>
      </w:r>
      <w:r w:rsidR="003F046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F04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:rsidR="004047D4" w:rsidRDefault="004047D4" w:rsidP="004047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t>СОФ</w:t>
      </w:r>
      <w:proofErr w:type="spellEnd"/>
      <w:r>
        <w:rPr>
          <w:sz w:val="28"/>
          <w:szCs w:val="28"/>
        </w:rPr>
        <w:t xml:space="preserve"> - прогноз расходов i-го сельского поселения на софинансирование расходных обязательств по исполняемым вопросам местного значения, за исключением расходов на софинансирование расходных обязательств, связанных с реализацией вопросов местного значения по организации культуры, физкультуры,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:rsidR="004047D4" w:rsidRDefault="004047D4" w:rsidP="004047D4"/>
    <w:p w:rsidR="009A71CC" w:rsidRDefault="009A71CC" w:rsidP="004047D4">
      <w:pPr>
        <w:tabs>
          <w:tab w:val="left" w:pos="10290"/>
        </w:tabs>
        <w:jc w:val="center"/>
      </w:pPr>
    </w:p>
    <w:sectPr w:rsidR="009A71CC" w:rsidSect="005C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5C"/>
    <w:rsid w:val="000642A2"/>
    <w:rsid w:val="00151DA7"/>
    <w:rsid w:val="001B4AA9"/>
    <w:rsid w:val="00250DDA"/>
    <w:rsid w:val="002E070D"/>
    <w:rsid w:val="002F2426"/>
    <w:rsid w:val="003F0467"/>
    <w:rsid w:val="004047D4"/>
    <w:rsid w:val="005642B7"/>
    <w:rsid w:val="005A4535"/>
    <w:rsid w:val="005C4758"/>
    <w:rsid w:val="00671245"/>
    <w:rsid w:val="006F5623"/>
    <w:rsid w:val="009A71CC"/>
    <w:rsid w:val="00A16289"/>
    <w:rsid w:val="00C2575E"/>
    <w:rsid w:val="00ED73D4"/>
    <w:rsid w:val="00FC725C"/>
    <w:rsid w:val="00FF0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Андрей</cp:lastModifiedBy>
  <cp:revision>13</cp:revision>
  <dcterms:created xsi:type="dcterms:W3CDTF">2021-10-28T03:21:00Z</dcterms:created>
  <dcterms:modified xsi:type="dcterms:W3CDTF">2022-12-23T08:00:00Z</dcterms:modified>
</cp:coreProperties>
</file>