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35" w:rsidRPr="00E22F66" w:rsidRDefault="00670935" w:rsidP="0067093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E22F66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E22F6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0935" w:rsidRPr="00E22F66" w:rsidRDefault="00670935" w:rsidP="0067093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E22F66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 </w:t>
      </w:r>
    </w:p>
    <w:p w:rsidR="00670935" w:rsidRPr="00E22F66" w:rsidRDefault="00670935" w:rsidP="0067093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E22F66">
        <w:rPr>
          <w:rFonts w:ascii="Times New Roman" w:hAnsi="Times New Roman" w:cs="Times New Roman"/>
          <w:sz w:val="24"/>
          <w:szCs w:val="28"/>
        </w:rPr>
        <w:t>МО «Катангский район»</w:t>
      </w:r>
    </w:p>
    <w:p w:rsidR="00670935" w:rsidRPr="00E22F66" w:rsidRDefault="00670935" w:rsidP="0067093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E22F66">
        <w:rPr>
          <w:rFonts w:ascii="Times New Roman" w:hAnsi="Times New Roman" w:cs="Times New Roman"/>
          <w:sz w:val="24"/>
          <w:szCs w:val="28"/>
        </w:rPr>
        <w:t xml:space="preserve">т </w:t>
      </w:r>
      <w:r w:rsidR="004B1287">
        <w:rPr>
          <w:rFonts w:ascii="Times New Roman" w:hAnsi="Times New Roman" w:cs="Times New Roman"/>
          <w:sz w:val="24"/>
          <w:szCs w:val="28"/>
          <w:u w:val="single"/>
        </w:rPr>
        <w:t>23.06.2016</w:t>
      </w:r>
      <w:r>
        <w:rPr>
          <w:rFonts w:ascii="Times New Roman" w:hAnsi="Times New Roman" w:cs="Times New Roman"/>
          <w:sz w:val="24"/>
          <w:szCs w:val="28"/>
        </w:rPr>
        <w:t xml:space="preserve"> г</w:t>
      </w:r>
      <w:r w:rsidRPr="00E22F66">
        <w:rPr>
          <w:rFonts w:ascii="Times New Roman" w:hAnsi="Times New Roman" w:cs="Times New Roman"/>
          <w:sz w:val="24"/>
          <w:szCs w:val="28"/>
        </w:rPr>
        <w:t xml:space="preserve">. № </w:t>
      </w:r>
      <w:r w:rsidR="004B1287">
        <w:rPr>
          <w:rFonts w:ascii="Times New Roman" w:hAnsi="Times New Roman" w:cs="Times New Roman"/>
          <w:sz w:val="24"/>
          <w:szCs w:val="28"/>
          <w:u w:val="single"/>
        </w:rPr>
        <w:t>99</w:t>
      </w:r>
      <w:r>
        <w:rPr>
          <w:rFonts w:ascii="Times New Roman" w:hAnsi="Times New Roman" w:cs="Times New Roman"/>
          <w:sz w:val="24"/>
          <w:szCs w:val="28"/>
        </w:rPr>
        <w:t>-п</w:t>
      </w:r>
    </w:p>
    <w:p w:rsidR="00670935" w:rsidRDefault="00670935" w:rsidP="009D1CF7">
      <w:pPr>
        <w:spacing w:after="0"/>
        <w:jc w:val="center"/>
        <w:outlineLvl w:val="1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670935" w:rsidRPr="00ED36F5" w:rsidRDefault="00670935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F7" w:rsidRPr="00ED36F5" w:rsidRDefault="00670935" w:rsidP="00ED36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F5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  <w:r w:rsidR="009D1CF7" w:rsidRPr="00ED3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по рассмотрению документов для </w:t>
      </w:r>
      <w:r w:rsidRPr="00ED36F5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субсидий</w:t>
      </w:r>
      <w:r w:rsidRPr="00ED3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sz w:val="28"/>
          <w:szCs w:val="28"/>
        </w:rPr>
        <w:t>на частичное возмещение транспортных расходов</w:t>
      </w:r>
      <w:r w:rsidRPr="00ED3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sz w:val="28"/>
          <w:szCs w:val="28"/>
        </w:rPr>
        <w:t>юридических лиц и индивидуальных предпринимателей,</w:t>
      </w:r>
      <w:r w:rsidRPr="00ED3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sz w:val="28"/>
          <w:szCs w:val="28"/>
        </w:rPr>
        <w:t>осуществляющих розничную торговлю и доставку продовольственных товаров, в населенные пункты</w:t>
      </w:r>
      <w:r w:rsidRPr="00ED3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ED36F5">
        <w:rPr>
          <w:rFonts w:ascii="Times New Roman" w:eastAsia="Times New Roman" w:hAnsi="Times New Roman" w:cs="Times New Roman"/>
          <w:b/>
          <w:bCs/>
          <w:sz w:val="28"/>
          <w:szCs w:val="28"/>
        </w:rPr>
        <w:t>«Катангский район»</w:t>
      </w:r>
      <w:r w:rsidRPr="00ED36F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ED36F5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и определения размера возмещения</w:t>
      </w:r>
    </w:p>
    <w:p w:rsidR="009D1CF7" w:rsidRP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F7" w:rsidRPr="00ED36F5" w:rsidRDefault="00670935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1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. </w:t>
      </w:r>
      <w:r w:rsidRPr="00ED36F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D36F5">
        <w:rPr>
          <w:rFonts w:ascii="Times New Roman" w:eastAsia="Times New Roman" w:hAnsi="Times New Roman" w:cs="Times New Roman"/>
          <w:color w:val="0D0D0D"/>
          <w:sz w:val="28"/>
          <w:szCs w:val="28"/>
        </w:rPr>
        <w:t>по рассмотрению документов для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муниципального образования «Катангский район» и определения размера возмещения</w:t>
      </w:r>
      <w:r w:rsidRPr="00ED36F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состоит из председателя комиссии, заместителя председателя комиссии, ответственного секретаря комиссии и иных членов комиссии. Состав </w:t>
      </w:r>
      <w:r w:rsidRPr="00ED36F5">
        <w:rPr>
          <w:rFonts w:ascii="Times New Roman" w:hAnsi="Times New Roman" w:cs="Times New Roman"/>
          <w:sz w:val="28"/>
          <w:szCs w:val="28"/>
        </w:rPr>
        <w:t>Комиссии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ED36F5">
        <w:rPr>
          <w:rFonts w:ascii="Times New Roman" w:hAnsi="Times New Roman" w:cs="Times New Roman"/>
          <w:sz w:val="28"/>
          <w:szCs w:val="28"/>
        </w:rPr>
        <w:t>постановлением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мэра МО «Катангский район».</w:t>
      </w:r>
    </w:p>
    <w:p w:rsidR="009D1CF7" w:rsidRPr="00ED36F5" w:rsidRDefault="00670935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2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. Функциями </w:t>
      </w:r>
      <w:r w:rsidRPr="00ED36F5">
        <w:rPr>
          <w:rFonts w:ascii="Times New Roman" w:hAnsi="Times New Roman" w:cs="Times New Roman"/>
          <w:sz w:val="28"/>
          <w:szCs w:val="28"/>
        </w:rPr>
        <w:t>Комиссии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1CF7" w:rsidRP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а) рассмотрение и оценка заявок и документов;</w:t>
      </w:r>
    </w:p>
    <w:p w:rsidR="009D1CF7" w:rsidRP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б) обеспечение конфиденциальности инфор</w:t>
      </w:r>
      <w:r w:rsidR="00670935" w:rsidRPr="00ED36F5">
        <w:rPr>
          <w:rFonts w:ascii="Times New Roman" w:hAnsi="Times New Roman" w:cs="Times New Roman"/>
          <w:sz w:val="28"/>
          <w:szCs w:val="28"/>
        </w:rPr>
        <w:t xml:space="preserve">мации, содержащейся в заявке </w:t>
      </w:r>
      <w:r w:rsidRPr="00ED36F5">
        <w:rPr>
          <w:rFonts w:ascii="Times New Roman" w:hAnsi="Times New Roman" w:cs="Times New Roman"/>
          <w:sz w:val="28"/>
          <w:szCs w:val="28"/>
        </w:rPr>
        <w:t>и прилагаемых документах;</w:t>
      </w:r>
    </w:p>
    <w:p w:rsidR="009D1CF7" w:rsidRP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 xml:space="preserve">в) подведение итогов </w:t>
      </w:r>
      <w:r w:rsidR="00670935" w:rsidRPr="00ED36F5">
        <w:rPr>
          <w:rFonts w:ascii="Times New Roman" w:hAnsi="Times New Roman" w:cs="Times New Roman"/>
          <w:sz w:val="28"/>
          <w:szCs w:val="28"/>
        </w:rPr>
        <w:t>и определение получателей субсидии и размера возмещения</w:t>
      </w:r>
      <w:r w:rsidRPr="00ED36F5">
        <w:rPr>
          <w:rFonts w:ascii="Times New Roman" w:hAnsi="Times New Roman" w:cs="Times New Roman"/>
          <w:sz w:val="28"/>
          <w:szCs w:val="28"/>
        </w:rPr>
        <w:t>.</w:t>
      </w:r>
    </w:p>
    <w:p w:rsidR="009D1CF7" w:rsidRPr="00ED36F5" w:rsidRDefault="00670935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3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. Организационной формой деятельности </w:t>
      </w:r>
      <w:r w:rsidRPr="00ED36F5">
        <w:rPr>
          <w:rFonts w:ascii="Times New Roman" w:hAnsi="Times New Roman" w:cs="Times New Roman"/>
          <w:sz w:val="28"/>
          <w:szCs w:val="28"/>
        </w:rPr>
        <w:t>Комиссии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является заседание. Заседание правомочно, если на нем присутствует не менее </w:t>
      </w:r>
      <w:r w:rsidR="00ED36F5">
        <w:rPr>
          <w:rFonts w:ascii="Times New Roman" w:hAnsi="Times New Roman" w:cs="Times New Roman"/>
          <w:sz w:val="28"/>
          <w:szCs w:val="28"/>
        </w:rPr>
        <w:t>2/3</w:t>
      </w:r>
      <w:r w:rsidR="009D1CF7" w:rsidRPr="00ED36F5">
        <w:rPr>
          <w:rFonts w:ascii="Times New Roman" w:hAnsi="Times New Roman" w:cs="Times New Roman"/>
          <w:sz w:val="28"/>
          <w:szCs w:val="28"/>
        </w:rPr>
        <w:t xml:space="preserve"> от общего количества членов </w:t>
      </w:r>
      <w:r w:rsidRPr="00ED36F5">
        <w:rPr>
          <w:rFonts w:ascii="Times New Roman" w:hAnsi="Times New Roman" w:cs="Times New Roman"/>
          <w:sz w:val="28"/>
          <w:szCs w:val="28"/>
        </w:rPr>
        <w:t>Комиссии</w:t>
      </w:r>
      <w:r w:rsidR="009D1CF7" w:rsidRPr="00ED36F5">
        <w:rPr>
          <w:rFonts w:ascii="Times New Roman" w:hAnsi="Times New Roman" w:cs="Times New Roman"/>
          <w:sz w:val="28"/>
          <w:szCs w:val="28"/>
        </w:rPr>
        <w:t>.</w:t>
      </w:r>
    </w:p>
    <w:p w:rsid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простым большинством голосов от</w:t>
      </w:r>
      <w:r w:rsidR="00ED36F5">
        <w:rPr>
          <w:rFonts w:ascii="Times New Roman" w:hAnsi="Times New Roman" w:cs="Times New Roman"/>
          <w:sz w:val="28"/>
          <w:szCs w:val="28"/>
        </w:rPr>
        <w:t xml:space="preserve"> общего установленного</w:t>
      </w:r>
      <w:r w:rsidRPr="00ED36F5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D36F5">
        <w:rPr>
          <w:rFonts w:ascii="Times New Roman" w:hAnsi="Times New Roman" w:cs="Times New Roman"/>
          <w:sz w:val="28"/>
          <w:szCs w:val="28"/>
        </w:rPr>
        <w:t>членов</w:t>
      </w:r>
      <w:r w:rsidRPr="00ED36F5">
        <w:rPr>
          <w:rFonts w:ascii="Times New Roman" w:hAnsi="Times New Roman" w:cs="Times New Roman"/>
          <w:sz w:val="28"/>
          <w:szCs w:val="28"/>
        </w:rPr>
        <w:t xml:space="preserve"> </w:t>
      </w:r>
      <w:r w:rsidR="00670935" w:rsidRPr="00ED36F5">
        <w:rPr>
          <w:rFonts w:ascii="Times New Roman" w:hAnsi="Times New Roman" w:cs="Times New Roman"/>
          <w:sz w:val="28"/>
          <w:szCs w:val="28"/>
        </w:rPr>
        <w:t>К</w:t>
      </w:r>
      <w:r w:rsidRPr="00ED36F5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9D1CF7" w:rsidRPr="00ED36F5" w:rsidRDefault="009D1CF7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70935" w:rsidRPr="00ED36F5">
        <w:rPr>
          <w:rFonts w:ascii="Times New Roman" w:hAnsi="Times New Roman" w:cs="Times New Roman"/>
          <w:sz w:val="28"/>
          <w:szCs w:val="28"/>
        </w:rPr>
        <w:t>К</w:t>
      </w:r>
      <w:r w:rsidRPr="00ED36F5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протоколом. Оформленный протокол подписывается </w:t>
      </w:r>
      <w:r w:rsidR="00670935" w:rsidRPr="00ED36F5">
        <w:rPr>
          <w:rFonts w:ascii="Times New Roman" w:hAnsi="Times New Roman" w:cs="Times New Roman"/>
          <w:sz w:val="28"/>
          <w:szCs w:val="28"/>
        </w:rPr>
        <w:t>всеми членами Комиссии, присутствующими на данном заседании.</w:t>
      </w:r>
    </w:p>
    <w:p w:rsidR="00780E96" w:rsidRPr="00ED36F5" w:rsidRDefault="00780E96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>4. Комиссия рассматривает заявки на предоставление субсидии на частичное возмещение транспортных расходов, поступившие от юридических лиц, индивидуальных предпринимателей в течение 5 рабочих дней с момента окончания срока приема заявок, указанного в извещении.</w:t>
      </w:r>
    </w:p>
    <w:p w:rsidR="00780E96" w:rsidRPr="00ED36F5" w:rsidRDefault="00780E96" w:rsidP="00ED36F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D36F5">
        <w:rPr>
          <w:rFonts w:ascii="Times New Roman" w:hAnsi="Times New Roman" w:cs="Times New Roman"/>
          <w:sz w:val="28"/>
          <w:szCs w:val="28"/>
        </w:rPr>
        <w:t xml:space="preserve">5. </w:t>
      </w:r>
      <w:r w:rsidRPr="00ED36F5">
        <w:rPr>
          <w:rFonts w:ascii="Times New Roman" w:eastAsia="Times New Roman" w:hAnsi="Times New Roman" w:cs="Times New Roman"/>
          <w:color w:val="0D0D0D"/>
          <w:sz w:val="28"/>
          <w:szCs w:val="28"/>
        </w:rPr>
        <w:t>При рассмотрении документов преимущественное право на предоставление субсидии имеют юридические лица, индивидуальные предприниматели имеющие наименьшую себестоимость доставки 1 тонно-километра грузов (продукции) в населенный пункт, определенную по калькуляции затрат по доставке продовольственных товаров подлежащих возмещению.</w:t>
      </w:r>
    </w:p>
    <w:p w:rsidR="00780E96" w:rsidRPr="00ED36F5" w:rsidRDefault="00780E96" w:rsidP="00ED36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F5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В случае поступление документов от нескольких юридических лиц, индивидуальных предпринимателей с одинаковыми себестоимостями доставки 1 тонно-километра грузов (продукции) и перечнем населенных пунктов – решение принимается в пользу заявителя подавшего документы раньше.</w:t>
      </w:r>
    </w:p>
    <w:p w:rsidR="00780E96" w:rsidRPr="00ED36F5" w:rsidRDefault="00780E96" w:rsidP="00ED36F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780E96" w:rsidRPr="00670935" w:rsidRDefault="00780E96" w:rsidP="009D1CF7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6483E" w:rsidRDefault="0026483E"/>
    <w:sectPr w:rsidR="0026483E" w:rsidSect="00ED3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1CF7"/>
    <w:rsid w:val="0026483E"/>
    <w:rsid w:val="004B1287"/>
    <w:rsid w:val="00670935"/>
    <w:rsid w:val="006F7EC4"/>
    <w:rsid w:val="00780E96"/>
    <w:rsid w:val="009D1CF7"/>
    <w:rsid w:val="00C977DC"/>
    <w:rsid w:val="00D6175B"/>
    <w:rsid w:val="00ED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935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780E9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Резервный Ира</cp:lastModifiedBy>
  <cp:revision>6</cp:revision>
  <cp:lastPrinted>2016-06-17T01:09:00Z</cp:lastPrinted>
  <dcterms:created xsi:type="dcterms:W3CDTF">2016-06-16T01:32:00Z</dcterms:created>
  <dcterms:modified xsi:type="dcterms:W3CDTF">2016-06-23T07:53:00Z</dcterms:modified>
</cp:coreProperties>
</file>