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184A0178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="00832219" w:rsidRPr="00832219">
        <w:t>1</w:t>
      </w:r>
      <w:r w:rsidRPr="00832219">
        <w:t xml:space="preserve"> </w:t>
      </w:r>
      <w:r w:rsidR="00BF67A4" w:rsidRPr="00832219">
        <w:t>июня</w:t>
      </w:r>
      <w:r w:rsidR="007443FA" w:rsidRPr="00832219">
        <w:t xml:space="preserve"> 2023 года </w:t>
      </w:r>
      <w:r w:rsidR="007443FA">
        <w:t xml:space="preserve">                        село Ербогачен                                    № </w:t>
      </w:r>
      <w:r w:rsidR="00832219" w:rsidRPr="00832219">
        <w:t xml:space="preserve">209 </w:t>
      </w:r>
      <w:r w:rsidR="007443FA" w:rsidRPr="00832219">
        <w:t>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18CBD233" w14:textId="77777777" w:rsidR="00BF67A4" w:rsidRDefault="00BF67A4" w:rsidP="00BF67A4">
      <w:pPr>
        <w:pStyle w:val="a4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аукциона на право заключения</w:t>
      </w:r>
    </w:p>
    <w:p w14:paraId="5E4BA73F" w14:textId="77777777" w:rsidR="00BF67A4" w:rsidRDefault="00BF67A4" w:rsidP="00BF67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договора аренды земельного участка, </w:t>
      </w:r>
    </w:p>
    <w:p w14:paraId="175C08FC" w14:textId="77777777" w:rsidR="00BF67A4" w:rsidRDefault="00BF67A4" w:rsidP="00BF67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собственность на который</w:t>
      </w:r>
    </w:p>
    <w:p w14:paraId="40D17101" w14:textId="3E76B06C" w:rsidR="00BF67A4" w:rsidRPr="00FD5A2B" w:rsidRDefault="00BF67A4" w:rsidP="00BF67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разграничен</w:t>
      </w:r>
      <w:r w:rsidR="00832219">
        <w:rPr>
          <w:rFonts w:ascii="Times New Roman" w:hAnsi="Times New Roman"/>
          <w:sz w:val="24"/>
          <w:szCs w:val="24"/>
        </w:rPr>
        <w:t>а</w:t>
      </w:r>
    </w:p>
    <w:p w14:paraId="3D7A4082" w14:textId="73083527" w:rsidR="00367CF7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32AB1683" w14:textId="77777777" w:rsidR="00BF67A4" w:rsidRDefault="00BF67A4" w:rsidP="008B5B3B">
      <w:pPr>
        <w:ind w:firstLine="709"/>
        <w:jc w:val="both"/>
      </w:pPr>
      <w:r>
        <w:t xml:space="preserve">Руководствуясь статьей 3.3 Федерального закона от 25 октября 2001 № 137-ФЗ «О введении в действие Земельного кодекса Российской Федерации», статьями 39.6, 39.8, 39.11, 39.12 Земельного кодекса Российской Федерации от 25 октября 2001 № 136-ФЗ, </w:t>
      </w:r>
      <w:r w:rsidRPr="00FD5A2B">
        <w:t>ст</w:t>
      </w:r>
      <w:r>
        <w:t>атьей</w:t>
      </w:r>
      <w:r w:rsidRPr="00FD5A2B">
        <w:t xml:space="preserve"> 48 Устава муниципального образования «Катангский район»,</w:t>
      </w:r>
      <w:r>
        <w:t xml:space="preserve"> </w:t>
      </w:r>
      <w:r w:rsidRPr="00FD5A2B">
        <w:t>администрация муниципального образования «Катангский район»</w:t>
      </w:r>
    </w:p>
    <w:p w14:paraId="17AB106E" w14:textId="792F9D1B" w:rsidR="00367CF7" w:rsidRPr="00832219" w:rsidRDefault="00367CF7" w:rsidP="008B5B3B">
      <w:pPr>
        <w:ind w:firstLine="709"/>
        <w:jc w:val="both"/>
        <w:rPr>
          <w:sz w:val="16"/>
          <w:szCs w:val="16"/>
        </w:rPr>
      </w:pPr>
      <w:r w:rsidRPr="009516D8">
        <w:t>П О С Т А Н О В Л Я Е Т:</w:t>
      </w:r>
    </w:p>
    <w:p w14:paraId="18A207AE" w14:textId="77777777" w:rsidR="00367CF7" w:rsidRPr="00832219" w:rsidRDefault="00367CF7" w:rsidP="008B5B3B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14:paraId="23CE1CA3" w14:textId="6A271EF3" w:rsidR="00BF67A4" w:rsidRPr="00510816" w:rsidRDefault="00BF67A4" w:rsidP="00BF67A4">
      <w:pPr>
        <w:pStyle w:val="a6"/>
        <w:numPr>
          <w:ilvl w:val="0"/>
          <w:numId w:val="12"/>
        </w:numPr>
        <w:ind w:left="0" w:firstLine="1069"/>
        <w:jc w:val="both"/>
      </w:pPr>
      <w:r w:rsidRPr="00510816">
        <w:t>Провести открытый по составу участников аукцион на право заключения договора аренды земельного участка, государственная собственность на который не разграничена, с кадастровым номером 38:23:</w:t>
      </w:r>
      <w:r>
        <w:t>020101:507</w:t>
      </w:r>
      <w:r w:rsidRPr="00510816">
        <w:t xml:space="preserve"> из состава категории земель – земли населенных пунктов, расположенного по адресу: </w:t>
      </w:r>
      <w:r w:rsidR="00832219">
        <w:t xml:space="preserve">Российская Федерация, </w:t>
      </w:r>
      <w:r w:rsidR="00832219" w:rsidRPr="00510816">
        <w:t xml:space="preserve">Иркутская область, </w:t>
      </w:r>
      <w:r w:rsidR="00832219">
        <w:t xml:space="preserve">муниципальный район </w:t>
      </w:r>
      <w:r w:rsidR="00832219" w:rsidRPr="00510816">
        <w:t xml:space="preserve">Катангский, </w:t>
      </w:r>
      <w:r w:rsidR="00832219">
        <w:t xml:space="preserve">сельское поселение Ербогаченское, </w:t>
      </w:r>
      <w:r w:rsidR="00832219" w:rsidRPr="00510816">
        <w:t>с</w:t>
      </w:r>
      <w:r w:rsidR="00832219">
        <w:t>ело</w:t>
      </w:r>
      <w:r w:rsidR="00832219" w:rsidRPr="00510816">
        <w:t xml:space="preserve"> </w:t>
      </w:r>
      <w:r w:rsidR="00832219">
        <w:t>Ербогачен</w:t>
      </w:r>
      <w:r w:rsidR="00832219" w:rsidRPr="00510816">
        <w:t>,</w:t>
      </w:r>
      <w:r w:rsidR="00832219">
        <w:t xml:space="preserve"> улица Таежная, земельный участок 17</w:t>
      </w:r>
      <w:r w:rsidRPr="00BC13F5">
        <w:t xml:space="preserve">, с видом разрешенного использования – </w:t>
      </w:r>
      <w:r w:rsidR="00832219">
        <w:t>«для временного складирования отходов лесопиления»</w:t>
      </w:r>
      <w:r w:rsidRPr="00BC13F5">
        <w:t xml:space="preserve">, площадью </w:t>
      </w:r>
      <w:r w:rsidR="00832219">
        <w:t xml:space="preserve">1307 </w:t>
      </w:r>
      <w:r w:rsidRPr="00BC13F5">
        <w:t>кв</w:t>
      </w:r>
      <w:r w:rsidR="00832219">
        <w:t>адратных</w:t>
      </w:r>
      <w:r w:rsidRPr="00BC13F5">
        <w:t xml:space="preserve"> м</w:t>
      </w:r>
      <w:r w:rsidR="00832219">
        <w:t>етров</w:t>
      </w:r>
      <w:r w:rsidRPr="00BC13F5">
        <w:t xml:space="preserve"> на срок 5 (пять) лет</w:t>
      </w:r>
    </w:p>
    <w:p w14:paraId="352D5E99" w14:textId="77777777" w:rsidR="00BF67A4" w:rsidRDefault="00BF67A4" w:rsidP="00BF67A4">
      <w:pPr>
        <w:pStyle w:val="a6"/>
        <w:numPr>
          <w:ilvl w:val="0"/>
          <w:numId w:val="12"/>
        </w:numPr>
        <w:ind w:left="0" w:firstLine="1069"/>
        <w:jc w:val="both"/>
      </w:pPr>
      <w:r>
        <w:t>Организовать проведение аукциона на право заключения договора аренды земельного участка в соответствии со следующими условиями:</w:t>
      </w:r>
    </w:p>
    <w:p w14:paraId="2892F511" w14:textId="352AC3C2" w:rsidR="00BF67A4" w:rsidRPr="00510816" w:rsidRDefault="00BF67A4" w:rsidP="00BF67A4">
      <w:pPr>
        <w:pStyle w:val="a6"/>
        <w:numPr>
          <w:ilvl w:val="1"/>
          <w:numId w:val="12"/>
        </w:numPr>
        <w:ind w:left="0" w:firstLine="993"/>
        <w:jc w:val="both"/>
      </w:pPr>
      <w:r w:rsidRPr="00510816">
        <w:t xml:space="preserve">начальную цену предмета аукциона на право заключения договора аренды земельного участка определить в размере- </w:t>
      </w:r>
      <w:r w:rsidR="00832219">
        <w:t>6 491,99</w:t>
      </w:r>
      <w:r w:rsidRPr="00510816">
        <w:t xml:space="preserve"> рублей;</w:t>
      </w:r>
    </w:p>
    <w:p w14:paraId="28D04CB7" w14:textId="1E434822" w:rsidR="00BF67A4" w:rsidRPr="00510816" w:rsidRDefault="00BF67A4" w:rsidP="00BF67A4">
      <w:pPr>
        <w:pStyle w:val="a6"/>
        <w:numPr>
          <w:ilvl w:val="1"/>
          <w:numId w:val="12"/>
        </w:numPr>
        <w:ind w:left="0" w:firstLine="993"/>
        <w:jc w:val="both"/>
      </w:pPr>
      <w:r w:rsidRPr="00510816">
        <w:t xml:space="preserve">установить «шаг» аукциона в размере 3(три) процента от начальной цены предмета аукциона – </w:t>
      </w:r>
      <w:r w:rsidR="00832219">
        <w:t>194,75</w:t>
      </w:r>
      <w:r w:rsidRPr="00510816">
        <w:t xml:space="preserve"> рублей;</w:t>
      </w:r>
    </w:p>
    <w:p w14:paraId="5A1BE384" w14:textId="4625F6BB" w:rsidR="00BF67A4" w:rsidRPr="00510816" w:rsidRDefault="00BF67A4" w:rsidP="00BF67A4">
      <w:pPr>
        <w:pStyle w:val="a6"/>
        <w:numPr>
          <w:ilvl w:val="1"/>
          <w:numId w:val="12"/>
        </w:numPr>
        <w:ind w:left="0" w:firstLine="993"/>
        <w:jc w:val="both"/>
      </w:pPr>
      <w:r w:rsidRPr="00510816">
        <w:t>установить задаток в размере 20 (двадцать)процентов от начальной ц</w:t>
      </w:r>
      <w:r>
        <w:t>ены предмета аукциона –</w:t>
      </w:r>
      <w:r w:rsidR="00832219">
        <w:t>1 298,39</w:t>
      </w:r>
      <w:r w:rsidRPr="00510816">
        <w:t xml:space="preserve"> рублей.</w:t>
      </w:r>
    </w:p>
    <w:p w14:paraId="7AF43363" w14:textId="09E0C0EF" w:rsidR="00BF67A4" w:rsidRDefault="00BF67A4" w:rsidP="00BF67A4">
      <w:pPr>
        <w:pStyle w:val="a4"/>
        <w:numPr>
          <w:ilvl w:val="0"/>
          <w:numId w:val="12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Отделу </w:t>
      </w:r>
      <w:r w:rsidRPr="0031086B">
        <w:rPr>
          <w:rFonts w:ascii="Times New Roman" w:hAnsi="Times New Roman"/>
          <w:sz w:val="24"/>
          <w:szCs w:val="24"/>
        </w:rPr>
        <w:t xml:space="preserve">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о</w:t>
      </w:r>
      <w:r w:rsidRPr="009C3C70">
        <w:rPr>
          <w:rFonts w:ascii="Times New Roman" w:hAnsi="Times New Roman"/>
          <w:sz w:val="24"/>
          <w:szCs w:val="24"/>
        </w:rPr>
        <w:t xml:space="preserve">существить информационное обеспечение </w:t>
      </w:r>
      <w:r>
        <w:rPr>
          <w:rFonts w:ascii="Times New Roman" w:hAnsi="Times New Roman"/>
          <w:sz w:val="24"/>
          <w:szCs w:val="24"/>
        </w:rPr>
        <w:t>проведения аукциона на право заключения договора аренды земельного участка</w:t>
      </w:r>
      <w:r w:rsidRPr="009C3C70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14:paraId="05646783" w14:textId="77777777" w:rsidR="00BF67A4" w:rsidRPr="00FD5A2B" w:rsidRDefault="00BF67A4" w:rsidP="00BF67A4">
      <w:pPr>
        <w:pStyle w:val="a4"/>
        <w:numPr>
          <w:ilvl w:val="0"/>
          <w:numId w:val="12"/>
        </w:numPr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7176D8">
        <w:rPr>
          <w:rFonts w:ascii="Times New Roman" w:hAnsi="Times New Roman"/>
          <w:sz w:val="24"/>
          <w:szCs w:val="24"/>
        </w:rPr>
        <w:t>образования</w:t>
      </w:r>
      <w:r w:rsidRPr="00FD5A2B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14:paraId="77E3BA85" w14:textId="7F829577" w:rsidR="00BF67A4" w:rsidRPr="0031086B" w:rsidRDefault="00BF67A4" w:rsidP="00BF67A4">
      <w:pPr>
        <w:pStyle w:val="a6"/>
        <w:widowControl w:val="0"/>
        <w:numPr>
          <w:ilvl w:val="0"/>
          <w:numId w:val="12"/>
        </w:numPr>
        <w:spacing w:line="320" w:lineRule="exact"/>
        <w:ind w:left="0" w:firstLine="1069"/>
        <w:jc w:val="both"/>
      </w:pPr>
      <w:r w:rsidRPr="0031086B">
        <w:t>Контроль за исполнением настоящего постановления возложить на начальника отдела по управлению муниципальным имуществом</w:t>
      </w:r>
      <w:r w:rsidR="00832219">
        <w:t>.</w:t>
      </w:r>
    </w:p>
    <w:p w14:paraId="697873DF" w14:textId="1D1D4F64" w:rsidR="00367CF7" w:rsidRDefault="00367CF7" w:rsidP="00367CF7">
      <w:pPr>
        <w:ind w:firstLine="851"/>
        <w:jc w:val="both"/>
        <w:rPr>
          <w:sz w:val="16"/>
          <w:szCs w:val="16"/>
        </w:rPr>
      </w:pPr>
    </w:p>
    <w:p w14:paraId="087B7371" w14:textId="77777777" w:rsidR="00832219" w:rsidRPr="00832219" w:rsidRDefault="00832219" w:rsidP="00367CF7">
      <w:pPr>
        <w:ind w:firstLine="851"/>
        <w:jc w:val="both"/>
        <w:rPr>
          <w:sz w:val="16"/>
          <w:szCs w:val="16"/>
        </w:rPr>
      </w:pPr>
    </w:p>
    <w:p w14:paraId="57725072" w14:textId="77777777" w:rsidR="00832219" w:rsidRDefault="00832219" w:rsidP="00367CF7">
      <w:pPr>
        <w:tabs>
          <w:tab w:val="left" w:pos="7371"/>
        </w:tabs>
        <w:autoSpaceDE w:val="0"/>
        <w:autoSpaceDN w:val="0"/>
        <w:adjustRightInd w:val="0"/>
      </w:pPr>
      <w:r>
        <w:t>Исполняющий обязанности главы</w:t>
      </w:r>
      <w:r w:rsidR="00A005AF">
        <w:t xml:space="preserve"> </w:t>
      </w:r>
    </w:p>
    <w:p w14:paraId="71AD741E" w14:textId="591D8F6E" w:rsidR="00574F57" w:rsidRDefault="00832219" w:rsidP="00367CF7">
      <w:pPr>
        <w:tabs>
          <w:tab w:val="left" w:pos="7371"/>
        </w:tabs>
        <w:autoSpaceDE w:val="0"/>
        <w:autoSpaceDN w:val="0"/>
        <w:adjustRightInd w:val="0"/>
      </w:pPr>
      <w:r>
        <w:t xml:space="preserve">администрации </w:t>
      </w:r>
      <w:r w:rsidR="00574F57">
        <w:t>муниципального образования</w:t>
      </w:r>
    </w:p>
    <w:p w14:paraId="4C629F8A" w14:textId="63B37038" w:rsidR="00367CF7" w:rsidRPr="009516D8" w:rsidRDefault="00367CF7" w:rsidP="00574F57">
      <w:pPr>
        <w:tabs>
          <w:tab w:val="left" w:pos="7655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832219">
        <w:t>Е. В. Васильева</w:t>
      </w:r>
    </w:p>
    <w:sectPr w:rsidR="00367CF7" w:rsidRPr="009516D8" w:rsidSect="008322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7844" w14:textId="77777777" w:rsidR="00EE4608" w:rsidRDefault="00EE4608" w:rsidP="00712DE5">
      <w:r>
        <w:separator/>
      </w:r>
    </w:p>
  </w:endnote>
  <w:endnote w:type="continuationSeparator" w:id="0">
    <w:p w14:paraId="3A273479" w14:textId="77777777" w:rsidR="00EE4608" w:rsidRDefault="00EE4608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0431" w14:textId="77777777" w:rsidR="00EE4608" w:rsidRDefault="00EE4608" w:rsidP="00712DE5">
      <w:r>
        <w:separator/>
      </w:r>
    </w:p>
  </w:footnote>
  <w:footnote w:type="continuationSeparator" w:id="0">
    <w:p w14:paraId="429B5757" w14:textId="77777777" w:rsidR="00EE4608" w:rsidRDefault="00EE4608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58AF"/>
    <w:multiLevelType w:val="multilevel"/>
    <w:tmpl w:val="C8B209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43072427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27"/>
    <w:rsid w:val="00014B60"/>
    <w:rsid w:val="0003049A"/>
    <w:rsid w:val="000619BE"/>
    <w:rsid w:val="000B2785"/>
    <w:rsid w:val="000E77EC"/>
    <w:rsid w:val="000F4C0E"/>
    <w:rsid w:val="00162055"/>
    <w:rsid w:val="00185A61"/>
    <w:rsid w:val="001860B6"/>
    <w:rsid w:val="001A65C2"/>
    <w:rsid w:val="001F5160"/>
    <w:rsid w:val="00206B01"/>
    <w:rsid w:val="00243D19"/>
    <w:rsid w:val="0026030B"/>
    <w:rsid w:val="00267D70"/>
    <w:rsid w:val="002961DD"/>
    <w:rsid w:val="002B26C9"/>
    <w:rsid w:val="002D6473"/>
    <w:rsid w:val="003549B2"/>
    <w:rsid w:val="00355705"/>
    <w:rsid w:val="00367CF7"/>
    <w:rsid w:val="003730FC"/>
    <w:rsid w:val="0038494A"/>
    <w:rsid w:val="003B5E7C"/>
    <w:rsid w:val="003D2727"/>
    <w:rsid w:val="003E072A"/>
    <w:rsid w:val="00444A53"/>
    <w:rsid w:val="004464C4"/>
    <w:rsid w:val="004F0DBE"/>
    <w:rsid w:val="004F7FAB"/>
    <w:rsid w:val="00512B64"/>
    <w:rsid w:val="00552A44"/>
    <w:rsid w:val="00555BA0"/>
    <w:rsid w:val="00574F57"/>
    <w:rsid w:val="005919DB"/>
    <w:rsid w:val="005A27CD"/>
    <w:rsid w:val="0066678F"/>
    <w:rsid w:val="00675994"/>
    <w:rsid w:val="006A4760"/>
    <w:rsid w:val="007120CC"/>
    <w:rsid w:val="00712DE5"/>
    <w:rsid w:val="007443FA"/>
    <w:rsid w:val="00745BE7"/>
    <w:rsid w:val="00755649"/>
    <w:rsid w:val="007605C6"/>
    <w:rsid w:val="0079220C"/>
    <w:rsid w:val="007932D0"/>
    <w:rsid w:val="00795D8E"/>
    <w:rsid w:val="007A15D9"/>
    <w:rsid w:val="007C633A"/>
    <w:rsid w:val="00832219"/>
    <w:rsid w:val="00847EFB"/>
    <w:rsid w:val="00871090"/>
    <w:rsid w:val="008B5432"/>
    <w:rsid w:val="008B5B3B"/>
    <w:rsid w:val="008C0445"/>
    <w:rsid w:val="0095198A"/>
    <w:rsid w:val="00984060"/>
    <w:rsid w:val="009B5ECD"/>
    <w:rsid w:val="009C240D"/>
    <w:rsid w:val="009E3DDF"/>
    <w:rsid w:val="00A005AF"/>
    <w:rsid w:val="00A63A84"/>
    <w:rsid w:val="00A77441"/>
    <w:rsid w:val="00AC6E09"/>
    <w:rsid w:val="00AE1CFB"/>
    <w:rsid w:val="00B65B78"/>
    <w:rsid w:val="00B76B1F"/>
    <w:rsid w:val="00B95C62"/>
    <w:rsid w:val="00BD3241"/>
    <w:rsid w:val="00BD6DCF"/>
    <w:rsid w:val="00BF67A4"/>
    <w:rsid w:val="00C0539A"/>
    <w:rsid w:val="00C95A3A"/>
    <w:rsid w:val="00CA5791"/>
    <w:rsid w:val="00CC18BB"/>
    <w:rsid w:val="00D1748E"/>
    <w:rsid w:val="00D532B4"/>
    <w:rsid w:val="00DA0D35"/>
    <w:rsid w:val="00DD15B1"/>
    <w:rsid w:val="00DE7260"/>
    <w:rsid w:val="00EE4608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2B63977F-17A2-415F-BEC9-A8C49BFD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99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A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185A61"/>
    <w:rPr>
      <w:color w:val="0000FF"/>
      <w:u w:val="single"/>
    </w:rPr>
  </w:style>
  <w:style w:type="table" w:styleId="af0">
    <w:name w:val="Table Grid"/>
    <w:basedOn w:val="a1"/>
    <w:uiPriority w:val="39"/>
    <w:rsid w:val="00832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0FF7-D493-45A9-B567-15541F04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Мария Юрьева</cp:lastModifiedBy>
  <cp:revision>3</cp:revision>
  <cp:lastPrinted>2023-06-02T07:33:00Z</cp:lastPrinted>
  <dcterms:created xsi:type="dcterms:W3CDTF">2019-07-10T06:28:00Z</dcterms:created>
  <dcterms:modified xsi:type="dcterms:W3CDTF">2023-11-30T04:25:00Z</dcterms:modified>
</cp:coreProperties>
</file>