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C576" w14:textId="77777777" w:rsidR="007026C1" w:rsidRDefault="007026C1" w:rsidP="007026C1">
      <w:pPr>
        <w:pStyle w:val="20"/>
        <w:shd w:val="clear" w:color="auto" w:fill="auto"/>
        <w:spacing w:after="0" w:line="266" w:lineRule="exac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00D62181" w14:textId="77777777" w:rsidR="007026C1" w:rsidRDefault="007026C1" w:rsidP="007026C1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1CFF8FA" w14:textId="77777777" w:rsidR="007026C1" w:rsidRPr="003706F8" w:rsidRDefault="007026C1" w:rsidP="007026C1">
      <w:pPr>
        <w:pStyle w:val="20"/>
        <w:shd w:val="clear" w:color="auto" w:fill="auto"/>
        <w:spacing w:after="0" w:line="26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14:paraId="128F619F" w14:textId="77777777" w:rsidR="007026C1" w:rsidRPr="003706F8" w:rsidRDefault="007026C1" w:rsidP="007026C1">
      <w:pPr>
        <w:pStyle w:val="70"/>
        <w:shd w:val="clear" w:color="auto" w:fill="auto"/>
        <w:spacing w:after="441"/>
        <w:rPr>
          <w:rFonts w:ascii="Times New Roman" w:hAnsi="Times New Roman" w:cs="Times New Roman"/>
        </w:rPr>
      </w:pPr>
      <w:r w:rsidRPr="003706F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210</w:t>
      </w:r>
      <w:r w:rsidRPr="005315EE">
        <w:rPr>
          <w:rFonts w:ascii="Times New Roman" w:hAnsi="Times New Roman" w:cs="Times New Roman"/>
          <w:u w:val="single"/>
        </w:rPr>
        <w:t>-п</w:t>
      </w:r>
      <w:r w:rsidRPr="003706F8">
        <w:rPr>
          <w:rFonts w:ascii="Times New Roman" w:hAnsi="Times New Roman" w:cs="Times New Roman"/>
        </w:rPr>
        <w:t xml:space="preserve"> от </w:t>
      </w:r>
      <w:r w:rsidRPr="005315E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9</w:t>
      </w:r>
      <w:r w:rsidRPr="005315E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09</w:t>
      </w:r>
      <w:r w:rsidRPr="005315EE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</w:t>
      </w:r>
      <w:r w:rsidRPr="005315EE">
        <w:rPr>
          <w:rFonts w:ascii="Times New Roman" w:hAnsi="Times New Roman" w:cs="Times New Roman"/>
          <w:u w:val="single"/>
        </w:rPr>
        <w:t xml:space="preserve"> г.</w:t>
      </w:r>
    </w:p>
    <w:p w14:paraId="21A0C4BA" w14:textId="77777777" w:rsidR="007026C1" w:rsidRPr="003706F8" w:rsidRDefault="007026C1" w:rsidP="007026C1">
      <w:pPr>
        <w:pStyle w:val="80"/>
        <w:shd w:val="clear" w:color="auto" w:fill="auto"/>
        <w:spacing w:before="0" w:after="16" w:line="240" w:lineRule="exact"/>
        <w:ind w:left="40"/>
        <w:rPr>
          <w:rFonts w:ascii="Times New Roman" w:hAnsi="Times New Roman" w:cs="Times New Roman"/>
          <w:b/>
        </w:rPr>
      </w:pPr>
      <w:r w:rsidRPr="003706F8">
        <w:rPr>
          <w:rFonts w:ascii="Times New Roman" w:hAnsi="Times New Roman" w:cs="Times New Roman"/>
          <w:b/>
        </w:rPr>
        <w:t>Положение</w:t>
      </w:r>
    </w:p>
    <w:p w14:paraId="2FA7D8FE" w14:textId="77777777" w:rsidR="007026C1" w:rsidRDefault="007026C1" w:rsidP="007026C1">
      <w:pPr>
        <w:pStyle w:val="40"/>
        <w:shd w:val="clear" w:color="auto" w:fill="auto"/>
        <w:spacing w:before="0" w:after="0" w:line="220" w:lineRule="exact"/>
        <w:ind w:left="40"/>
        <w:rPr>
          <w:rFonts w:ascii="Times New Roman" w:hAnsi="Times New Roman" w:cs="Times New Roman"/>
          <w:b/>
          <w:sz w:val="24"/>
          <w:szCs w:val="24"/>
        </w:rPr>
      </w:pPr>
      <w:r w:rsidRPr="003706F8">
        <w:rPr>
          <w:rFonts w:ascii="Times New Roman" w:hAnsi="Times New Roman" w:cs="Times New Roman"/>
          <w:b/>
          <w:sz w:val="24"/>
          <w:szCs w:val="24"/>
        </w:rPr>
        <w:t xml:space="preserve">об антинаркотической комиссии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553C5A0F" w14:textId="77777777" w:rsidR="007026C1" w:rsidRDefault="007026C1" w:rsidP="007026C1">
      <w:pPr>
        <w:pStyle w:val="40"/>
        <w:shd w:val="clear" w:color="auto" w:fill="auto"/>
        <w:spacing w:before="0" w:after="0" w:line="220" w:lineRule="exact"/>
        <w:ind w:left="40"/>
        <w:rPr>
          <w:rFonts w:ascii="Times New Roman" w:hAnsi="Times New Roman" w:cs="Times New Roman"/>
          <w:b/>
          <w:sz w:val="24"/>
          <w:szCs w:val="24"/>
        </w:rPr>
      </w:pPr>
      <w:r w:rsidRPr="003706F8">
        <w:rPr>
          <w:rFonts w:ascii="Times New Roman" w:hAnsi="Times New Roman" w:cs="Times New Roman"/>
          <w:b/>
          <w:sz w:val="24"/>
          <w:szCs w:val="24"/>
        </w:rPr>
        <w:t>«Катангский район»</w:t>
      </w:r>
    </w:p>
    <w:p w14:paraId="0757C21D" w14:textId="77777777" w:rsidR="007026C1" w:rsidRDefault="007026C1" w:rsidP="007026C1">
      <w:pPr>
        <w:pStyle w:val="40"/>
        <w:shd w:val="clear" w:color="auto" w:fill="auto"/>
        <w:spacing w:before="0" w:after="0" w:line="220" w:lineRule="exact"/>
        <w:ind w:left="40"/>
        <w:rPr>
          <w:rFonts w:ascii="Times New Roman" w:hAnsi="Times New Roman" w:cs="Times New Roman"/>
          <w:b/>
          <w:sz w:val="24"/>
          <w:szCs w:val="24"/>
        </w:rPr>
      </w:pPr>
    </w:p>
    <w:p w14:paraId="4CBE876F" w14:textId="77777777" w:rsidR="007026C1" w:rsidRPr="003706F8" w:rsidRDefault="007026C1" w:rsidP="007026C1">
      <w:pPr>
        <w:pStyle w:val="40"/>
        <w:shd w:val="clear" w:color="auto" w:fill="auto"/>
        <w:spacing w:before="0" w:after="0" w:line="220" w:lineRule="exact"/>
        <w:ind w:left="40"/>
        <w:rPr>
          <w:rFonts w:ascii="Times New Roman" w:hAnsi="Times New Roman" w:cs="Times New Roman"/>
          <w:b/>
          <w:sz w:val="24"/>
          <w:szCs w:val="24"/>
        </w:rPr>
      </w:pPr>
    </w:p>
    <w:p w14:paraId="445E904E" w14:textId="77777777" w:rsidR="007026C1" w:rsidRDefault="007026C1" w:rsidP="007026C1">
      <w:pPr>
        <w:pStyle w:val="20"/>
        <w:numPr>
          <w:ilvl w:val="0"/>
          <w:numId w:val="4"/>
        </w:numPr>
        <w:shd w:val="clear" w:color="auto" w:fill="auto"/>
        <w:tabs>
          <w:tab w:val="left" w:pos="3940"/>
        </w:tabs>
        <w:spacing w:after="59" w:line="210" w:lineRule="exact"/>
        <w:ind w:left="3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F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AD2D826" w14:textId="77777777" w:rsidR="007026C1" w:rsidRPr="003706F8" w:rsidRDefault="007026C1" w:rsidP="007026C1">
      <w:pPr>
        <w:pStyle w:val="20"/>
        <w:shd w:val="clear" w:color="auto" w:fill="auto"/>
        <w:tabs>
          <w:tab w:val="left" w:pos="3686"/>
          <w:tab w:val="left" w:pos="3940"/>
        </w:tabs>
        <w:spacing w:after="59" w:line="210" w:lineRule="exact"/>
        <w:ind w:left="36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B2584" w14:textId="77777777" w:rsidR="007026C1" w:rsidRPr="003706F8" w:rsidRDefault="007026C1" w:rsidP="007026C1">
      <w:pPr>
        <w:pStyle w:val="20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306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 xml:space="preserve">Антинаркотическая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706F8">
        <w:rPr>
          <w:rFonts w:ascii="Times New Roman" w:hAnsi="Times New Roman" w:cs="Times New Roman"/>
          <w:sz w:val="24"/>
          <w:szCs w:val="24"/>
        </w:rPr>
        <w:t xml:space="preserve"> «Катангский район» </w:t>
      </w:r>
      <w:r>
        <w:rPr>
          <w:rFonts w:ascii="Times New Roman" w:hAnsi="Times New Roman" w:cs="Times New Roman"/>
          <w:sz w:val="24"/>
          <w:szCs w:val="24"/>
        </w:rPr>
        <w:t xml:space="preserve">(далее – МО «Катангский район») </w:t>
      </w:r>
      <w:r w:rsidRPr="003706F8">
        <w:rPr>
          <w:rFonts w:ascii="Times New Roman" w:hAnsi="Times New Roman" w:cs="Times New Roman"/>
          <w:sz w:val="24"/>
          <w:szCs w:val="24"/>
        </w:rPr>
        <w:t>является органом, обеспечивающим координацию деятельности органов местного самоуправления МО «Катангский район» с территориальными органами федеральных органов исполнительной власти Иркутской области по противодействию незаконному обороту наркотических средств, психотропных веществ и их прекурсоров.</w:t>
      </w:r>
    </w:p>
    <w:p w14:paraId="779AE83B" w14:textId="77777777" w:rsidR="007026C1" w:rsidRPr="003706F8" w:rsidRDefault="007026C1" w:rsidP="007026C1">
      <w:pPr>
        <w:pStyle w:val="20"/>
        <w:shd w:val="clear" w:color="auto" w:fill="auto"/>
        <w:spacing w:after="0" w:line="306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Федерация, федеральными конституционными законами, федеральными законами,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06F8">
        <w:rPr>
          <w:rFonts w:ascii="Times New Roman" w:hAnsi="Times New Roman" w:cs="Times New Roman"/>
          <w:sz w:val="24"/>
          <w:szCs w:val="24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решениями Государственного антинаркотического комитета, законодательством Иркутской области, Уставом </w:t>
      </w:r>
      <w:r w:rsidRPr="003706F8">
        <w:rPr>
          <w:rFonts w:ascii="Times New Roman" w:hAnsi="Times New Roman" w:cs="Times New Roman"/>
          <w:sz w:val="24"/>
          <w:szCs w:val="24"/>
          <w:lang w:eastAsia="en-US" w:bidi="en-US"/>
        </w:rPr>
        <w:t>МО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706F8">
        <w:rPr>
          <w:rFonts w:ascii="Times New Roman" w:hAnsi="Times New Roman" w:cs="Times New Roman"/>
          <w:sz w:val="24"/>
          <w:szCs w:val="24"/>
        </w:rPr>
        <w:t>«Катангский район», муниципальными правовыми актами МО «Катангский район» и настоящим Положением.</w:t>
      </w:r>
    </w:p>
    <w:p w14:paraId="0CCC10E1" w14:textId="77777777" w:rsidR="007026C1" w:rsidRDefault="007026C1" w:rsidP="007026C1">
      <w:pPr>
        <w:pStyle w:val="20"/>
        <w:numPr>
          <w:ilvl w:val="0"/>
          <w:numId w:val="4"/>
        </w:numPr>
        <w:shd w:val="clear" w:color="auto" w:fill="auto"/>
        <w:tabs>
          <w:tab w:val="left" w:pos="3940"/>
        </w:tabs>
        <w:spacing w:after="128" w:line="210" w:lineRule="exact"/>
        <w:ind w:left="3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6F8">
        <w:rPr>
          <w:rFonts w:ascii="Times New Roman" w:hAnsi="Times New Roman" w:cs="Times New Roman"/>
          <w:b/>
          <w:sz w:val="24"/>
          <w:szCs w:val="24"/>
        </w:rPr>
        <w:t>Задачи комиссии</w:t>
      </w:r>
    </w:p>
    <w:p w14:paraId="0BB03B84" w14:textId="77777777" w:rsidR="007026C1" w:rsidRPr="003706F8" w:rsidRDefault="007026C1" w:rsidP="007026C1">
      <w:pPr>
        <w:pStyle w:val="20"/>
        <w:shd w:val="clear" w:color="auto" w:fill="auto"/>
        <w:tabs>
          <w:tab w:val="left" w:pos="3940"/>
        </w:tabs>
        <w:spacing w:after="128" w:line="210" w:lineRule="exact"/>
        <w:ind w:left="36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7FE24" w14:textId="77777777" w:rsidR="007026C1" w:rsidRPr="003706F8" w:rsidRDefault="007026C1" w:rsidP="007026C1">
      <w:pPr>
        <w:pStyle w:val="20"/>
        <w:shd w:val="clear" w:color="auto" w:fill="auto"/>
        <w:spacing w:after="0" w:line="2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14:paraId="190D4D9F" w14:textId="77777777" w:rsidR="007026C1" w:rsidRPr="003706F8" w:rsidRDefault="007026C1" w:rsidP="007026C1">
      <w:pPr>
        <w:pStyle w:val="20"/>
        <w:numPr>
          <w:ilvl w:val="1"/>
          <w:numId w:val="4"/>
        </w:numPr>
        <w:shd w:val="clear" w:color="auto" w:fill="auto"/>
        <w:tabs>
          <w:tab w:val="left" w:pos="1134"/>
          <w:tab w:val="left" w:pos="1276"/>
        </w:tabs>
        <w:spacing w:after="0" w:line="3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местного самоуправления с территориальными органами федеральных органов исполнительной власти, общественными объединениями и организациями, расположенными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706F8">
        <w:rPr>
          <w:rFonts w:ascii="Times New Roman" w:hAnsi="Times New Roman" w:cs="Times New Roman"/>
          <w:sz w:val="24"/>
          <w:szCs w:val="24"/>
        </w:rPr>
        <w:t>а территории Катангского района по противодействию незаконному обороту наркотических средств, психотропных веществ и их прекурсоров, а также организация их взаимодействия.</w:t>
      </w:r>
    </w:p>
    <w:p w14:paraId="2E679C7D" w14:textId="77777777" w:rsidR="007026C1" w:rsidRPr="003706F8" w:rsidRDefault="007026C1" w:rsidP="007026C1">
      <w:pPr>
        <w:pStyle w:val="20"/>
        <w:numPr>
          <w:ilvl w:val="1"/>
          <w:numId w:val="4"/>
        </w:numPr>
        <w:shd w:val="clear" w:color="auto" w:fill="auto"/>
        <w:tabs>
          <w:tab w:val="left" w:pos="1192"/>
        </w:tabs>
        <w:spacing w:after="0" w:line="3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 xml:space="preserve">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целевых </w:t>
      </w:r>
      <w:r w:rsidRPr="003706F8">
        <w:rPr>
          <w:rFonts w:ascii="Times New Roman" w:hAnsi="Times New Roman" w:cs="Times New Roman"/>
          <w:sz w:val="24"/>
          <w:szCs w:val="24"/>
          <w:lang w:eastAsia="en-US" w:bidi="en-US"/>
        </w:rPr>
        <w:t>программ</w:t>
      </w:r>
      <w:r w:rsidRPr="003706F8">
        <w:rPr>
          <w:rFonts w:ascii="Times New Roman" w:hAnsi="Times New Roman" w:cs="Times New Roman"/>
          <w:sz w:val="24"/>
          <w:szCs w:val="24"/>
        </w:rPr>
        <w:t xml:space="preserve"> в этой области.</w:t>
      </w:r>
    </w:p>
    <w:p w14:paraId="57EB3C14" w14:textId="77777777" w:rsidR="007026C1" w:rsidRPr="003706F8" w:rsidRDefault="007026C1" w:rsidP="007026C1">
      <w:pPr>
        <w:pStyle w:val="20"/>
        <w:numPr>
          <w:ilvl w:val="1"/>
          <w:numId w:val="4"/>
        </w:numPr>
        <w:shd w:val="clear" w:color="auto" w:fill="auto"/>
        <w:tabs>
          <w:tab w:val="left" w:pos="1192"/>
        </w:tabs>
        <w:spacing w:after="257" w:line="306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Решение иных задач,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F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наркотических средствах, психотропных веществах и их прекурсорах.</w:t>
      </w:r>
    </w:p>
    <w:p w14:paraId="766CAED8" w14:textId="77777777" w:rsidR="007026C1" w:rsidRDefault="007026C1" w:rsidP="007026C1">
      <w:pPr>
        <w:pStyle w:val="20"/>
        <w:numPr>
          <w:ilvl w:val="0"/>
          <w:numId w:val="4"/>
        </w:numPr>
        <w:shd w:val="clear" w:color="auto" w:fill="auto"/>
        <w:spacing w:after="128" w:line="210" w:lineRule="exact"/>
        <w:ind w:firstLine="368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706F8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Права</w:t>
      </w:r>
      <w:r w:rsidRPr="003706F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427C7DAB" w14:textId="77777777" w:rsidR="007026C1" w:rsidRPr="003706F8" w:rsidRDefault="007026C1" w:rsidP="007026C1">
      <w:pPr>
        <w:pStyle w:val="20"/>
        <w:shd w:val="clear" w:color="auto" w:fill="auto"/>
        <w:spacing w:after="128" w:line="210" w:lineRule="exact"/>
        <w:ind w:left="3686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CEDE3DC" w14:textId="77777777" w:rsidR="007026C1" w:rsidRPr="003706F8" w:rsidRDefault="007026C1" w:rsidP="007026C1">
      <w:pPr>
        <w:pStyle w:val="20"/>
        <w:shd w:val="clear" w:color="auto" w:fill="auto"/>
        <w:spacing w:after="0" w:line="2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14:paraId="0D4B477E" w14:textId="77777777" w:rsidR="007026C1" w:rsidRPr="003706F8" w:rsidRDefault="007026C1" w:rsidP="007026C1">
      <w:pPr>
        <w:pStyle w:val="20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306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Принимать в пределах своей компетенции решения, касающиеся организации, координации и совершенствования взаимодействия органов местного самоуправления Катангского района с государственными органами исполнительной власти, осуществляющими деятельность по противодействию незаконному обороту наркотических средств, психотропных веществ и их прекурсоров на территории МО «Катангский район».</w:t>
      </w:r>
    </w:p>
    <w:p w14:paraId="1C0254B6" w14:textId="77777777" w:rsidR="007026C1" w:rsidRPr="003706F8" w:rsidRDefault="007026C1" w:rsidP="007026C1">
      <w:pPr>
        <w:pStyle w:val="20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317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Запрашивать у руководителей государственных органов исполнительной власти, осуществляющих деятельность по противодействию незаконному обороту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F8">
        <w:rPr>
          <w:rFonts w:ascii="Times New Roman" w:hAnsi="Times New Roman" w:cs="Times New Roman"/>
          <w:sz w:val="24"/>
          <w:szCs w:val="24"/>
        </w:rPr>
        <w:t>средств, психотропных веществ и их прекурсоров, необходимые для деятельности Комиссии документы, материалы и информацию.</w:t>
      </w:r>
    </w:p>
    <w:p w14:paraId="20789CD7" w14:textId="77777777" w:rsidR="007026C1" w:rsidRPr="003706F8" w:rsidRDefault="007026C1" w:rsidP="007026C1">
      <w:pPr>
        <w:pStyle w:val="20"/>
        <w:numPr>
          <w:ilvl w:val="0"/>
          <w:numId w:val="5"/>
        </w:numPr>
        <w:shd w:val="clear" w:color="auto" w:fill="auto"/>
        <w:tabs>
          <w:tab w:val="left" w:pos="1141"/>
        </w:tabs>
        <w:spacing w:after="0" w:line="3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Заслушивать на заседаниях Комиссии информацию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F8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6F8">
        <w:rPr>
          <w:rFonts w:ascii="Times New Roman" w:hAnsi="Times New Roman" w:cs="Times New Roman"/>
          <w:sz w:val="24"/>
          <w:szCs w:val="24"/>
        </w:rPr>
        <w:lastRenderedPageBreak/>
        <w:t>подразделении администрации МО «Катангский район», председателей государственных органов исполнительной власти, осуществляющих деятельность по противодействию незаконному обороту наркотических средств, психотропных веществ и их прекурсоров, о выполнении решений Комиссии.</w:t>
      </w:r>
    </w:p>
    <w:p w14:paraId="4E25ABF6" w14:textId="77777777" w:rsidR="007026C1" w:rsidRPr="003706F8" w:rsidRDefault="007026C1" w:rsidP="007026C1">
      <w:pPr>
        <w:pStyle w:val="20"/>
        <w:numPr>
          <w:ilvl w:val="0"/>
          <w:numId w:val="5"/>
        </w:numPr>
        <w:shd w:val="clear" w:color="auto" w:fill="auto"/>
        <w:tabs>
          <w:tab w:val="left" w:pos="1141"/>
        </w:tabs>
        <w:spacing w:after="0" w:line="3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Создавать рабочие группы для решения вопросов, относящихся к компетенции Комиссии, и определять порядок работы этих групп.</w:t>
      </w:r>
    </w:p>
    <w:p w14:paraId="1642DDA1" w14:textId="77777777" w:rsidR="007026C1" w:rsidRPr="003706F8" w:rsidRDefault="007026C1" w:rsidP="007026C1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02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Вносить и установленном порядке в Правительство Иркутской области, Губернатору Иркутской области предложения по вопросам, относящимся к компетенции Комиссии и требующим их решения.</w:t>
      </w:r>
    </w:p>
    <w:p w14:paraId="1E3D1420" w14:textId="77777777" w:rsidR="007026C1" w:rsidRPr="003706F8" w:rsidRDefault="007026C1" w:rsidP="007026C1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145" w:line="2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Осуществлять контроль за исполнением принятых Комиссией решений.</w:t>
      </w:r>
    </w:p>
    <w:p w14:paraId="2839D0AA" w14:textId="77777777" w:rsidR="007026C1" w:rsidRDefault="007026C1" w:rsidP="007026C1">
      <w:pPr>
        <w:pStyle w:val="20"/>
        <w:numPr>
          <w:ilvl w:val="0"/>
          <w:numId w:val="4"/>
        </w:numPr>
        <w:shd w:val="clear" w:color="auto" w:fill="auto"/>
        <w:spacing w:after="0" w:line="338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706F8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14:paraId="4D06D6B5" w14:textId="77777777" w:rsidR="007026C1" w:rsidRPr="003706F8" w:rsidRDefault="007026C1" w:rsidP="007026C1">
      <w:pPr>
        <w:pStyle w:val="20"/>
        <w:shd w:val="clear" w:color="auto" w:fill="auto"/>
        <w:spacing w:after="0" w:line="338" w:lineRule="exact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A67CC80" w14:textId="77777777" w:rsidR="007026C1" w:rsidRPr="003706F8" w:rsidRDefault="007026C1" w:rsidP="007026C1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33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плановой основе в соответствии с регламентом, утвержденным Председателем Комиссии.</w:t>
      </w:r>
    </w:p>
    <w:p w14:paraId="1B1D0FD0" w14:textId="77777777" w:rsidR="007026C1" w:rsidRDefault="007026C1" w:rsidP="007026C1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3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</w:t>
      </w:r>
      <w:r>
        <w:rPr>
          <w:rFonts w:ascii="Times New Roman" w:hAnsi="Times New Roman" w:cs="Times New Roman"/>
          <w:sz w:val="24"/>
          <w:szCs w:val="24"/>
        </w:rPr>
        <w:t xml:space="preserve"> в очной форме.</w:t>
      </w:r>
      <w:r w:rsidRPr="003706F8">
        <w:rPr>
          <w:rFonts w:ascii="Times New Roman" w:hAnsi="Times New Roman" w:cs="Times New Roman"/>
          <w:sz w:val="24"/>
          <w:szCs w:val="24"/>
        </w:rPr>
        <w:t xml:space="preserve"> В случае необходимости по решению председателя Комиссии могут проводиться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F452B6" w14:textId="77777777" w:rsidR="007026C1" w:rsidRDefault="007026C1" w:rsidP="007026C1">
      <w:pPr>
        <w:pStyle w:val="20"/>
        <w:shd w:val="clear" w:color="auto" w:fill="auto"/>
        <w:tabs>
          <w:tab w:val="left" w:pos="1141"/>
        </w:tabs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6F8">
        <w:rPr>
          <w:rFonts w:ascii="Times New Roman" w:hAnsi="Times New Roman" w:cs="Times New Roman"/>
          <w:sz w:val="24"/>
          <w:szCs w:val="24"/>
        </w:rPr>
        <w:t>внеочередные заседания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15FA23" w14:textId="77777777" w:rsidR="007026C1" w:rsidRPr="003706F8" w:rsidRDefault="007026C1" w:rsidP="007026C1">
      <w:pPr>
        <w:pStyle w:val="20"/>
        <w:shd w:val="clear" w:color="auto" w:fill="auto"/>
        <w:tabs>
          <w:tab w:val="left" w:pos="1141"/>
        </w:tabs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заочной форме, в режиме видео-конференц-связи (ВКС) – в случаи ограничений проведения заседания Комиссии в очной форме.</w:t>
      </w:r>
    </w:p>
    <w:p w14:paraId="222A11BE" w14:textId="77777777" w:rsidR="007026C1" w:rsidRPr="003706F8" w:rsidRDefault="007026C1" w:rsidP="007026C1">
      <w:pPr>
        <w:pStyle w:val="20"/>
        <w:numPr>
          <w:ilvl w:val="1"/>
          <w:numId w:val="17"/>
        </w:numPr>
        <w:shd w:val="clear" w:color="auto" w:fill="auto"/>
        <w:tabs>
          <w:tab w:val="left" w:pos="1134"/>
        </w:tabs>
        <w:spacing w:after="0" w:line="210" w:lineRule="exact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Присутствие на заседании Комиссии ее членов обязательно.</w:t>
      </w:r>
    </w:p>
    <w:p w14:paraId="42F777C5" w14:textId="77777777" w:rsidR="007026C1" w:rsidRPr="003706F8" w:rsidRDefault="007026C1" w:rsidP="007026C1">
      <w:pPr>
        <w:pStyle w:val="20"/>
        <w:numPr>
          <w:ilvl w:val="0"/>
          <w:numId w:val="8"/>
        </w:numPr>
        <w:shd w:val="clear" w:color="auto" w:fill="auto"/>
        <w:tabs>
          <w:tab w:val="left" w:pos="1141"/>
        </w:tabs>
        <w:spacing w:after="0" w:line="313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14:paraId="2ABAA0ED" w14:textId="77777777" w:rsidR="007026C1" w:rsidRPr="003706F8" w:rsidRDefault="007026C1" w:rsidP="007026C1">
      <w:pPr>
        <w:pStyle w:val="20"/>
        <w:shd w:val="clear" w:color="auto" w:fill="auto"/>
        <w:spacing w:after="0" w:line="306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4.5. Члены Комиссии не вправе делегировать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06F8">
        <w:rPr>
          <w:rFonts w:ascii="Times New Roman" w:hAnsi="Times New Roman" w:cs="Times New Roman"/>
          <w:sz w:val="24"/>
          <w:szCs w:val="24"/>
        </w:rPr>
        <w:t xml:space="preserve">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14:paraId="54BC6E33" w14:textId="77777777" w:rsidR="007026C1" w:rsidRPr="003706F8" w:rsidRDefault="007026C1" w:rsidP="007026C1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306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14:paraId="5BDC8D04" w14:textId="77777777" w:rsidR="007026C1" w:rsidRPr="003706F8" w:rsidRDefault="007026C1" w:rsidP="007026C1">
      <w:pPr>
        <w:pStyle w:val="20"/>
        <w:numPr>
          <w:ilvl w:val="1"/>
          <w:numId w:val="8"/>
        </w:numPr>
        <w:shd w:val="clear" w:color="auto" w:fill="auto"/>
        <w:tabs>
          <w:tab w:val="left" w:pos="1144"/>
        </w:tabs>
        <w:spacing w:after="0" w:line="3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14:paraId="371AC146" w14:textId="77777777" w:rsidR="007026C1" w:rsidRPr="003706F8" w:rsidRDefault="007026C1" w:rsidP="007026C1">
      <w:pPr>
        <w:pStyle w:val="20"/>
        <w:numPr>
          <w:ilvl w:val="1"/>
          <w:numId w:val="8"/>
        </w:numPr>
        <w:shd w:val="clear" w:color="auto" w:fill="auto"/>
        <w:tabs>
          <w:tab w:val="left" w:pos="1141"/>
        </w:tabs>
        <w:spacing w:after="0" w:line="310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14:paraId="187566B6" w14:textId="77777777" w:rsidR="007026C1" w:rsidRPr="003706F8" w:rsidRDefault="007026C1" w:rsidP="007026C1">
      <w:pPr>
        <w:pStyle w:val="20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9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706F8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и секретарем Комиссии.</w:t>
      </w:r>
    </w:p>
    <w:p w14:paraId="6AF20425" w14:textId="77777777" w:rsidR="007026C1" w:rsidRPr="003706F8" w:rsidRDefault="007026C1" w:rsidP="007026C1">
      <w:pPr>
        <w:pStyle w:val="20"/>
        <w:shd w:val="clear" w:color="auto" w:fill="auto"/>
        <w:tabs>
          <w:tab w:val="left" w:pos="1285"/>
        </w:tabs>
        <w:spacing w:after="0"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A1D91CB" w14:textId="77777777" w:rsidR="003706F8" w:rsidRPr="007026C1" w:rsidRDefault="003706F8" w:rsidP="007026C1">
      <w:bookmarkStart w:id="0" w:name="_GoBack"/>
      <w:bookmarkEnd w:id="0"/>
    </w:p>
    <w:sectPr w:rsidR="003706F8" w:rsidRPr="007026C1" w:rsidSect="000459F1">
      <w:pgSz w:w="11900" w:h="16840"/>
      <w:pgMar w:top="568" w:right="967" w:bottom="758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8247" w14:textId="77777777" w:rsidR="005011D0" w:rsidRDefault="005011D0">
      <w:r>
        <w:separator/>
      </w:r>
    </w:p>
  </w:endnote>
  <w:endnote w:type="continuationSeparator" w:id="0">
    <w:p w14:paraId="63062278" w14:textId="77777777" w:rsidR="005011D0" w:rsidRDefault="0050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78C1B" w14:textId="77777777" w:rsidR="005011D0" w:rsidRDefault="005011D0"/>
  </w:footnote>
  <w:footnote w:type="continuationSeparator" w:id="0">
    <w:p w14:paraId="60B3019D" w14:textId="77777777" w:rsidR="005011D0" w:rsidRDefault="005011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multilevel"/>
    <w:tmpl w:val="93DE2EF0"/>
    <w:lvl w:ilvl="0">
      <w:start w:val="1"/>
      <w:numFmt w:val="decimal"/>
      <w:lvlText w:val="3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87A74"/>
    <w:multiLevelType w:val="multilevel"/>
    <w:tmpl w:val="20EC50A2"/>
    <w:lvl w:ilvl="0">
      <w:start w:val="1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8313D2"/>
    <w:multiLevelType w:val="multilevel"/>
    <w:tmpl w:val="B808BE78"/>
    <w:lvl w:ilvl="0">
      <w:start w:val="1"/>
      <w:numFmt w:val="decimal"/>
      <w:lvlText w:val="4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82FB4"/>
    <w:multiLevelType w:val="multilevel"/>
    <w:tmpl w:val="A660647E"/>
    <w:lvl w:ilvl="0">
      <w:start w:val="10"/>
      <w:numFmt w:val="decimal"/>
      <w:lvlText w:val="10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362595"/>
    <w:multiLevelType w:val="multilevel"/>
    <w:tmpl w:val="F73C453C"/>
    <w:lvl w:ilvl="0">
      <w:start w:val="15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4490C"/>
    <w:multiLevelType w:val="multilevel"/>
    <w:tmpl w:val="39EA3BE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5573F"/>
    <w:multiLevelType w:val="multilevel"/>
    <w:tmpl w:val="A59E1966"/>
    <w:lvl w:ilvl="0">
      <w:start w:val="3"/>
      <w:numFmt w:val="decimal"/>
      <w:lvlText w:val="%1,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68724D"/>
    <w:multiLevelType w:val="multilevel"/>
    <w:tmpl w:val="3990D7E8"/>
    <w:lvl w:ilvl="0">
      <w:start w:val="4"/>
      <w:numFmt w:val="decimal"/>
      <w:lvlText w:val="4.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A1712F"/>
    <w:multiLevelType w:val="multilevel"/>
    <w:tmpl w:val="EA6828F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001EF8"/>
    <w:multiLevelType w:val="multilevel"/>
    <w:tmpl w:val="B52041A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854F1"/>
    <w:multiLevelType w:val="multilevel"/>
    <w:tmpl w:val="B5306B24"/>
    <w:lvl w:ilvl="0">
      <w:start w:val="4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C9349A"/>
    <w:multiLevelType w:val="multilevel"/>
    <w:tmpl w:val="484AB670"/>
    <w:lvl w:ilvl="0">
      <w:start w:val="4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0E1304"/>
    <w:multiLevelType w:val="multilevel"/>
    <w:tmpl w:val="5FDE1ACE"/>
    <w:lvl w:ilvl="0">
      <w:start w:val="3"/>
      <w:numFmt w:val="decimal"/>
      <w:lvlText w:val="1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DB2643"/>
    <w:multiLevelType w:val="multilevel"/>
    <w:tmpl w:val="0E32EDD2"/>
    <w:lvl w:ilvl="0">
      <w:start w:val="12"/>
      <w:numFmt w:val="decimal"/>
      <w:lvlText w:val="2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A348C5"/>
    <w:multiLevelType w:val="multilevel"/>
    <w:tmpl w:val="179C1376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22EC6"/>
    <w:multiLevelType w:val="multilevel"/>
    <w:tmpl w:val="1EE0F316"/>
    <w:lvl w:ilvl="0">
      <w:start w:val="10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103B61"/>
    <w:multiLevelType w:val="multilevel"/>
    <w:tmpl w:val="50B22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5"/>
  </w:num>
  <w:num w:numId="11">
    <w:abstractNumId w:val="1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B21"/>
    <w:rsid w:val="000459F1"/>
    <w:rsid w:val="001A2849"/>
    <w:rsid w:val="003706F8"/>
    <w:rsid w:val="004D5B69"/>
    <w:rsid w:val="005011D0"/>
    <w:rsid w:val="005315EE"/>
    <w:rsid w:val="007026C1"/>
    <w:rsid w:val="008A1861"/>
    <w:rsid w:val="008F1F3E"/>
    <w:rsid w:val="00AC5873"/>
    <w:rsid w:val="00BC0B21"/>
    <w:rsid w:val="00C542CC"/>
    <w:rsid w:val="00CB6888"/>
    <w:rsid w:val="00D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769"/>
  <w15:docId w15:val="{3D7D719E-7E88-4895-A42F-2DDF51DE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10pt0ptExact">
    <w:name w:val="Основной текст (2) + Lucida Sans Unicode;10 pt;Курсив;Интервал 0 pt Exac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1pt60">
    <w:name w:val="Основной текст (2) + Candara;Интервал 1 pt;Масштаб 60%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Cambria105pt0pt">
    <w:name w:val="Основной текст (3) + Cambria;10;5 pt;Не курсив;Интервал 0 pt"/>
    <w:basedOn w:val="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FranklinGothicMedium9pt0pt">
    <w:name w:val="Основной текст (6) + Franklin Gothic Medium;9 pt;Малые прописные;Интервал 0 pt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LucidaSansUnicode10pt0pt">
    <w:name w:val="Основной текст (2) + Lucida Sans Unicode;10 pt;Курсив;Интервал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71">
    <w:name w:val="Основной текст (7)"/>
    <w:basedOn w:val="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Arial5pt0pt">
    <w:name w:val="Основной текст (7) + Arial;5 pt;Курсив;Интервал 0 pt"/>
    <w:basedOn w:val="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7Candara75pt1pt">
    <w:name w:val="Основной текст (7) + Candara;7;5 pt;Интервал 1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0pt0">
    <w:name w:val="Основной текст (2) + Lucida Sans Unicode;10 pt;Курсив;Интервал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1LucidaSansUnicode22pt0ptExact">
    <w:name w:val="Основной текст (11) + Lucida Sans Unicode;22 pt;Курсив;Интервал 0 pt Exact"/>
    <w:basedOn w:val="11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9FranklinGothicMedium9pt0pt">
    <w:name w:val="Основной текст (9) + Franklin Gothic Medium;9 pt;Не курсив;Интервал 0 pt"/>
    <w:basedOn w:val="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Курсив"/>
    <w:basedOn w:val="1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0pt1">
    <w:name w:val="Основной текст (2) + Lucida Sans Unicode;10 pt;Курсив;Интервал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1pt600">
    <w:name w:val="Основной текст (2) + Candara;Интервал 1 pt;Масштаб 60%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3" w:lineRule="exact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7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20"/>
      <w:szCs w:val="2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center"/>
    </w:pPr>
    <w:rPr>
      <w:rFonts w:ascii="Cambria" w:eastAsia="Cambria" w:hAnsi="Cambria" w:cs="Cambria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30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533" w:lineRule="exact"/>
      <w:jc w:val="both"/>
    </w:pPr>
    <w:rPr>
      <w:rFonts w:ascii="Cambria" w:eastAsia="Cambria" w:hAnsi="Cambria" w:cs="Cambria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266" w:lineRule="exact"/>
      <w:jc w:val="right"/>
    </w:pPr>
    <w:rPr>
      <w:rFonts w:ascii="Cambria" w:eastAsia="Cambria" w:hAnsi="Cambria" w:cs="Cambria"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  <w:jc w:val="center"/>
    </w:pPr>
    <w:rPr>
      <w:rFonts w:ascii="Cambria" w:eastAsia="Cambria" w:hAnsi="Cambria" w:cs="Cambria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76" w:lineRule="exact"/>
      <w:jc w:val="both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76" w:lineRule="exact"/>
      <w:jc w:val="both"/>
    </w:pPr>
    <w:rPr>
      <w:rFonts w:ascii="Cambria" w:eastAsia="Cambria" w:hAnsi="Cambria" w:cs="Cambria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0" w:lineRule="atLeast"/>
      <w:jc w:val="both"/>
    </w:pPr>
    <w:rPr>
      <w:rFonts w:ascii="Cambria" w:eastAsia="Cambria" w:hAnsi="Cambria" w:cs="Cambria"/>
      <w:i/>
      <w:iCs/>
      <w:spacing w:val="-10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266" w:lineRule="exact"/>
      <w:jc w:val="both"/>
    </w:pPr>
    <w:rPr>
      <w:rFonts w:ascii="Cambria" w:eastAsia="Cambria" w:hAnsi="Cambria" w:cs="Cambria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C5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Настя</cp:lastModifiedBy>
  <cp:revision>8</cp:revision>
  <cp:lastPrinted>2019-12-19T01:20:00Z</cp:lastPrinted>
  <dcterms:created xsi:type="dcterms:W3CDTF">2019-11-28T00:35:00Z</dcterms:created>
  <dcterms:modified xsi:type="dcterms:W3CDTF">2021-09-14T04:43:00Z</dcterms:modified>
</cp:coreProperties>
</file>