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D83" w:rsidRDefault="00801D83" w:rsidP="00801D83">
      <w:pPr>
        <w:pStyle w:val="a3"/>
        <w:spacing w:before="0" w:beforeAutospacing="0" w:after="0" w:afterAutospacing="0"/>
        <w:ind w:firstLine="708"/>
        <w:jc w:val="center"/>
      </w:pPr>
      <w:r>
        <w:rPr>
          <w:sz w:val="28"/>
          <w:szCs w:val="28"/>
        </w:rPr>
        <w:t xml:space="preserve">Прием заявок на конкурс по возмещению затрат СОНКО, участвующих в мероприятиях в сфере гражданского общества, пройдет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с 1 по 9 апреля 2021 года!</w:t>
      </w:r>
    </w:p>
    <w:p w:rsidR="00801D83" w:rsidRDefault="00801D83" w:rsidP="00801D83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   </w:t>
      </w:r>
    </w:p>
    <w:p w:rsidR="00801D83" w:rsidRDefault="00801D83" w:rsidP="00801D83">
      <w:pPr>
        <w:pStyle w:val="a3"/>
        <w:spacing w:before="0" w:beforeAutospacing="0" w:after="0" w:afterAutospacing="0"/>
        <w:ind w:firstLine="708"/>
        <w:jc w:val="both"/>
        <w:textAlignment w:val="top"/>
      </w:pPr>
      <w:r>
        <w:rPr>
          <w:sz w:val="28"/>
          <w:szCs w:val="28"/>
        </w:rPr>
        <w:t xml:space="preserve">Правительство Иркутской области приглашает СОНКО принять участие в конкурсе на возмещение затрат, связанных с участием их представителей в  международных, всероссийских и региональных мероприятиях в сфере гражданского общества (далее –  Конкурс). </w:t>
      </w:r>
    </w:p>
    <w:p w:rsidR="00801D83" w:rsidRDefault="00801D83" w:rsidP="00801D83">
      <w:pPr>
        <w:pStyle w:val="a3"/>
        <w:spacing w:before="0" w:beforeAutospacing="0" w:after="0" w:afterAutospacing="0"/>
        <w:jc w:val="both"/>
        <w:textAlignment w:val="top"/>
      </w:pPr>
      <w:r>
        <w:rPr>
          <w:sz w:val="28"/>
          <w:szCs w:val="28"/>
        </w:rPr>
        <w:t> </w:t>
      </w:r>
    </w:p>
    <w:p w:rsidR="00801D83" w:rsidRDefault="00801D83" w:rsidP="00801D83">
      <w:pPr>
        <w:pStyle w:val="a3"/>
        <w:spacing w:before="0" w:beforeAutospacing="0" w:after="0" w:afterAutospacing="0"/>
        <w:ind w:firstLine="708"/>
        <w:jc w:val="both"/>
        <w:textAlignment w:val="top"/>
      </w:pPr>
      <w:r>
        <w:rPr>
          <w:sz w:val="28"/>
          <w:szCs w:val="28"/>
        </w:rPr>
        <w:t xml:space="preserve">Прием заявок будет осуществляться </w:t>
      </w:r>
      <w:r>
        <w:rPr>
          <w:b/>
          <w:bCs/>
          <w:sz w:val="28"/>
          <w:szCs w:val="28"/>
        </w:rPr>
        <w:t>с 1 по 9 апреля 2021 года</w:t>
      </w:r>
      <w:r>
        <w:rPr>
          <w:sz w:val="28"/>
          <w:szCs w:val="28"/>
        </w:rPr>
        <w:t xml:space="preserve">.     </w:t>
      </w:r>
    </w:p>
    <w:p w:rsidR="00801D83" w:rsidRDefault="00801D83" w:rsidP="00801D83">
      <w:pPr>
        <w:pStyle w:val="a3"/>
        <w:spacing w:before="0" w:beforeAutospacing="0" w:after="0" w:afterAutospacing="0"/>
        <w:jc w:val="both"/>
        <w:textAlignment w:val="top"/>
      </w:pPr>
      <w:r>
        <w:rPr>
          <w:sz w:val="28"/>
          <w:szCs w:val="28"/>
        </w:rPr>
        <w:t> </w:t>
      </w:r>
    </w:p>
    <w:p w:rsidR="00801D83" w:rsidRDefault="00801D83" w:rsidP="00801D83">
      <w:pPr>
        <w:pStyle w:val="a3"/>
        <w:spacing w:before="0" w:beforeAutospacing="0" w:after="0" w:afterAutospacing="0"/>
        <w:ind w:firstLine="708"/>
        <w:jc w:val="both"/>
        <w:textAlignment w:val="top"/>
      </w:pPr>
      <w:bookmarkStart w:id="0" w:name="_GoBack"/>
      <w:bookmarkEnd w:id="0"/>
      <w:r>
        <w:rPr>
          <w:sz w:val="28"/>
          <w:szCs w:val="28"/>
        </w:rPr>
        <w:t>Участие: социально</w:t>
      </w:r>
      <w:r>
        <w:rPr>
          <w:sz w:val="28"/>
          <w:szCs w:val="28"/>
        </w:rPr>
        <w:t xml:space="preserve"> ориентированные некоммерческие организации, не являющиеся государственными (муниципальными) учреждениями.  </w:t>
      </w:r>
    </w:p>
    <w:p w:rsidR="00801D83" w:rsidRDefault="00801D83" w:rsidP="00801D83">
      <w:pPr>
        <w:pStyle w:val="a3"/>
        <w:spacing w:before="0" w:beforeAutospacing="0" w:after="0" w:afterAutospacing="0"/>
        <w:jc w:val="both"/>
        <w:textAlignment w:val="top"/>
      </w:pPr>
      <w:r>
        <w:rPr>
          <w:sz w:val="28"/>
          <w:szCs w:val="28"/>
        </w:rPr>
        <w:t> </w:t>
      </w:r>
    </w:p>
    <w:p w:rsidR="00801D83" w:rsidRDefault="00801D83" w:rsidP="00801D8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Право участвовать в Конкурсе имеют СОНКО, представители которых в период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с 1 октября 2020 года по 31 марта 2021 года</w:t>
      </w:r>
      <w:r>
        <w:rPr>
          <w:sz w:val="28"/>
          <w:szCs w:val="28"/>
        </w:rPr>
        <w:t xml:space="preserve"> включительно приняли участие в международных, всероссийских или областных мероприятиях в сфере гражданского общества.</w:t>
      </w:r>
    </w:p>
    <w:p w:rsidR="00801D83" w:rsidRDefault="00801D83" w:rsidP="00801D8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 </w:t>
      </w:r>
    </w:p>
    <w:p w:rsidR="00801D83" w:rsidRDefault="00801D83" w:rsidP="00801D8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Субсидии предоставляются в целях возмещения затрат на проезд (самолет, поезд, водный транспорт, аэроэкспресс) и проживание в гостинице (место категории «стандарт»).   </w:t>
      </w:r>
    </w:p>
    <w:p w:rsidR="00801D83" w:rsidRDefault="00801D83" w:rsidP="00801D8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 </w:t>
      </w:r>
    </w:p>
    <w:p w:rsidR="00801D83" w:rsidRDefault="00801D83" w:rsidP="00801D83">
      <w:pPr>
        <w:pStyle w:val="a3"/>
        <w:spacing w:before="0" w:beforeAutospacing="0" w:after="0" w:afterAutospacing="0"/>
        <w:ind w:firstLine="708"/>
        <w:jc w:val="both"/>
        <w:textAlignment w:val="top"/>
      </w:pPr>
      <w:r>
        <w:rPr>
          <w:sz w:val="28"/>
          <w:szCs w:val="28"/>
        </w:rPr>
        <w:t>Для участия в Конкурсе необходимы следующие документы:</w:t>
      </w:r>
    </w:p>
    <w:p w:rsidR="00801D83" w:rsidRDefault="00801D83" w:rsidP="00801D83">
      <w:pPr>
        <w:pStyle w:val="a3"/>
        <w:spacing w:before="0" w:beforeAutospacing="0" w:after="0" w:afterAutospacing="0"/>
        <w:ind w:firstLine="708"/>
        <w:jc w:val="both"/>
        <w:textAlignment w:val="top"/>
      </w:pPr>
      <w:r>
        <w:rPr>
          <w:sz w:val="28"/>
          <w:szCs w:val="28"/>
        </w:rPr>
        <w:t xml:space="preserve">1) </w:t>
      </w:r>
      <w:hyperlink r:id="rId4" w:history="1">
        <w:r>
          <w:rPr>
            <w:rStyle w:val="a4"/>
            <w:sz w:val="28"/>
            <w:szCs w:val="28"/>
          </w:rPr>
          <w:t>заявк</w:t>
        </w:r>
      </w:hyperlink>
      <w:r>
        <w:rPr>
          <w:sz w:val="28"/>
          <w:szCs w:val="28"/>
        </w:rPr>
        <w:t xml:space="preserve">а на предоставление субсидий по форме;  </w:t>
      </w:r>
    </w:p>
    <w:p w:rsidR="00801D83" w:rsidRDefault="00801D83" w:rsidP="00801D83">
      <w:pPr>
        <w:pStyle w:val="a3"/>
        <w:spacing w:before="0" w:beforeAutospacing="0" w:after="0" w:afterAutospacing="0"/>
        <w:ind w:firstLine="708"/>
        <w:jc w:val="both"/>
        <w:textAlignment w:val="top"/>
      </w:pPr>
      <w:r>
        <w:rPr>
          <w:sz w:val="28"/>
          <w:szCs w:val="28"/>
        </w:rPr>
        <w:t>2) копия устава организации, заверенная подписью руководителя, печатью;</w:t>
      </w:r>
    </w:p>
    <w:p w:rsidR="00801D83" w:rsidRDefault="00801D83" w:rsidP="00801D83">
      <w:pPr>
        <w:pStyle w:val="a3"/>
        <w:spacing w:before="0" w:beforeAutospacing="0" w:after="0" w:afterAutospacing="0"/>
        <w:ind w:firstLine="708"/>
        <w:jc w:val="both"/>
        <w:textAlignment w:val="top"/>
      </w:pPr>
      <w:r>
        <w:rPr>
          <w:sz w:val="28"/>
          <w:szCs w:val="28"/>
        </w:rPr>
        <w:t>3) копии документов, заверенные подписью руководителя и печатью, подтверждающие полномочия руководителя организации или уполномоченного им лица;</w:t>
      </w:r>
    </w:p>
    <w:p w:rsidR="00801D83" w:rsidRDefault="00801D83" w:rsidP="00801D83">
      <w:pPr>
        <w:pStyle w:val="a3"/>
        <w:spacing w:before="0" w:beforeAutospacing="0" w:after="0" w:afterAutospacing="0"/>
        <w:ind w:firstLine="708"/>
        <w:jc w:val="both"/>
        <w:textAlignment w:val="top"/>
      </w:pPr>
      <w:r>
        <w:rPr>
          <w:sz w:val="28"/>
          <w:szCs w:val="28"/>
        </w:rPr>
        <w:t>4) справка из банка об открытом счете, полученная не ранее чем за 30 дней до дня представления документов;</w:t>
      </w:r>
    </w:p>
    <w:p w:rsidR="00801D83" w:rsidRDefault="00801D83" w:rsidP="00801D83">
      <w:pPr>
        <w:pStyle w:val="a3"/>
        <w:spacing w:before="0" w:beforeAutospacing="0" w:after="0" w:afterAutospacing="0"/>
        <w:ind w:firstLine="708"/>
        <w:jc w:val="both"/>
        <w:textAlignment w:val="top"/>
      </w:pPr>
      <w:r>
        <w:rPr>
          <w:sz w:val="28"/>
          <w:szCs w:val="28"/>
        </w:rPr>
        <w:t xml:space="preserve">5) копия документа, подтверждающего, что участник мероприятия </w:t>
      </w:r>
      <w:r>
        <w:rPr>
          <w:sz w:val="28"/>
          <w:szCs w:val="28"/>
        </w:rPr>
        <w:t>– представитель</w:t>
      </w:r>
      <w:r>
        <w:rPr>
          <w:sz w:val="28"/>
          <w:szCs w:val="28"/>
        </w:rPr>
        <w:t xml:space="preserve"> организации (руководитель, член актива, доброволец);</w:t>
      </w:r>
    </w:p>
    <w:p w:rsidR="00801D83" w:rsidRDefault="00801D83" w:rsidP="00801D83">
      <w:pPr>
        <w:pStyle w:val="a3"/>
        <w:spacing w:before="0" w:beforeAutospacing="0" w:after="0" w:afterAutospacing="0"/>
        <w:ind w:firstLine="708"/>
        <w:jc w:val="both"/>
        <w:textAlignment w:val="top"/>
      </w:pPr>
      <w:r>
        <w:rPr>
          <w:sz w:val="28"/>
          <w:szCs w:val="28"/>
        </w:rPr>
        <w:t>6) копия приглашения, направленного в адрес организации (представителя организации) для участия в мероприятии (при наличии);</w:t>
      </w:r>
    </w:p>
    <w:p w:rsidR="00801D83" w:rsidRDefault="00801D83" w:rsidP="00801D83">
      <w:pPr>
        <w:pStyle w:val="a3"/>
        <w:spacing w:before="0" w:beforeAutospacing="0" w:after="0" w:afterAutospacing="0"/>
        <w:ind w:firstLine="708"/>
        <w:jc w:val="both"/>
        <w:textAlignment w:val="top"/>
      </w:pPr>
      <w:r>
        <w:rPr>
          <w:sz w:val="28"/>
          <w:szCs w:val="28"/>
        </w:rPr>
        <w:t xml:space="preserve">7) документы, подтверждающие, что мероприятие состоялось в указанный период (объявление, программа и прочее);     </w:t>
      </w:r>
    </w:p>
    <w:p w:rsidR="00801D83" w:rsidRDefault="00801D83" w:rsidP="00801D83">
      <w:pPr>
        <w:pStyle w:val="a3"/>
        <w:spacing w:before="0" w:beforeAutospacing="0" w:after="0" w:afterAutospacing="0"/>
        <w:ind w:firstLine="708"/>
        <w:jc w:val="both"/>
        <w:textAlignment w:val="top"/>
      </w:pPr>
      <w:r>
        <w:rPr>
          <w:sz w:val="28"/>
          <w:szCs w:val="28"/>
        </w:rPr>
        <w:t>8) копии документов, регламентирующих проведение мероприятий (при наличии) (положение и прочее);</w:t>
      </w:r>
    </w:p>
    <w:p w:rsidR="00801D83" w:rsidRDefault="00801D83" w:rsidP="00801D83">
      <w:pPr>
        <w:pStyle w:val="a3"/>
        <w:spacing w:before="0" w:beforeAutospacing="0" w:after="0" w:afterAutospacing="0"/>
        <w:ind w:firstLine="708"/>
        <w:jc w:val="both"/>
        <w:textAlignment w:val="top"/>
      </w:pPr>
      <w:r>
        <w:rPr>
          <w:sz w:val="28"/>
          <w:szCs w:val="28"/>
        </w:rPr>
        <w:t xml:space="preserve">9) реестр расходов (направления расходов) по форме; </w:t>
      </w:r>
    </w:p>
    <w:p w:rsidR="00801D83" w:rsidRDefault="00801D83" w:rsidP="00801D83">
      <w:pPr>
        <w:pStyle w:val="a3"/>
        <w:spacing w:before="0" w:beforeAutospacing="0" w:after="0" w:afterAutospacing="0"/>
        <w:ind w:firstLine="708"/>
        <w:jc w:val="both"/>
        <w:textAlignment w:val="top"/>
      </w:pPr>
      <w:r>
        <w:rPr>
          <w:sz w:val="28"/>
          <w:szCs w:val="28"/>
        </w:rPr>
        <w:t xml:space="preserve">10) билеты, посадочные талоны, квитанции за проживания и пр. документы, подтверждающие произведенные расходы; </w:t>
      </w:r>
    </w:p>
    <w:p w:rsidR="00801D83" w:rsidRDefault="00801D83" w:rsidP="00801D83">
      <w:pPr>
        <w:pStyle w:val="a3"/>
        <w:spacing w:before="0" w:beforeAutospacing="0" w:after="0" w:afterAutospacing="0"/>
        <w:ind w:firstLine="708"/>
        <w:jc w:val="both"/>
        <w:textAlignment w:val="top"/>
      </w:pPr>
      <w:r>
        <w:rPr>
          <w:sz w:val="28"/>
          <w:szCs w:val="28"/>
        </w:rPr>
        <w:t>11) опись документов в двух экземплярах;</w:t>
      </w:r>
    </w:p>
    <w:p w:rsidR="00801D83" w:rsidRDefault="00801D83" w:rsidP="00801D83">
      <w:pPr>
        <w:pStyle w:val="a3"/>
        <w:spacing w:before="0" w:beforeAutospacing="0" w:after="0" w:afterAutospacing="0"/>
        <w:ind w:firstLine="708"/>
        <w:jc w:val="both"/>
        <w:textAlignment w:val="top"/>
      </w:pPr>
      <w:r>
        <w:rPr>
          <w:sz w:val="28"/>
          <w:szCs w:val="28"/>
        </w:rPr>
        <w:lastRenderedPageBreak/>
        <w:t xml:space="preserve">12) информационная справка-отчет о роли участия представителей организаций в мероприятиях, значимости мероприятий для Иркутской области, подписанная руководителем организации или уполномоченным лицом и заверенная печатью организации. </w:t>
      </w:r>
    </w:p>
    <w:p w:rsidR="00801D83" w:rsidRDefault="00801D83" w:rsidP="00801D8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 </w:t>
      </w:r>
    </w:p>
    <w:p w:rsidR="00801D83" w:rsidRDefault="00801D83" w:rsidP="00801D8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Для допуска к участию СОНКО в Конкурсе необходимо проверить ОТСУТСТВИЕ ЗАДОЛЖЕННОСТЕЙ:  </w:t>
      </w:r>
    </w:p>
    <w:p w:rsidR="00801D83" w:rsidRDefault="00801D83" w:rsidP="00801D8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- перед налоговым органом по состоянию</w:t>
      </w:r>
      <w:r>
        <w:rPr>
          <w:b/>
          <w:bCs/>
          <w:color w:val="FF0000"/>
          <w:sz w:val="28"/>
          <w:szCs w:val="28"/>
        </w:rPr>
        <w:t xml:space="preserve"> на 15 марта 2021 года;</w:t>
      </w:r>
      <w:r>
        <w:rPr>
          <w:sz w:val="28"/>
          <w:szCs w:val="28"/>
        </w:rPr>
        <w:t xml:space="preserve"> </w:t>
      </w:r>
    </w:p>
    <w:p w:rsidR="00801D83" w:rsidRDefault="00801D83" w:rsidP="00801D83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перед фондом социального страхования по состоянию на </w:t>
      </w:r>
      <w:r>
        <w:rPr>
          <w:b/>
          <w:bCs/>
          <w:color w:val="FF0000"/>
          <w:sz w:val="28"/>
          <w:szCs w:val="28"/>
        </w:rPr>
        <w:t>15 марта 2021 года.</w:t>
      </w:r>
    </w:p>
    <w:p w:rsidR="00801D83" w:rsidRDefault="00801D83" w:rsidP="00801D8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 </w:t>
      </w:r>
    </w:p>
    <w:p w:rsidR="00801D83" w:rsidRDefault="00801D83" w:rsidP="00801D8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Обращаем ваше внимание на критерии отбора СОНКО:    </w:t>
      </w:r>
    </w:p>
    <w:p w:rsidR="00801D83" w:rsidRDefault="00801D83" w:rsidP="00801D8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 </w:t>
      </w:r>
    </w:p>
    <w:p w:rsidR="00801D83" w:rsidRDefault="00801D83" w:rsidP="00801D8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- результативность участия в мероприятии (занятие призовых мест, наличие грамот, дипломов, приглашения для участия представителя организации в мероприятии и иных документов, свидетельствующих о выделении участия организации в мероприятии);</w:t>
      </w:r>
    </w:p>
    <w:p w:rsidR="00801D83" w:rsidRDefault="00801D83" w:rsidP="00801D83">
      <w:pPr>
        <w:pStyle w:val="a3"/>
        <w:spacing w:before="0" w:beforeAutospacing="0" w:after="0" w:afterAutospacing="0"/>
        <w:ind w:firstLine="708"/>
        <w:jc w:val="both"/>
        <w:textAlignment w:val="top"/>
      </w:pPr>
      <w:r>
        <w:rPr>
          <w:sz w:val="28"/>
          <w:szCs w:val="28"/>
        </w:rPr>
        <w:t>- степень информационного сопровождения участия организации в мероприятии (наличие материалов, размещенных в средствах массовой информации, об участии в мероприятии, их количество).</w:t>
      </w:r>
    </w:p>
    <w:p w:rsidR="00801D83" w:rsidRDefault="00801D83" w:rsidP="00801D83">
      <w:pPr>
        <w:pStyle w:val="a3"/>
        <w:spacing w:before="0" w:beforeAutospacing="0" w:after="0" w:afterAutospacing="0"/>
        <w:ind w:firstLine="708"/>
        <w:jc w:val="both"/>
        <w:textAlignment w:val="top"/>
      </w:pPr>
      <w:r>
        <w:rPr>
          <w:sz w:val="28"/>
          <w:szCs w:val="28"/>
        </w:rPr>
        <w:t> </w:t>
      </w:r>
    </w:p>
    <w:p w:rsidR="00801D83" w:rsidRDefault="00801D83" w:rsidP="00801D8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Прием заявок в бумажном и электронном виде – с 1 по 9 апреля 2021 года (включительно) по адресу: г. Иркутск, ул. Российская,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208а. </w:t>
      </w:r>
    </w:p>
    <w:p w:rsidR="00801D83" w:rsidRDefault="00801D83" w:rsidP="00801D8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Документы для участия в Конкурсе также могут быть направлены по почте по адресу: 664027, г. Иркутск, Ленина 1А.  </w:t>
      </w:r>
    </w:p>
    <w:p w:rsidR="00801D83" w:rsidRDefault="00801D83" w:rsidP="00801D83">
      <w:pPr>
        <w:pStyle w:val="a3"/>
        <w:spacing w:before="0" w:beforeAutospacing="0" w:after="0" w:afterAutospacing="0"/>
        <w:ind w:firstLine="708"/>
        <w:jc w:val="both"/>
        <w:textAlignment w:val="top"/>
      </w:pPr>
      <w:r>
        <w:rPr>
          <w:sz w:val="28"/>
          <w:szCs w:val="28"/>
        </w:rPr>
        <w:t>Дополнительная информация</w:t>
      </w:r>
      <w:r>
        <w:rPr>
          <w:sz w:val="28"/>
          <w:szCs w:val="28"/>
        </w:rPr>
        <w:t xml:space="preserve"> по телефонам: 8 (3952) 20-29-55, 20-39-89 с 9.00 до 13.00 и с 14.00 до 18.00 часов. </w:t>
      </w:r>
    </w:p>
    <w:p w:rsidR="00801D83" w:rsidRDefault="00801D83" w:rsidP="00801D8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 </w:t>
      </w:r>
    </w:p>
    <w:p w:rsidR="00801D83" w:rsidRDefault="00801D83" w:rsidP="00801D83">
      <w:pPr>
        <w:pStyle w:val="a3"/>
        <w:spacing w:before="0" w:beforeAutospacing="0" w:after="0" w:afterAutospacing="0"/>
        <w:jc w:val="both"/>
        <w:textAlignment w:val="top"/>
      </w:pPr>
      <w:r>
        <w:rPr>
          <w:sz w:val="28"/>
          <w:szCs w:val="28"/>
        </w:rPr>
        <w:t> </w:t>
      </w:r>
    </w:p>
    <w:p w:rsidR="00801D83" w:rsidRDefault="00801D83" w:rsidP="00801D8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* Под мероприятиями в сфере гражданского общества понимаются мероприятия, направленные на развитие деятельности граждан и некоммерческих организаций, соответствующей видам деятельности, предусмотренным пунктом 1 </w:t>
      </w:r>
      <w:hyperlink r:id="rId5" w:history="1">
        <w:r>
          <w:rPr>
            <w:rStyle w:val="a4"/>
            <w:sz w:val="28"/>
            <w:szCs w:val="28"/>
          </w:rPr>
          <w:t>статьи 31</w:t>
        </w:r>
      </w:hyperlink>
      <w:r>
        <w:rPr>
          <w:sz w:val="28"/>
          <w:szCs w:val="28"/>
        </w:rPr>
        <w:t xml:space="preserve">1 Федерального закона № 7-ФЗ «О некоммерческих организациях» и частью 2 </w:t>
      </w:r>
      <w:hyperlink r:id="rId6" w:history="1">
        <w:r>
          <w:rPr>
            <w:rStyle w:val="a4"/>
            <w:sz w:val="28"/>
            <w:szCs w:val="28"/>
          </w:rPr>
          <w:t>статьи 7</w:t>
        </w:r>
      </w:hyperlink>
      <w:r>
        <w:rPr>
          <w:sz w:val="28"/>
          <w:szCs w:val="28"/>
        </w:rPr>
        <w:t xml:space="preserve"> Закона Иркутской области № 37-ОЗ «Об областной государственной поддержке социально ориентированных некоммерческих организаций».</w:t>
      </w:r>
      <w:r>
        <w:rPr>
          <w:sz w:val="27"/>
          <w:szCs w:val="27"/>
        </w:rPr>
        <w:t xml:space="preserve">     </w:t>
      </w:r>
    </w:p>
    <w:p w:rsidR="00801D83" w:rsidRDefault="00801D83" w:rsidP="00801D83">
      <w:pPr>
        <w:pStyle w:val="a3"/>
        <w:spacing w:before="0" w:beforeAutospacing="0" w:after="0" w:afterAutospacing="0"/>
        <w:jc w:val="both"/>
        <w:rPr>
          <w:shd w:val="clear" w:color="auto" w:fill="00FF00"/>
        </w:rPr>
      </w:pPr>
      <w:r>
        <w:rPr>
          <w:sz w:val="27"/>
          <w:szCs w:val="27"/>
          <w:shd w:val="clear" w:color="auto" w:fill="00FF00"/>
        </w:rPr>
        <w:t> </w:t>
      </w:r>
    </w:p>
    <w:p w:rsidR="00302FF6" w:rsidRDefault="00302FF6"/>
    <w:sectPr w:rsidR="00302FF6" w:rsidSect="00E70006">
      <w:pgSz w:w="11905" w:h="16838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83"/>
    <w:rsid w:val="00302FF6"/>
    <w:rsid w:val="00801D83"/>
    <w:rsid w:val="00E7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4219A-CF71-4F16-B4A1-DDC62212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1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5AA2EEFEED94475106E5CBF44C52843068A457A6380A8AE2C30616F2A3C1646284ED3E76C425E60078D414M3nDE" TargetMode="External"/><Relationship Id="rId5" Type="http://schemas.openxmlformats.org/officeDocument/2006/relationships/hyperlink" Target="consultantplus://offline/ref=185AA2EEFEED94475106FBC6E22008883362FB5AA13308DEBE900041ADF3C73122C4EB6B36M8n4E" TargetMode="External"/><Relationship Id="rId4" Type="http://schemas.openxmlformats.org/officeDocument/2006/relationships/hyperlink" Target="consultantplus://offline/ref=1650A076E55783852AE25C3F4DF5F8639E90DE55A207066895DA7517B2BE5366DC0CC1AF79A8522F17E280E2pDv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2021-03-04T02:56:00Z</dcterms:created>
  <dcterms:modified xsi:type="dcterms:W3CDTF">2021-03-04T02:57:00Z</dcterms:modified>
</cp:coreProperties>
</file>