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68" w:rsidRPr="00583268" w:rsidRDefault="00583268" w:rsidP="00583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268">
        <w:rPr>
          <w:rFonts w:ascii="Times New Roman" w:hAnsi="Times New Roman"/>
          <w:sz w:val="28"/>
          <w:szCs w:val="28"/>
        </w:rPr>
        <w:t>Приложение 1</w:t>
      </w:r>
    </w:p>
    <w:p w:rsidR="00583268" w:rsidRPr="00583268" w:rsidRDefault="00583268" w:rsidP="00583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2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3268" w:rsidRPr="00583268" w:rsidRDefault="00583268" w:rsidP="00583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2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83268" w:rsidRPr="00583268" w:rsidRDefault="00583268" w:rsidP="00583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3268">
        <w:rPr>
          <w:rFonts w:ascii="Times New Roman" w:hAnsi="Times New Roman"/>
          <w:sz w:val="28"/>
          <w:szCs w:val="28"/>
        </w:rPr>
        <w:t>«</w:t>
      </w:r>
      <w:proofErr w:type="spellStart"/>
      <w:r w:rsidRPr="00583268">
        <w:rPr>
          <w:rFonts w:ascii="Times New Roman" w:hAnsi="Times New Roman"/>
          <w:sz w:val="28"/>
          <w:szCs w:val="28"/>
        </w:rPr>
        <w:t>Катангский</w:t>
      </w:r>
      <w:proofErr w:type="spellEnd"/>
      <w:r w:rsidRPr="00583268">
        <w:rPr>
          <w:rFonts w:ascii="Times New Roman" w:hAnsi="Times New Roman"/>
          <w:sz w:val="28"/>
          <w:szCs w:val="28"/>
        </w:rPr>
        <w:t xml:space="preserve"> район»</w:t>
      </w:r>
    </w:p>
    <w:p w:rsidR="00501BF1" w:rsidRDefault="00583268" w:rsidP="00583268">
      <w:pPr>
        <w:spacing w:after="0" w:line="240" w:lineRule="auto"/>
        <w:jc w:val="right"/>
        <w:rPr>
          <w:sz w:val="28"/>
          <w:szCs w:val="28"/>
        </w:rPr>
      </w:pPr>
      <w:r w:rsidRPr="00583268">
        <w:rPr>
          <w:rFonts w:ascii="Times New Roman" w:hAnsi="Times New Roman"/>
          <w:sz w:val="28"/>
          <w:szCs w:val="28"/>
        </w:rPr>
        <w:t>от «</w:t>
      </w:r>
      <w:r w:rsidR="005D7ABF">
        <w:rPr>
          <w:rFonts w:ascii="Times New Roman" w:hAnsi="Times New Roman"/>
          <w:sz w:val="28"/>
          <w:szCs w:val="28"/>
        </w:rPr>
        <w:t xml:space="preserve"> 27 </w:t>
      </w:r>
      <w:r w:rsidRPr="00583268">
        <w:rPr>
          <w:rFonts w:ascii="Times New Roman" w:hAnsi="Times New Roman"/>
          <w:sz w:val="28"/>
          <w:szCs w:val="28"/>
        </w:rPr>
        <w:t>»</w:t>
      </w:r>
      <w:r w:rsidR="005D7ABF">
        <w:rPr>
          <w:rFonts w:ascii="Times New Roman" w:hAnsi="Times New Roman"/>
          <w:sz w:val="28"/>
          <w:szCs w:val="28"/>
        </w:rPr>
        <w:t xml:space="preserve"> сентября </w:t>
      </w:r>
      <w:bookmarkStart w:id="0" w:name="_GoBack"/>
      <w:bookmarkEnd w:id="0"/>
      <w:r w:rsidRPr="00583268">
        <w:rPr>
          <w:rFonts w:ascii="Times New Roman" w:hAnsi="Times New Roman"/>
          <w:sz w:val="28"/>
          <w:szCs w:val="28"/>
        </w:rPr>
        <w:t xml:space="preserve">2022 г. № </w:t>
      </w:r>
      <w:r w:rsidR="005D7ABF">
        <w:rPr>
          <w:rFonts w:ascii="Times New Roman" w:hAnsi="Times New Roman"/>
          <w:sz w:val="28"/>
          <w:szCs w:val="28"/>
        </w:rPr>
        <w:t>236</w:t>
      </w:r>
      <w:r w:rsidRPr="00583268">
        <w:rPr>
          <w:rFonts w:ascii="Times New Roman" w:hAnsi="Times New Roman"/>
          <w:sz w:val="28"/>
          <w:szCs w:val="28"/>
        </w:rPr>
        <w:t>-п</w:t>
      </w: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Pr="002F081F" w:rsidRDefault="00501BF1" w:rsidP="00A04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081F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501BF1" w:rsidRPr="002F081F" w:rsidRDefault="00501BF1" w:rsidP="00A04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081F">
        <w:rPr>
          <w:rFonts w:ascii="Times New Roman" w:hAnsi="Times New Roman"/>
          <w:b/>
          <w:bCs/>
          <w:color w:val="000000"/>
          <w:sz w:val="28"/>
          <w:szCs w:val="28"/>
        </w:rPr>
        <w:t>«БЕЗОПАСНЫЙ ГОРОД</w:t>
      </w:r>
      <w:r w:rsidR="00D922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</w:t>
      </w:r>
      <w:r w:rsidR="001F463A" w:rsidRPr="001F463A"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="00D92297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 w:rsidR="001F463A" w:rsidRPr="001F463A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D922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  <w:r w:rsidRPr="002F081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Pr="0042447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4968" w:rsidRDefault="00A04968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3268" w:rsidRDefault="00583268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3268" w:rsidRDefault="00583268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4968" w:rsidRDefault="00501BF1" w:rsidP="0005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463A" w:rsidRPr="001F463A">
        <w:rPr>
          <w:rFonts w:ascii="Times New Roman" w:hAnsi="Times New Roman"/>
          <w:sz w:val="28"/>
          <w:szCs w:val="28"/>
        </w:rPr>
        <w:t>22</w:t>
      </w:r>
      <w:r w:rsidR="00A04968">
        <w:rPr>
          <w:rFonts w:ascii="Times New Roman" w:hAnsi="Times New Roman"/>
          <w:sz w:val="28"/>
          <w:szCs w:val="28"/>
        </w:rPr>
        <w:t xml:space="preserve"> г.</w:t>
      </w:r>
      <w:r w:rsidR="002F081F">
        <w:rPr>
          <w:rFonts w:ascii="Times New Roman" w:hAnsi="Times New Roman"/>
          <w:sz w:val="28"/>
          <w:szCs w:val="28"/>
        </w:rPr>
        <w:br w:type="page"/>
      </w:r>
      <w:r w:rsidR="008975E6" w:rsidRPr="00F80DFE">
        <w:rPr>
          <w:rFonts w:ascii="Times New Roman" w:hAnsi="Times New Roman"/>
          <w:b/>
          <w:sz w:val="28"/>
          <w:szCs w:val="28"/>
        </w:rPr>
        <w:lastRenderedPageBreak/>
        <w:t xml:space="preserve">Краткая характеристика (паспорт) </w:t>
      </w:r>
    </w:p>
    <w:p w:rsidR="009C03DF" w:rsidRPr="00F80DFE" w:rsidRDefault="008975E6" w:rsidP="0005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DFE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A04968">
        <w:rPr>
          <w:rFonts w:ascii="Times New Roman" w:hAnsi="Times New Roman"/>
          <w:b/>
          <w:sz w:val="28"/>
          <w:szCs w:val="28"/>
        </w:rPr>
        <w:t xml:space="preserve"> </w:t>
      </w:r>
      <w:r w:rsidR="009C03DF">
        <w:rPr>
          <w:rFonts w:ascii="Times New Roman" w:hAnsi="Times New Roman"/>
          <w:b/>
          <w:sz w:val="28"/>
          <w:szCs w:val="28"/>
        </w:rPr>
        <w:t>«Безопасный город</w:t>
      </w:r>
      <w:r w:rsidR="003742CC">
        <w:rPr>
          <w:rFonts w:ascii="Times New Roman" w:hAnsi="Times New Roman"/>
          <w:b/>
          <w:sz w:val="28"/>
          <w:szCs w:val="28"/>
        </w:rPr>
        <w:t xml:space="preserve"> на 20</w:t>
      </w:r>
      <w:r w:rsidR="001F463A" w:rsidRPr="001F463A">
        <w:rPr>
          <w:rFonts w:ascii="Times New Roman" w:hAnsi="Times New Roman"/>
          <w:b/>
          <w:sz w:val="28"/>
          <w:szCs w:val="28"/>
        </w:rPr>
        <w:t>23</w:t>
      </w:r>
      <w:r w:rsidR="003742CC">
        <w:rPr>
          <w:rFonts w:ascii="Times New Roman" w:hAnsi="Times New Roman"/>
          <w:b/>
          <w:sz w:val="28"/>
          <w:szCs w:val="28"/>
        </w:rPr>
        <w:t>-202</w:t>
      </w:r>
      <w:r w:rsidR="001F463A" w:rsidRPr="001F463A">
        <w:rPr>
          <w:rFonts w:ascii="Times New Roman" w:hAnsi="Times New Roman"/>
          <w:b/>
          <w:sz w:val="28"/>
          <w:szCs w:val="28"/>
        </w:rPr>
        <w:t>8</w:t>
      </w:r>
      <w:r w:rsidR="003742CC">
        <w:rPr>
          <w:rFonts w:ascii="Times New Roman" w:hAnsi="Times New Roman"/>
          <w:b/>
          <w:sz w:val="28"/>
          <w:szCs w:val="28"/>
        </w:rPr>
        <w:t xml:space="preserve"> годы</w:t>
      </w:r>
      <w:r w:rsidR="009C03DF">
        <w:rPr>
          <w:rFonts w:ascii="Times New Roman" w:hAnsi="Times New Roman"/>
          <w:b/>
          <w:sz w:val="28"/>
          <w:szCs w:val="28"/>
        </w:rPr>
        <w:t>»</w:t>
      </w:r>
    </w:p>
    <w:p w:rsidR="00052402" w:rsidRPr="00F80DFE" w:rsidRDefault="00052402" w:rsidP="00052402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«Безопасный город</w:t>
            </w:r>
            <w:r w:rsidR="003742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20</w:t>
            </w:r>
            <w:r w:rsidR="001F463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23</w:t>
            </w:r>
            <w:r w:rsidR="003742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-202</w:t>
            </w:r>
            <w:r w:rsidR="001F463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8</w:t>
            </w:r>
            <w:r w:rsidR="003742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годы</w:t>
            </w:r>
            <w:r w:rsidRPr="001405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</w:tcPr>
          <w:p w:rsidR="008975E6" w:rsidRPr="0014054A" w:rsidRDefault="008975E6" w:rsidP="0005240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Построение и развитие аппаратно-программного комплекса «Безопасный город»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5E6" w:rsidRDefault="008975E6" w:rsidP="000524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Катангского района от чрезвычайных ситуаций.</w:t>
            </w:r>
          </w:p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3.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на терр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итории Катангского района.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ециалист по гражданской обороне и чрезвычайным ситуациям администрации муниципального образования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«Катангский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8975E6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  <w:p w:rsidR="008975E6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Муниципальный отдел образования администрации муниципального образования «Катангский район».</w:t>
            </w:r>
          </w:p>
          <w:p w:rsidR="008975E6" w:rsidRPr="00186524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24">
              <w:rPr>
                <w:rFonts w:ascii="Times New Roman" w:hAnsi="Times New Roman"/>
                <w:sz w:val="28"/>
                <w:szCs w:val="28"/>
              </w:rPr>
              <w:t>3.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развитию 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>, молодежной политике и спорту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«Катангский район».</w:t>
            </w:r>
          </w:p>
          <w:p w:rsidR="008975E6" w:rsidRPr="00186524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24">
              <w:rPr>
                <w:rFonts w:ascii="Times New Roman" w:hAnsi="Times New Roman"/>
                <w:sz w:val="28"/>
                <w:szCs w:val="28"/>
              </w:rPr>
              <w:t>4.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Пункт полиции (дислокация с. Ербогачен) межмуниципального отдела МВД России «Киренский» (по согласованию).</w:t>
            </w:r>
          </w:p>
          <w:p w:rsidR="008975E6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24">
              <w:rPr>
                <w:rFonts w:ascii="Times New Roman" w:hAnsi="Times New Roman"/>
                <w:sz w:val="28"/>
                <w:szCs w:val="28"/>
              </w:rPr>
              <w:t>5.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Межмуниципальный отдел МВД России «Киренский» (по согласованию).</w:t>
            </w:r>
          </w:p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образования Катангского района.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584AF4" w:rsidRPr="00BE5261" w:rsidRDefault="00584AF4" w:rsidP="000524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  <w:r w:rsidR="00052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  <w:r w:rsidRPr="00BE5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овышение безопасности граждан </w:t>
            </w:r>
            <w:r w:rsidRPr="00BE5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Катангского района путем эффективного реагирования на угрозы чрезвычайных ситуаций и ликвидации их последствий.</w:t>
            </w:r>
          </w:p>
          <w:p w:rsidR="008975E6" w:rsidRPr="00584AF4" w:rsidRDefault="00584AF4" w:rsidP="0005240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  <w:r w:rsidR="00052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Обеспечение сохранности жизни и здоровья граждан, их имущества, гарантий их законных прав на безопасные условия движения на дорогах.</w:t>
            </w:r>
          </w:p>
        </w:tc>
      </w:tr>
      <w:tr w:rsidR="00052402" w:rsidRPr="00F80DFE" w:rsidTr="00C61D74">
        <w:tc>
          <w:tcPr>
            <w:tcW w:w="2943" w:type="dxa"/>
          </w:tcPr>
          <w:p w:rsidR="00052402" w:rsidRPr="00F80DFE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</w:tcPr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A7080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Создание аппаратно-программного комплекса «Безопасный город» для повышения эффективности работы и взаимодействия служб экстренного реагирования.</w:t>
            </w:r>
          </w:p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A7080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Снижение рисков возникновения чрезвычайных ситуаций и размеров материальных потерь при их возникновении.</w:t>
            </w:r>
          </w:p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A7080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Увеличение материально-технического обеспечения сил и средств гражданской</w:t>
            </w:r>
            <w:r>
              <w:rPr>
                <w:sz w:val="28"/>
                <w:szCs w:val="28"/>
              </w:rPr>
              <w:t xml:space="preserve"> </w:t>
            </w:r>
            <w:r w:rsidRPr="00A70809">
              <w:rPr>
                <w:sz w:val="28"/>
                <w:szCs w:val="28"/>
              </w:rPr>
              <w:t>обороны.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количества дорожно-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происшествий.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числа погибших и пострадавших в результате до</w:t>
            </w:r>
            <w:r>
              <w:rPr>
                <w:rFonts w:ascii="Times New Roman" w:hAnsi="Times New Roman"/>
                <w:sz w:val="28"/>
                <w:szCs w:val="28"/>
              </w:rPr>
              <w:t>рожно-транспортных происшествий.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Проведение активной профилактической работы с участниками дорожного движения по предупреждению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Правил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Поддержка детских и молодежных организаций, осуществляющих воспитательную деятельность по профилактике детского дорожно-транспортного травматизма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</w:t>
            </w:r>
            <w:r w:rsidRPr="00A70809">
              <w:rPr>
                <w:sz w:val="28"/>
                <w:szCs w:val="28"/>
              </w:rPr>
              <w:t>Улучшение управления системой ор</w:t>
            </w:r>
            <w:r>
              <w:rPr>
                <w:sz w:val="28"/>
                <w:szCs w:val="28"/>
              </w:rPr>
              <w:t>г</w:t>
            </w:r>
            <w:r w:rsidRPr="00A70809">
              <w:rPr>
                <w:sz w:val="28"/>
                <w:szCs w:val="28"/>
              </w:rPr>
              <w:t>анизации дорожного движения на территории муниципального образования «Катангский район».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584AF4" w:rsidRPr="001D1310" w:rsidRDefault="00584AF4" w:rsidP="00052402">
            <w:pPr>
              <w:pStyle w:val="a3"/>
              <w:widowControl w:val="0"/>
              <w:spacing w:after="0" w:line="240" w:lineRule="auto"/>
              <w:ind w:left="35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1D1310"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Уровень оснащенности аппаратно-программного комплекса «Безопасный город».</w:t>
            </w:r>
          </w:p>
          <w:p w:rsidR="00584AF4" w:rsidRPr="001D1310" w:rsidRDefault="00584AF4" w:rsidP="0005240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1D1310">
              <w:rPr>
                <w:rFonts w:ascii="Times New Roman" w:hAnsi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Количество ЧС и предпосылок к ним.</w:t>
            </w:r>
          </w:p>
          <w:p w:rsidR="00584AF4" w:rsidRPr="001D1310" w:rsidRDefault="00584AF4" w:rsidP="0005240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D1310">
              <w:rPr>
                <w:color w:val="auto"/>
                <w:sz w:val="28"/>
                <w:szCs w:val="28"/>
              </w:rPr>
              <w:t>3.</w:t>
            </w:r>
            <w:r w:rsidR="00052402">
              <w:rPr>
                <w:color w:val="auto"/>
                <w:sz w:val="28"/>
                <w:szCs w:val="28"/>
              </w:rPr>
              <w:t> </w:t>
            </w:r>
            <w:r w:rsidRPr="001D1310">
              <w:rPr>
                <w:color w:val="auto"/>
                <w:sz w:val="28"/>
                <w:szCs w:val="28"/>
              </w:rPr>
              <w:t>Уровень материально-технического обеспечения сил и средств гражданской</w:t>
            </w:r>
            <w:r w:rsidR="00D364E9">
              <w:rPr>
                <w:color w:val="auto"/>
                <w:sz w:val="28"/>
                <w:szCs w:val="28"/>
              </w:rPr>
              <w:t xml:space="preserve"> о</w:t>
            </w:r>
            <w:r w:rsidRPr="001D1310">
              <w:rPr>
                <w:color w:val="auto"/>
                <w:sz w:val="28"/>
                <w:szCs w:val="28"/>
              </w:rPr>
              <w:t>бороны.</w:t>
            </w:r>
          </w:p>
          <w:p w:rsidR="00584AF4" w:rsidRPr="001D1310" w:rsidRDefault="00584AF4" w:rsidP="0005240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1D1310">
              <w:rPr>
                <w:color w:val="auto"/>
                <w:sz w:val="28"/>
                <w:szCs w:val="28"/>
              </w:rPr>
              <w:t>.</w:t>
            </w:r>
            <w:r w:rsidR="00052402">
              <w:rPr>
                <w:color w:val="auto"/>
                <w:sz w:val="28"/>
                <w:szCs w:val="28"/>
              </w:rPr>
              <w:t> </w:t>
            </w:r>
            <w:r w:rsidRPr="001D1310">
              <w:rPr>
                <w:color w:val="auto"/>
                <w:sz w:val="28"/>
                <w:szCs w:val="28"/>
              </w:rPr>
              <w:t>Количество пострадавших в результате дорожно-транспортных происшествий.</w:t>
            </w:r>
          </w:p>
          <w:p w:rsidR="00584AF4" w:rsidRPr="001D1310" w:rsidRDefault="00584AF4" w:rsidP="00052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Количество погибших в результате дорожно-транспортных происшествий.</w:t>
            </w:r>
          </w:p>
          <w:p w:rsidR="00584AF4" w:rsidRPr="00F80DFE" w:rsidRDefault="00584AF4" w:rsidP="00052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Степень тяжести последствий дорожно</w:t>
            </w:r>
            <w:r w:rsidR="00D97824">
              <w:rPr>
                <w:rFonts w:ascii="Times New Roman" w:hAnsi="Times New Roman"/>
                <w:sz w:val="28"/>
                <w:szCs w:val="28"/>
              </w:rPr>
              <w:t>-</w:t>
            </w:r>
            <w:r w:rsidR="00D364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ранспортных происшествий</w:t>
            </w:r>
            <w:r w:rsidR="00D978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 этапы </w:t>
            </w:r>
            <w:r w:rsidR="00584AF4" w:rsidRPr="00F80DFE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6804" w:type="dxa"/>
          </w:tcPr>
          <w:p w:rsidR="00584AF4" w:rsidRPr="00F80DFE" w:rsidRDefault="00584AF4" w:rsidP="0005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040755">
              <w:rPr>
                <w:rFonts w:ascii="Times New Roman" w:hAnsi="Times New Roman"/>
                <w:sz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040755">
              <w:rPr>
                <w:rFonts w:ascii="Times New Roman" w:hAnsi="Times New Roman"/>
                <w:sz w:val="28"/>
                <w:lang w:val="en-US"/>
              </w:rPr>
              <w:t>8</w:t>
            </w:r>
            <w:r w:rsidRPr="0014054A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584AF4" w:rsidRPr="0014054A" w:rsidRDefault="00584AF4" w:rsidP="00052402">
            <w:pPr>
              <w:tabs>
                <w:tab w:val="left" w:pos="37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  <w:r w:rsidR="00052402">
              <w:rPr>
                <w:rFonts w:ascii="Times New Roman" w:hAnsi="Times New Roman"/>
                <w:sz w:val="28"/>
                <w:szCs w:val="28"/>
              </w:rPr>
              <w:t xml:space="preserve"> на весь период реализации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о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 xml:space="preserve"> в объеме </w:t>
            </w:r>
            <w:r w:rsidR="00583268">
              <w:rPr>
                <w:rFonts w:ascii="Times New Roman" w:hAnsi="Times New Roman"/>
                <w:sz w:val="28"/>
              </w:rPr>
              <w:t>4</w:t>
            </w:r>
            <w:r w:rsidR="00A842D9" w:rsidRPr="00A842D9">
              <w:rPr>
                <w:rFonts w:ascii="Times New Roman" w:hAnsi="Times New Roman"/>
                <w:sz w:val="28"/>
              </w:rPr>
              <w:t>1</w:t>
            </w:r>
            <w:r w:rsidR="00052402">
              <w:rPr>
                <w:rFonts w:ascii="Times New Roman" w:hAnsi="Times New Roman"/>
                <w:sz w:val="28"/>
              </w:rPr>
              <w:t> </w:t>
            </w:r>
            <w:r w:rsidR="00A842D9" w:rsidRPr="00A842D9">
              <w:rPr>
                <w:rFonts w:ascii="Times New Roman" w:hAnsi="Times New Roman"/>
                <w:sz w:val="28"/>
              </w:rPr>
              <w:t>102</w:t>
            </w:r>
            <w:r>
              <w:rPr>
                <w:rFonts w:ascii="Times New Roman" w:hAnsi="Times New Roman"/>
                <w:sz w:val="28"/>
              </w:rPr>
              <w:t>,</w:t>
            </w:r>
            <w:r w:rsidR="00A842D9" w:rsidRPr="00A842D9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0 тыс</w:t>
            </w:r>
            <w:r w:rsidR="00052402">
              <w:rPr>
                <w:rFonts w:ascii="Times New Roman" w:hAnsi="Times New Roman"/>
                <w:sz w:val="28"/>
              </w:rPr>
              <w:t>. </w:t>
            </w:r>
            <w:r w:rsidRPr="0014054A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584AF4" w:rsidRPr="0014054A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583268">
              <w:rPr>
                <w:rFonts w:ascii="Times New Roman" w:hAnsi="Times New Roman"/>
                <w:sz w:val="28"/>
              </w:rPr>
              <w:t>23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A842D9" w:rsidRPr="00A842D9">
              <w:rPr>
                <w:rFonts w:ascii="Times New Roman" w:hAnsi="Times New Roman"/>
                <w:sz w:val="28"/>
              </w:rPr>
              <w:t xml:space="preserve">6 371,30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 w:rsidRPr="0014054A"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4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A842D9" w:rsidRPr="00A842D9">
              <w:rPr>
                <w:rFonts w:ascii="Times New Roman" w:hAnsi="Times New Roman"/>
                <w:sz w:val="28"/>
              </w:rPr>
              <w:t xml:space="preserve">6 391,30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5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583268" w:rsidRPr="00583268">
              <w:rPr>
                <w:rFonts w:ascii="Times New Roman" w:hAnsi="Times New Roman"/>
                <w:sz w:val="28"/>
              </w:rPr>
              <w:t xml:space="preserve">7 </w:t>
            </w:r>
            <w:r w:rsidR="00A842D9" w:rsidRPr="00A842D9">
              <w:rPr>
                <w:rFonts w:ascii="Times New Roman" w:hAnsi="Times New Roman"/>
                <w:sz w:val="28"/>
              </w:rPr>
              <w:t>085</w:t>
            </w:r>
            <w:r w:rsidR="00583268" w:rsidRPr="00583268">
              <w:rPr>
                <w:rFonts w:ascii="Times New Roman" w:hAnsi="Times New Roman"/>
                <w:sz w:val="28"/>
              </w:rPr>
              <w:t xml:space="preserve">,00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6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A842D9" w:rsidRPr="00583268">
              <w:rPr>
                <w:rFonts w:ascii="Times New Roman" w:hAnsi="Times New Roman"/>
                <w:sz w:val="28"/>
              </w:rPr>
              <w:t xml:space="preserve">7 </w:t>
            </w:r>
            <w:r w:rsidR="00A842D9" w:rsidRPr="00A842D9">
              <w:rPr>
                <w:rFonts w:ascii="Times New Roman" w:hAnsi="Times New Roman"/>
                <w:sz w:val="28"/>
              </w:rPr>
              <w:t>085</w:t>
            </w:r>
            <w:r w:rsidR="00A842D9" w:rsidRPr="00583268">
              <w:rPr>
                <w:rFonts w:ascii="Times New Roman" w:hAnsi="Times New Roman"/>
                <w:sz w:val="28"/>
              </w:rPr>
              <w:t xml:space="preserve">,00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7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A842D9" w:rsidRPr="00583268">
              <w:rPr>
                <w:rFonts w:ascii="Times New Roman" w:hAnsi="Times New Roman"/>
                <w:sz w:val="28"/>
              </w:rPr>
              <w:t xml:space="preserve">7 </w:t>
            </w:r>
            <w:r w:rsidR="00A842D9" w:rsidRPr="00A842D9">
              <w:rPr>
                <w:rFonts w:ascii="Times New Roman" w:hAnsi="Times New Roman"/>
                <w:sz w:val="28"/>
              </w:rPr>
              <w:t>085</w:t>
            </w:r>
            <w:r w:rsidR="00A842D9" w:rsidRPr="00583268">
              <w:rPr>
                <w:rFonts w:ascii="Times New Roman" w:hAnsi="Times New Roman"/>
                <w:sz w:val="28"/>
              </w:rPr>
              <w:t xml:space="preserve">,00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 w:rsidR="00583268">
              <w:rPr>
                <w:rFonts w:ascii="Times New Roman" w:hAnsi="Times New Roman"/>
                <w:sz w:val="28"/>
              </w:rPr>
              <w:t>8</w:t>
            </w:r>
            <w:r w:rsidRPr="0014054A">
              <w:rPr>
                <w:rFonts w:ascii="Times New Roman" w:hAnsi="Times New Roman"/>
                <w:sz w:val="28"/>
              </w:rPr>
              <w:t xml:space="preserve"> год – </w:t>
            </w:r>
            <w:r w:rsidR="00A842D9" w:rsidRPr="00583268">
              <w:rPr>
                <w:rFonts w:ascii="Times New Roman" w:hAnsi="Times New Roman"/>
                <w:sz w:val="28"/>
              </w:rPr>
              <w:t xml:space="preserve">7 </w:t>
            </w:r>
            <w:r w:rsidR="00A842D9" w:rsidRPr="00A842D9">
              <w:rPr>
                <w:rFonts w:ascii="Times New Roman" w:hAnsi="Times New Roman"/>
                <w:sz w:val="28"/>
              </w:rPr>
              <w:t>085</w:t>
            </w:r>
            <w:r w:rsidR="00A842D9" w:rsidRPr="00583268">
              <w:rPr>
                <w:rFonts w:ascii="Times New Roman" w:hAnsi="Times New Roman"/>
                <w:sz w:val="28"/>
              </w:rPr>
              <w:t xml:space="preserve">,00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052402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  <w:r w:rsidRPr="0014054A">
              <w:rPr>
                <w:rFonts w:ascii="Times New Roman" w:hAnsi="Times New Roman"/>
                <w:sz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42D9" w:rsidRPr="00A842D9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842D9">
              <w:rPr>
                <w:rFonts w:ascii="Times New Roman" w:hAnsi="Times New Roman"/>
                <w:sz w:val="28"/>
              </w:rPr>
              <w:t>2023 год – 6 371,30 тыс. рублей;</w:t>
            </w:r>
          </w:p>
          <w:p w:rsidR="00A842D9" w:rsidRPr="00A842D9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842D9">
              <w:rPr>
                <w:rFonts w:ascii="Times New Roman" w:hAnsi="Times New Roman"/>
                <w:sz w:val="28"/>
              </w:rPr>
              <w:t>2024 год – 6 391,30 тыс. рублей;</w:t>
            </w:r>
          </w:p>
          <w:p w:rsidR="00A842D9" w:rsidRPr="00A842D9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842D9">
              <w:rPr>
                <w:rFonts w:ascii="Times New Roman" w:hAnsi="Times New Roman"/>
                <w:sz w:val="28"/>
              </w:rPr>
              <w:t>2025 год – 7 085,00 тыс. рублей;</w:t>
            </w:r>
          </w:p>
          <w:p w:rsidR="00A842D9" w:rsidRPr="00A842D9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842D9">
              <w:rPr>
                <w:rFonts w:ascii="Times New Roman" w:hAnsi="Times New Roman"/>
                <w:sz w:val="28"/>
              </w:rPr>
              <w:t>2026 год – 7 085,00 тыс. рублей;</w:t>
            </w:r>
          </w:p>
          <w:p w:rsidR="00A842D9" w:rsidRPr="00A842D9" w:rsidRDefault="00A842D9" w:rsidP="00A842D9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842D9">
              <w:rPr>
                <w:rFonts w:ascii="Times New Roman" w:hAnsi="Times New Roman"/>
                <w:sz w:val="28"/>
              </w:rPr>
              <w:t>2027 год – 7 085,00 тыс. рублей;</w:t>
            </w:r>
          </w:p>
          <w:p w:rsidR="00583268" w:rsidRDefault="00A842D9" w:rsidP="00A842D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A842D9">
              <w:rPr>
                <w:rFonts w:ascii="Times New Roman" w:hAnsi="Times New Roman"/>
                <w:sz w:val="28"/>
              </w:rPr>
              <w:t>2028 год – 7 085,00 тыс. рублей.</w:t>
            </w:r>
          </w:p>
          <w:p w:rsidR="00A04968" w:rsidRPr="00A04968" w:rsidRDefault="00A04968" w:rsidP="00A04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68">
              <w:rPr>
                <w:rFonts w:ascii="Times New Roman" w:hAnsi="Times New Roman"/>
                <w:sz w:val="28"/>
                <w:szCs w:val="28"/>
              </w:rPr>
              <w:lastRenderedPageBreak/>
              <w:t>2. За счет средств бюджета Иркутской области:</w:t>
            </w:r>
          </w:p>
          <w:p w:rsidR="00A04968" w:rsidRPr="00F80DFE" w:rsidRDefault="00A04968" w:rsidP="00A04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968">
              <w:rPr>
                <w:rFonts w:ascii="Times New Roman" w:hAnsi="Times New Roman"/>
                <w:sz w:val="28"/>
                <w:szCs w:val="28"/>
              </w:rPr>
              <w:t>Финансирование за счет бюджета Иркутской области не предусмотрено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584AF4" w:rsidRPr="00D364E9" w:rsidRDefault="00584AF4" w:rsidP="00052402">
            <w:pPr>
              <w:pStyle w:val="a3"/>
              <w:widowControl w:val="0"/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Увеличение уровня материально-технической оснащенности аппаратно-программного комплекса «Безопасный город» до 50 процентов.</w:t>
            </w:r>
          </w:p>
          <w:p w:rsidR="00D364E9" w:rsidRDefault="00584AF4" w:rsidP="000524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Уменьшение количества чрезвычайных ситуаций и предпосылок к ним</w:t>
            </w:r>
            <w:r w:rsidR="00052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отсутствия чрезвычайных ситуаций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052402">
              <w:rPr>
                <w:rFonts w:ascii="Times New Roman" w:hAnsi="Times New Roman"/>
                <w:sz w:val="28"/>
                <w:szCs w:val="28"/>
              </w:rPr>
              <w:t xml:space="preserve">течении одного календарного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4AF4" w:rsidRPr="00D364E9" w:rsidRDefault="00584AF4" w:rsidP="000524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3.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Увеличение материально-технического обеспечения сил и средств гражданской обороны до 50 процентов.</w:t>
            </w:r>
          </w:p>
          <w:p w:rsidR="00584AF4" w:rsidRPr="00D364E9" w:rsidRDefault="00584AF4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D364E9">
              <w:rPr>
                <w:sz w:val="28"/>
                <w:szCs w:val="28"/>
              </w:rPr>
              <w:t>4.</w:t>
            </w:r>
            <w:r w:rsidR="00052402">
              <w:rPr>
                <w:sz w:val="28"/>
                <w:szCs w:val="28"/>
              </w:rPr>
              <w:t> </w:t>
            </w:r>
            <w:r w:rsidRPr="00D364E9">
              <w:rPr>
                <w:sz w:val="28"/>
                <w:szCs w:val="28"/>
              </w:rPr>
              <w:t xml:space="preserve">Снижение количества дорожно-транспортных </w:t>
            </w:r>
            <w:r w:rsidR="00052402" w:rsidRPr="00D364E9">
              <w:rPr>
                <w:sz w:val="28"/>
                <w:szCs w:val="28"/>
              </w:rPr>
              <w:t>происшествий</w:t>
            </w:r>
            <w:r w:rsidRPr="00D364E9">
              <w:rPr>
                <w:sz w:val="28"/>
                <w:szCs w:val="28"/>
              </w:rPr>
              <w:t>.</w:t>
            </w:r>
          </w:p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5.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Сокращение детского травматизма в результате</w:t>
            </w:r>
            <w:r w:rsidR="00D97824">
              <w:rPr>
                <w:rFonts w:ascii="Times New Roman" w:hAnsi="Times New Roman"/>
                <w:sz w:val="28"/>
                <w:szCs w:val="28"/>
              </w:rPr>
              <w:t xml:space="preserve"> дорожно-транспортных 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происшествий</w:t>
            </w:r>
            <w:r w:rsidR="00D978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A2A5D" w:rsidRDefault="00EA2A5D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D" w:rsidRPr="00A80492" w:rsidRDefault="00A80492" w:rsidP="00A0496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1. </w:t>
      </w:r>
      <w:r w:rsidR="00EA2A5D" w:rsidRPr="00A80492">
        <w:rPr>
          <w:rFonts w:ascii="Times New Roman" w:hAnsi="Times New Roman"/>
          <w:b/>
          <w:sz w:val="28"/>
          <w:szCs w:val="24"/>
        </w:rPr>
        <w:t xml:space="preserve">Характеристика сферы </w:t>
      </w:r>
      <w:r w:rsidR="00A04968" w:rsidRPr="00A04968">
        <w:rPr>
          <w:rFonts w:ascii="Times New Roman" w:hAnsi="Times New Roman"/>
          <w:b/>
          <w:sz w:val="28"/>
          <w:szCs w:val="28"/>
        </w:rPr>
        <w:t>деятельности</w:t>
      </w:r>
    </w:p>
    <w:p w:rsidR="00EA2A5D" w:rsidRPr="00EA2A5D" w:rsidRDefault="00EA2A5D" w:rsidP="00A04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E8B" w:rsidRPr="00C85E88" w:rsidRDefault="00131E8B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E88">
        <w:rPr>
          <w:rFonts w:ascii="Times New Roman" w:hAnsi="Times New Roman"/>
          <w:sz w:val="28"/>
          <w:szCs w:val="28"/>
        </w:rPr>
        <w:t>В соответствии с 131-ФЗ от 6 октября 2003 года «Об общих принципах организации местного самоуправления в Российской Федерации» планируется реализовать следующие полномочия:</w:t>
      </w:r>
    </w:p>
    <w:p w:rsidR="00131E8B" w:rsidRPr="00C85E88" w:rsidRDefault="00131E8B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E88">
        <w:rPr>
          <w:rFonts w:ascii="Times New Roman" w:hAnsi="Times New Roman"/>
          <w:sz w:val="28"/>
          <w:szCs w:val="28"/>
        </w:rPr>
        <w:t>- участие в предупреждении и ликвидации последствий чрезвычайных ситуаций на территории муниципального района</w:t>
      </w:r>
      <w:r w:rsidR="00D82900" w:rsidRPr="00C85E88">
        <w:rPr>
          <w:rFonts w:ascii="Times New Roman" w:hAnsi="Times New Roman"/>
          <w:sz w:val="28"/>
          <w:szCs w:val="28"/>
        </w:rPr>
        <w:t>;</w:t>
      </w:r>
    </w:p>
    <w:p w:rsidR="00131E8B" w:rsidRDefault="00D82900" w:rsidP="00D82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E88">
        <w:rPr>
          <w:rFonts w:ascii="Times New Roman" w:hAnsi="Times New Roman"/>
          <w:sz w:val="28"/>
          <w:szCs w:val="28"/>
        </w:rPr>
        <w:t>-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В «Стратегии </w:t>
      </w:r>
      <w:r w:rsidRPr="00EA2A5D">
        <w:rPr>
          <w:rFonts w:ascii="Times New Roman" w:hAnsi="Times New Roman"/>
          <w:bCs/>
          <w:sz w:val="28"/>
          <w:szCs w:val="28"/>
        </w:rPr>
        <w:t xml:space="preserve">национальной безопасности Российской Федерации до </w:t>
      </w:r>
      <w:r>
        <w:rPr>
          <w:rFonts w:ascii="Times New Roman" w:hAnsi="Times New Roman"/>
          <w:bCs/>
          <w:sz w:val="28"/>
          <w:szCs w:val="28"/>
        </w:rPr>
        <w:br/>
      </w:r>
      <w:r w:rsidRPr="00EA2A5D">
        <w:rPr>
          <w:rFonts w:ascii="Times New Roman" w:hAnsi="Times New Roman"/>
          <w:bCs/>
          <w:sz w:val="28"/>
          <w:szCs w:val="28"/>
        </w:rPr>
        <w:t xml:space="preserve">2020 года», утвержденной Указом </w:t>
      </w:r>
      <w:r w:rsidRPr="00EA2A5D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hyperlink r:id="rId6" w:history="1">
        <w:r w:rsidRPr="009C03DF">
          <w:rPr>
            <w:rFonts w:ascii="Times New Roman" w:hAnsi="Times New Roman"/>
            <w:sz w:val="28"/>
            <w:szCs w:val="28"/>
          </w:rPr>
          <w:t xml:space="preserve">от </w:t>
        </w:r>
        <w:r w:rsidRPr="009C03DF">
          <w:rPr>
            <w:rFonts w:ascii="Times New Roman" w:hAnsi="Times New Roman"/>
            <w:sz w:val="28"/>
            <w:szCs w:val="28"/>
          </w:rPr>
          <w:br/>
          <w:t>12 мая 2009 года № 537</w:t>
        </w:r>
      </w:hyperlink>
      <w:r w:rsidRPr="009C03DF">
        <w:rPr>
          <w:rFonts w:ascii="Times New Roman" w:hAnsi="Times New Roman"/>
          <w:sz w:val="28"/>
          <w:szCs w:val="28"/>
        </w:rPr>
        <w:t xml:space="preserve">, подчеркнуто, что </w:t>
      </w:r>
      <w:r w:rsidRPr="009C03DF">
        <w:rPr>
          <w:rFonts w:ascii="Times New Roman" w:hAnsi="Times New Roman"/>
          <w:bCs/>
          <w:sz w:val="28"/>
          <w:szCs w:val="28"/>
        </w:rPr>
        <w:t>решение задач обеспечени</w:t>
      </w:r>
      <w:r w:rsidRPr="00EA2A5D">
        <w:rPr>
          <w:rFonts w:ascii="Times New Roman" w:hAnsi="Times New Roman"/>
          <w:bCs/>
          <w:sz w:val="28"/>
          <w:szCs w:val="28"/>
        </w:rPr>
        <w:t xml:space="preserve">я национальной безопасности в чрезвычайных </w:t>
      </w:r>
      <w:r w:rsidRPr="00EA2A5D">
        <w:rPr>
          <w:rFonts w:ascii="Times New Roman" w:hAnsi="Times New Roman"/>
          <w:sz w:val="28"/>
          <w:szCs w:val="28"/>
        </w:rPr>
        <w:t>ситуациях</w:t>
      </w:r>
      <w:r w:rsidRPr="00EA2A5D">
        <w:rPr>
          <w:rFonts w:ascii="Times New Roman" w:hAnsi="Times New Roman"/>
          <w:bCs/>
          <w:sz w:val="28"/>
          <w:szCs w:val="28"/>
        </w:rPr>
        <w:t xml:space="preserve"> должно достигаться на основе повышения эффективности реализации полномочий органов местного самоуправления в области обеспечения безопасности жизнедеятельности населения».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Одним из значимых направлений повышения такой эффективности является развитие органов управления единой государственной системы предупреждения и ликвидации чрезвычайных ситуаций (далее –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2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В рамках данного направления МЧС России во взаимодействии с федеральными органами исполнительной власти и заинтересованными организациями разработана </w:t>
      </w:r>
      <w:r w:rsidRPr="00EA2A5D">
        <w:rPr>
          <w:rFonts w:ascii="Times New Roman" w:hAnsi="Times New Roman"/>
          <w:color w:val="000000"/>
          <w:position w:val="2"/>
          <w:sz w:val="28"/>
          <w:szCs w:val="28"/>
        </w:rPr>
        <w:t xml:space="preserve">Концепция построения аппаратно-программного комплекса «Безопасный город» (далее – АПК «Безопасный город»), которая </w:t>
      </w:r>
      <w:r w:rsidRPr="00EA2A5D">
        <w:rPr>
          <w:rFonts w:ascii="Times New Roman" w:hAnsi="Times New Roman"/>
          <w:color w:val="000000"/>
          <w:position w:val="2"/>
          <w:sz w:val="28"/>
          <w:szCs w:val="28"/>
        </w:rPr>
        <w:lastRenderedPageBreak/>
        <w:t>утверждена распоряжением Правительства Российской Федерации от 3</w:t>
      </w:r>
      <w:r>
        <w:rPr>
          <w:rFonts w:ascii="Times New Roman" w:hAnsi="Times New Roman"/>
          <w:color w:val="000000"/>
          <w:position w:val="2"/>
          <w:sz w:val="28"/>
          <w:szCs w:val="28"/>
        </w:rPr>
        <w:t> декабря</w:t>
      </w:r>
      <w:r w:rsidR="00A04968">
        <w:rPr>
          <w:rFonts w:ascii="Times New Roman" w:hAnsi="Times New Roman"/>
          <w:color w:val="000000"/>
          <w:position w:val="2"/>
          <w:sz w:val="28"/>
          <w:szCs w:val="28"/>
        </w:rPr>
        <w:t> </w:t>
      </w:r>
      <w:r w:rsidRPr="00EA2A5D">
        <w:rPr>
          <w:rFonts w:ascii="Times New Roman" w:hAnsi="Times New Roman"/>
          <w:color w:val="000000"/>
          <w:position w:val="2"/>
          <w:sz w:val="28"/>
          <w:szCs w:val="28"/>
        </w:rPr>
        <w:t>2014</w:t>
      </w:r>
      <w:r>
        <w:rPr>
          <w:rFonts w:ascii="Times New Roman" w:hAnsi="Times New Roman"/>
          <w:color w:val="000000"/>
          <w:position w:val="2"/>
          <w:sz w:val="28"/>
          <w:szCs w:val="28"/>
        </w:rPr>
        <w:t xml:space="preserve"> года</w:t>
      </w:r>
      <w:r w:rsidRPr="00EA2A5D">
        <w:rPr>
          <w:rFonts w:ascii="Times New Roman" w:hAnsi="Times New Roman"/>
          <w:color w:val="000000"/>
          <w:position w:val="2"/>
          <w:sz w:val="28"/>
          <w:szCs w:val="28"/>
        </w:rPr>
        <w:t xml:space="preserve"> № 2446-р.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АПК «Безопасный город», это </w:t>
      </w:r>
      <w:r w:rsidRPr="00EA2A5D">
        <w:rPr>
          <w:rFonts w:ascii="Times New Roman" w:hAnsi="Times New Roman"/>
          <w:bCs/>
          <w:sz w:val="28"/>
          <w:szCs w:val="28"/>
        </w:rPr>
        <w:t>совокупность комплексов средств автоматизации (далее – КСА) существующих и перспективных федеральных, региональных, муниципальных и объектовых автоматизированных систем на местном уровне, объединённых для решения задач в сфере обеспечения защиты населения 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Целями внедрения и развития АПК «Безопасный город» является: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повышение готовности органов управления к выполнению возложенных задач;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повышение эффективности систем мониторинга и предупреждения чрезвычайных ситуаций, происшествий и правонарушений;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снижение количества чрезвычайных ситуаций, пожаров, правонарушений, гибели и травматизма людей;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максимизация социально-экономических эффектов.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>Практическая реализация названных принципов обеспечивается путем:</w:t>
      </w:r>
    </w:p>
    <w:p w:rsidR="00EA2A5D" w:rsidRPr="00EA2A5D" w:rsidRDefault="00EA2A5D" w:rsidP="00A0496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>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безопасности жизнедеятельности населения;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 xml:space="preserve">построения сегментов АПК </w:t>
      </w:r>
      <w:r w:rsidRPr="00EA2A5D">
        <w:rPr>
          <w:rFonts w:ascii="Times New Roman" w:hAnsi="Times New Roman"/>
          <w:sz w:val="28"/>
          <w:szCs w:val="28"/>
        </w:rPr>
        <w:t>«Безопасный город»</w:t>
      </w:r>
      <w:r w:rsidRPr="00EA2A5D">
        <w:rPr>
          <w:rFonts w:ascii="Times New Roman" w:hAnsi="Times New Roman"/>
          <w:bCs/>
          <w:sz w:val="28"/>
          <w:szCs w:val="28"/>
        </w:rPr>
        <w:t xml:space="preserve"> на базе существующей инфраструктуры и дальнейшего развития их функциональных и технических возможностей;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 xml:space="preserve">внедрения единой интеграционной платформы, реализованной на открытых протоколах, для всех автоматизированных систем, взаимодействующих в рамках АПК </w:t>
      </w:r>
      <w:r w:rsidRPr="00EA2A5D">
        <w:rPr>
          <w:rFonts w:ascii="Times New Roman" w:hAnsi="Times New Roman"/>
          <w:sz w:val="28"/>
          <w:szCs w:val="28"/>
        </w:rPr>
        <w:t>«Безопасный город»</w:t>
      </w:r>
      <w:r w:rsidRPr="00EA2A5D">
        <w:rPr>
          <w:rFonts w:ascii="Times New Roman" w:hAnsi="Times New Roman"/>
          <w:bCs/>
          <w:sz w:val="28"/>
          <w:szCs w:val="28"/>
        </w:rPr>
        <w:t>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 xml:space="preserve">обеспечение доступа в единое информационное пространство АПК </w:t>
      </w:r>
      <w:r w:rsidRPr="00EA2A5D">
        <w:rPr>
          <w:rFonts w:ascii="Times New Roman" w:hAnsi="Times New Roman"/>
          <w:sz w:val="28"/>
          <w:szCs w:val="28"/>
        </w:rPr>
        <w:t>«Безопасный город»</w:t>
      </w:r>
      <w:r w:rsidRPr="00EA2A5D">
        <w:rPr>
          <w:rFonts w:ascii="Times New Roman" w:hAnsi="Times New Roman"/>
          <w:bCs/>
          <w:sz w:val="28"/>
          <w:szCs w:val="28"/>
        </w:rPr>
        <w:t xml:space="preserve"> в соответствии с установленными правами доступа.</w:t>
      </w:r>
    </w:p>
    <w:p w:rsidR="00EA2A5D" w:rsidRPr="00EA2A5D" w:rsidRDefault="00EA2A5D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>Базовым уровнем построения и реализации АПК «Безопасный город» и единой межведомственной информационной среды является муниципальный район.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snapToGrid w:val="0"/>
          <w:sz w:val="28"/>
          <w:szCs w:val="28"/>
        </w:rPr>
        <w:t>В целях реализации Концепции и в соответствии с «Положением о единой государственной системе предупреждения и ликвидации чрезвычайных ситуаций», утвержденным постановлением Правительства Российской Федерации от 30</w:t>
      </w:r>
      <w:r>
        <w:rPr>
          <w:rFonts w:ascii="Times New Roman" w:hAnsi="Times New Roman"/>
          <w:snapToGrid w:val="0"/>
          <w:sz w:val="28"/>
          <w:szCs w:val="28"/>
        </w:rPr>
        <w:t xml:space="preserve"> декабря </w:t>
      </w:r>
      <w:r w:rsidRPr="00EA2A5D">
        <w:rPr>
          <w:rFonts w:ascii="Times New Roman" w:hAnsi="Times New Roman"/>
          <w:snapToGrid w:val="0"/>
          <w:sz w:val="28"/>
          <w:szCs w:val="28"/>
        </w:rPr>
        <w:t xml:space="preserve">2003 года № 794, целесообразно </w:t>
      </w:r>
      <w:r w:rsidRPr="00EA2A5D">
        <w:rPr>
          <w:rFonts w:ascii="Times New Roman" w:hAnsi="Times New Roman"/>
          <w:bCs/>
          <w:sz w:val="28"/>
          <w:szCs w:val="28"/>
        </w:rPr>
        <w:t xml:space="preserve">реализовывать АПК «Безопасный город» и его сегменты на базе </w:t>
      </w:r>
      <w:r w:rsidRPr="00EA2A5D">
        <w:rPr>
          <w:rFonts w:ascii="Times New Roman" w:hAnsi="Times New Roman"/>
          <w:snapToGrid w:val="0"/>
          <w:sz w:val="28"/>
          <w:szCs w:val="28"/>
        </w:rPr>
        <w:t xml:space="preserve">органа повседневного управления РСЧС в муниципальном районе, которым является </w:t>
      </w:r>
      <w:r w:rsidRPr="00EA2A5D">
        <w:rPr>
          <w:rFonts w:ascii="Times New Roman" w:hAnsi="Times New Roman"/>
          <w:bCs/>
          <w:sz w:val="28"/>
          <w:szCs w:val="28"/>
        </w:rPr>
        <w:t xml:space="preserve">единая дежурно-диспетчерская служба (далее – ЕДДС). </w:t>
      </w:r>
    </w:p>
    <w:p w:rsidR="00EA2A5D" w:rsidRPr="00EA2A5D" w:rsidRDefault="00EA2A5D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Другой социально-значимой проблемой является рост травматизма в результате дорожно-транспортных происшествий (далее – ДТП).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Проблема аварийности на автотранспорте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</w:t>
      </w:r>
      <w:r w:rsidRPr="00EA2A5D">
        <w:rPr>
          <w:rFonts w:ascii="Times New Roman" w:hAnsi="Times New Roman"/>
          <w:sz w:val="28"/>
          <w:szCs w:val="28"/>
        </w:rPr>
        <w:lastRenderedPageBreak/>
        <w:t>движении, недостаточной эффективностью функционирования системы обеспечения безопасности дорожного движения, крайне низкой транспортной дисциплиной участников дорожного движения.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Сегодня Катангский район несет значительные людские и материальные потери в дорожно-транспортных происшествиях. 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A2A5D" w:rsidRDefault="00EA2A5D" w:rsidP="00A04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80C">
        <w:rPr>
          <w:rFonts w:ascii="Times New Roman" w:hAnsi="Times New Roman"/>
          <w:sz w:val="28"/>
          <w:szCs w:val="28"/>
        </w:rPr>
        <w:t>Состояние аварийности в Катангском районе</w:t>
      </w:r>
    </w:p>
    <w:p w:rsidR="00A04968" w:rsidRPr="0025580C" w:rsidRDefault="00A04968" w:rsidP="00A04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107"/>
        <w:gridCol w:w="1835"/>
        <w:gridCol w:w="1971"/>
        <w:gridCol w:w="1971"/>
      </w:tblGrid>
      <w:tr w:rsidR="00EA2A5D" w:rsidRPr="00EA2A5D" w:rsidTr="00EA2A5D">
        <w:trPr>
          <w:trHeight w:val="15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Период,</w:t>
            </w:r>
          </w:p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с пострадавшими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Погибло,</w:t>
            </w:r>
          </w:p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Ранено,</w:t>
            </w:r>
          </w:p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Тяжесть последствий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69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69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В 2014 году на территории Катангского района произошло 13 дорожно-транспортных происшествий, из них в двух ДТП два человека получили ранения различной степени тяжести. Анализ особенностей современного дорожно-транспортного травматизма показывает, что происходит постепенное увеличение количества ДТП, в которых пострадавшие получают травмы, характеризующиеся особой тяжестью последствий.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Решение проблемы обеспечения безопасности дорожного движения относится к приоритетным задачам развития района, так как дорожно-транспортные происшествия наносят экономике значительный ущерб.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За последнее время количество транспортных средств в районе существенно увеличилось, причем рост автопарка происходит в основном за счет высокоскоростных легковых автомобилей. В то же время транспортно-эксплуатационное состояние улично-дорожной сети и технических средств регулирования дорожного движения значительно отстает от темпов роста автопарка. Несмотря на некоторое снижение числа раненых и погибших в дорожно-транспортных происшествиях </w:t>
      </w:r>
      <w:r w:rsidRPr="003F3010">
        <w:rPr>
          <w:rFonts w:ascii="Times New Roman" w:hAnsi="Times New Roman"/>
          <w:sz w:val="28"/>
          <w:szCs w:val="28"/>
        </w:rPr>
        <w:t>с 201</w:t>
      </w:r>
      <w:r w:rsidR="003F3010" w:rsidRPr="003F3010">
        <w:rPr>
          <w:rFonts w:ascii="Times New Roman" w:hAnsi="Times New Roman"/>
          <w:sz w:val="28"/>
          <w:szCs w:val="28"/>
        </w:rPr>
        <w:t>8</w:t>
      </w:r>
      <w:r w:rsidRPr="00EA2A5D">
        <w:rPr>
          <w:rFonts w:ascii="Times New Roman" w:hAnsi="Times New Roman"/>
          <w:sz w:val="28"/>
          <w:szCs w:val="28"/>
        </w:rPr>
        <w:t xml:space="preserve"> года, уровень аварийности в Катангском районе сохраняется высоким.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A2A5D">
        <w:rPr>
          <w:rFonts w:ascii="Times New Roman" w:hAnsi="Times New Roman"/>
          <w:sz w:val="28"/>
          <w:szCs w:val="28"/>
        </w:rPr>
        <w:t xml:space="preserve">оэффициент </w:t>
      </w:r>
      <w:r>
        <w:rPr>
          <w:rFonts w:ascii="Times New Roman" w:hAnsi="Times New Roman"/>
          <w:sz w:val="28"/>
          <w:szCs w:val="28"/>
        </w:rPr>
        <w:t>«</w:t>
      </w:r>
      <w:r w:rsidRPr="00EA2A5D">
        <w:rPr>
          <w:rFonts w:ascii="Times New Roman" w:hAnsi="Times New Roman"/>
          <w:sz w:val="28"/>
          <w:szCs w:val="28"/>
        </w:rPr>
        <w:t>Тяжесть последствий ДТП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A2A5D">
        <w:rPr>
          <w:rFonts w:ascii="Times New Roman" w:hAnsi="Times New Roman"/>
          <w:sz w:val="28"/>
          <w:szCs w:val="28"/>
        </w:rPr>
        <w:t>выражается отношением количества погибших на 100 пострадавших в дорожно-транспортных происшествиях.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Более 60% всех дорожно-транспортных происшествий в Катангском районе связаны с нарушениями Правил дорожного движения водителями транспортных средств. Причинами происшествий явились в основном выезд на полосу встречного движения, превышение скоростного режима движения, переход пешеходами проезжей части улиц в неустановленных местах. 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Общественное воздействие на участников дорожного движения, с целью формирования устойчивых стереотипов законопослушного поведения, осуществляется на недостаточном уровне. Ситуацию усугубляет отсутствие понимания участниками дорожного движения причин возникновения ДТП, недостаточное вовлечение населения в деятельность по предупреждению </w:t>
      </w:r>
      <w:r w:rsidRPr="00EA2A5D">
        <w:rPr>
          <w:rFonts w:ascii="Times New Roman" w:hAnsi="Times New Roman"/>
          <w:sz w:val="28"/>
          <w:szCs w:val="28"/>
        </w:rPr>
        <w:lastRenderedPageBreak/>
        <w:t>дорожно-транспортных происшествий.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Необходимость разработки и реализации данных мероприятий обусловлена следующими причинами: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социально-экономическая острота проблемы;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межотраслевой и межведомственный характер проблемы;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необходимость привлечения к решению проблемы органов государственной власти и органов местного самоуправления. </w:t>
      </w:r>
    </w:p>
    <w:p w:rsidR="00EA2A5D" w:rsidRPr="00EA2A5D" w:rsidRDefault="00EA2A5D" w:rsidP="00A04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A5D" w:rsidRPr="00A80492" w:rsidRDefault="00A80492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492">
        <w:rPr>
          <w:rFonts w:ascii="Times New Roman" w:hAnsi="Times New Roman"/>
          <w:b/>
          <w:sz w:val="28"/>
          <w:szCs w:val="28"/>
        </w:rPr>
        <w:t>2. Приоритеты, цели и задачи в сфере деятельности</w:t>
      </w:r>
    </w:p>
    <w:p w:rsidR="00A04968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>Комплексный подход к решению проблемы по</w:t>
      </w:r>
      <w:r w:rsidRPr="00695EED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повышению безопасности граждан</w:t>
      </w:r>
      <w:r w:rsidR="00695EED" w:rsidRPr="00695EED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  <w:r w:rsidRPr="00695EED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Катангского района</w:t>
      </w:r>
      <w:r w:rsidRPr="00695EED">
        <w:rPr>
          <w:rFonts w:ascii="Times New Roman" w:hAnsi="Times New Roman"/>
          <w:sz w:val="28"/>
          <w:szCs w:val="28"/>
        </w:rPr>
        <w:t xml:space="preserve"> предполагает использование программно-целевого метода, обеспечивающего эффективную организацию процесса управления, контроля и надзора, взаимосвязь между проводимыми мероприятиями и результатами их выполнения, четкое распределение реализуемых мероприятий по исполнителям и срокам, более эффективное использование финансовых ресурсов для решения обозначенных задач.</w:t>
      </w: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  <w:u w:val="single"/>
        </w:rPr>
        <w:t>Подпрограмма 1.</w:t>
      </w:r>
      <w:r w:rsidRPr="00695EED">
        <w:rPr>
          <w:rFonts w:ascii="Times New Roman" w:hAnsi="Times New Roman"/>
          <w:sz w:val="28"/>
          <w:szCs w:val="28"/>
        </w:rPr>
        <w:t xml:space="preserve"> «</w:t>
      </w:r>
      <w:r w:rsidR="00695EED" w:rsidRPr="00695EED">
        <w:rPr>
          <w:rFonts w:ascii="Times New Roman" w:hAnsi="Times New Roman"/>
          <w:sz w:val="28"/>
          <w:szCs w:val="28"/>
        </w:rPr>
        <w:t>Построение и развитие аппаратно-программного комплекса «Безопасный город»</w:t>
      </w:r>
      <w:r w:rsidRPr="00695EED">
        <w:rPr>
          <w:rFonts w:ascii="Times New Roman" w:hAnsi="Times New Roman"/>
          <w:sz w:val="28"/>
          <w:szCs w:val="28"/>
        </w:rPr>
        <w:t>;</w:t>
      </w: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  <w:u w:val="single"/>
        </w:rPr>
        <w:t>Подпрограмма 2.</w:t>
      </w:r>
      <w:r w:rsidRPr="00695EED">
        <w:rPr>
          <w:rFonts w:ascii="Times New Roman" w:hAnsi="Times New Roman"/>
          <w:sz w:val="28"/>
          <w:szCs w:val="28"/>
        </w:rPr>
        <w:t xml:space="preserve"> «</w:t>
      </w:r>
      <w:r w:rsidR="00695EED" w:rsidRPr="00695EED">
        <w:rPr>
          <w:rFonts w:ascii="Times New Roman" w:hAnsi="Times New Roman"/>
          <w:sz w:val="28"/>
          <w:szCs w:val="28"/>
        </w:rPr>
        <w:t>Защита населения и территории Катангского района от чрезвычайных ситуаций</w:t>
      </w:r>
      <w:r w:rsidRPr="00695EED">
        <w:rPr>
          <w:rFonts w:ascii="Times New Roman" w:hAnsi="Times New Roman"/>
          <w:sz w:val="28"/>
          <w:szCs w:val="28"/>
        </w:rPr>
        <w:t>»;</w:t>
      </w: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  <w:u w:val="single"/>
        </w:rPr>
        <w:t>Подпрограмма 3.</w:t>
      </w:r>
      <w:r w:rsidRPr="00695EED">
        <w:rPr>
          <w:rFonts w:ascii="Times New Roman" w:hAnsi="Times New Roman"/>
          <w:sz w:val="28"/>
          <w:szCs w:val="28"/>
        </w:rPr>
        <w:t xml:space="preserve"> «</w:t>
      </w:r>
      <w:r w:rsidR="00695EED" w:rsidRPr="00695EED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Катангского района</w:t>
      </w:r>
      <w:r w:rsidRPr="00695EED">
        <w:rPr>
          <w:rFonts w:ascii="Times New Roman" w:hAnsi="Times New Roman"/>
          <w:sz w:val="28"/>
          <w:szCs w:val="28"/>
        </w:rPr>
        <w:t>»;</w:t>
      </w:r>
    </w:p>
    <w:p w:rsidR="00A80492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Предусмотренные в рамках каждой из подпрограмм цели,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муниципальной программы. </w:t>
      </w: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EED" w:rsidRDefault="005E7FEA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695EED" w:rsidRPr="00695EED">
        <w:rPr>
          <w:rFonts w:ascii="Times New Roman" w:hAnsi="Times New Roman"/>
          <w:b/>
          <w:sz w:val="28"/>
          <w:szCs w:val="28"/>
        </w:rPr>
        <w:t>Целевые показатели (индикаторы).</w:t>
      </w:r>
    </w:p>
    <w:p w:rsidR="00A04968" w:rsidRPr="00695EED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приведены в </w:t>
      </w:r>
      <w:hyperlink r:id="rId7" w:history="1">
        <w:r w:rsidRPr="00695EED">
          <w:rPr>
            <w:rStyle w:val="a5"/>
            <w:rFonts w:ascii="Times New Roman" w:hAnsi="Times New Roman"/>
            <w:sz w:val="28"/>
            <w:szCs w:val="28"/>
          </w:rPr>
          <w:t>Приложении 1</w:t>
        </w:r>
      </w:hyperlink>
      <w:r w:rsidRPr="00695EE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95EED" w:rsidRPr="00695EED" w:rsidRDefault="00695EED" w:rsidP="00A04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EED" w:rsidRDefault="005E7FEA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="00695EED" w:rsidRPr="00695EED">
        <w:rPr>
          <w:rFonts w:ascii="Times New Roman" w:hAnsi="Times New Roman"/>
          <w:b/>
          <w:sz w:val="28"/>
          <w:szCs w:val="28"/>
        </w:rPr>
        <w:t>Сроки и этапы реализации</w:t>
      </w:r>
    </w:p>
    <w:p w:rsidR="00A04968" w:rsidRPr="00695EED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>Сроки реализации муниципальной программы: 20</w:t>
      </w:r>
      <w:r w:rsidR="00040755" w:rsidRPr="00040755">
        <w:rPr>
          <w:rFonts w:ascii="Times New Roman" w:hAnsi="Times New Roman"/>
          <w:sz w:val="28"/>
          <w:szCs w:val="28"/>
        </w:rPr>
        <w:t>23</w:t>
      </w:r>
      <w:r w:rsidRPr="00695EED">
        <w:rPr>
          <w:rFonts w:ascii="Times New Roman" w:hAnsi="Times New Roman"/>
          <w:sz w:val="28"/>
          <w:szCs w:val="28"/>
        </w:rPr>
        <w:t>-202</w:t>
      </w:r>
      <w:r w:rsidR="00040755" w:rsidRPr="00040755">
        <w:rPr>
          <w:rFonts w:ascii="Times New Roman" w:hAnsi="Times New Roman"/>
          <w:sz w:val="28"/>
          <w:szCs w:val="28"/>
        </w:rPr>
        <w:t>8</w:t>
      </w:r>
      <w:r w:rsidRPr="00695EED">
        <w:rPr>
          <w:rFonts w:ascii="Times New Roman" w:hAnsi="Times New Roman"/>
          <w:sz w:val="28"/>
          <w:szCs w:val="28"/>
        </w:rPr>
        <w:t xml:space="preserve"> годы.</w:t>
      </w:r>
    </w:p>
    <w:p w:rsidR="00695EED" w:rsidRPr="00695EED" w:rsidRDefault="00695EED" w:rsidP="00A049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5EED" w:rsidRDefault="005E7FEA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="00695EED" w:rsidRPr="00695EED">
        <w:rPr>
          <w:rFonts w:ascii="Times New Roman" w:hAnsi="Times New Roman"/>
          <w:b/>
          <w:sz w:val="28"/>
          <w:szCs w:val="28"/>
        </w:rPr>
        <w:t>Основные мероприятия</w:t>
      </w:r>
    </w:p>
    <w:p w:rsidR="00A04968" w:rsidRPr="00695EED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Система программных мероприятий по годам реализации приведена в </w:t>
      </w:r>
      <w:hyperlink r:id="rId8" w:history="1">
        <w:r w:rsidRPr="00695EED">
          <w:rPr>
            <w:rStyle w:val="a5"/>
            <w:rFonts w:ascii="Times New Roman" w:hAnsi="Times New Roman"/>
            <w:sz w:val="28"/>
            <w:szCs w:val="28"/>
          </w:rPr>
          <w:t>Приложении 2</w:t>
        </w:r>
      </w:hyperlink>
      <w:r w:rsidRPr="00695EE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95EED" w:rsidRPr="00695EED" w:rsidRDefault="00695EED" w:rsidP="00A04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EED" w:rsidRDefault="00695EED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EED">
        <w:rPr>
          <w:rFonts w:ascii="Times New Roman" w:hAnsi="Times New Roman"/>
          <w:b/>
          <w:sz w:val="28"/>
          <w:szCs w:val="28"/>
        </w:rPr>
        <w:t>6</w:t>
      </w:r>
      <w:r w:rsidR="005E7FEA">
        <w:rPr>
          <w:rFonts w:ascii="Times New Roman" w:hAnsi="Times New Roman"/>
          <w:b/>
          <w:sz w:val="28"/>
          <w:szCs w:val="28"/>
        </w:rPr>
        <w:t>. </w:t>
      </w:r>
      <w:r w:rsidRPr="00695EED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A04968" w:rsidRPr="00695EED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Муниципальные задания на оказание муниципальных услуг (выполнение </w:t>
      </w:r>
      <w:r w:rsidR="009F5727">
        <w:rPr>
          <w:rFonts w:ascii="Times New Roman" w:hAnsi="Times New Roman"/>
          <w:sz w:val="28"/>
          <w:szCs w:val="28"/>
        </w:rPr>
        <w:t>муниципальных работ) в рамках п</w:t>
      </w:r>
      <w:r w:rsidRPr="00695EED">
        <w:rPr>
          <w:rFonts w:ascii="Times New Roman" w:hAnsi="Times New Roman"/>
          <w:sz w:val="28"/>
          <w:szCs w:val="28"/>
        </w:rPr>
        <w:t>рограммы не формируются (</w:t>
      </w:r>
      <w:hyperlink r:id="rId9" w:history="1">
        <w:r w:rsidRPr="00695EED">
          <w:rPr>
            <w:rStyle w:val="a5"/>
            <w:rFonts w:ascii="Times New Roman" w:hAnsi="Times New Roman"/>
            <w:sz w:val="28"/>
            <w:szCs w:val="28"/>
          </w:rPr>
          <w:t>Приложение 3</w:t>
        </w:r>
      </w:hyperlink>
      <w:r w:rsidRPr="00695EED">
        <w:rPr>
          <w:rFonts w:ascii="Times New Roman" w:hAnsi="Times New Roman"/>
          <w:sz w:val="28"/>
          <w:szCs w:val="28"/>
        </w:rPr>
        <w:t>).</w:t>
      </w:r>
    </w:p>
    <w:p w:rsidR="00A04968" w:rsidRPr="00695EED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5EED" w:rsidRDefault="00695EED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EED">
        <w:rPr>
          <w:rFonts w:ascii="Times New Roman" w:hAnsi="Times New Roman"/>
          <w:b/>
          <w:sz w:val="28"/>
          <w:szCs w:val="28"/>
        </w:rPr>
        <w:t>7</w:t>
      </w:r>
      <w:r w:rsidR="005E7FEA">
        <w:rPr>
          <w:rFonts w:ascii="Times New Roman" w:hAnsi="Times New Roman"/>
          <w:b/>
          <w:sz w:val="28"/>
          <w:szCs w:val="28"/>
        </w:rPr>
        <w:t>. </w:t>
      </w:r>
      <w:r w:rsidRPr="00695EED">
        <w:rPr>
          <w:rFonts w:ascii="Times New Roman" w:hAnsi="Times New Roman"/>
          <w:b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695EED" w:rsidRPr="00695EED" w:rsidRDefault="009F572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EED" w:rsidRPr="00695EED">
        <w:rPr>
          <w:rFonts w:ascii="Times New Roman" w:hAnsi="Times New Roman"/>
          <w:sz w:val="28"/>
          <w:szCs w:val="28"/>
        </w:rPr>
        <w:t>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муниципального образования «Катангский район».</w:t>
      </w: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</w:t>
      </w:r>
      <w:r w:rsidR="00675498">
        <w:rPr>
          <w:rFonts w:ascii="Times New Roman" w:hAnsi="Times New Roman"/>
          <w:sz w:val="28"/>
          <w:szCs w:val="28"/>
        </w:rPr>
        <w:t>п</w:t>
      </w:r>
      <w:r w:rsidRPr="00695EED">
        <w:rPr>
          <w:rFonts w:ascii="Times New Roman" w:hAnsi="Times New Roman"/>
          <w:sz w:val="28"/>
          <w:szCs w:val="28"/>
        </w:rPr>
        <w:t xml:space="preserve">рограммы, за счет средств, предусмотренных в </w:t>
      </w:r>
      <w:r w:rsidR="00675498">
        <w:rPr>
          <w:rFonts w:ascii="Times New Roman" w:hAnsi="Times New Roman"/>
          <w:sz w:val="28"/>
          <w:szCs w:val="28"/>
        </w:rPr>
        <w:t>соответствующем</w:t>
      </w:r>
      <w:r w:rsidRPr="00695EED">
        <w:rPr>
          <w:rFonts w:ascii="Times New Roman" w:hAnsi="Times New Roman"/>
          <w:sz w:val="28"/>
          <w:szCs w:val="28"/>
        </w:rPr>
        <w:t xml:space="preserve"> бюджете.</w:t>
      </w:r>
    </w:p>
    <w:p w:rsidR="00675498" w:rsidRPr="00A04968" w:rsidRDefault="00695EED" w:rsidP="00A049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Взаимодействие с муниципальными учреждениями, структурными подразделениями администрации муниципального образования «Катангский </w:t>
      </w:r>
      <w:r w:rsidRPr="00A04968">
        <w:rPr>
          <w:rFonts w:ascii="Times New Roman" w:hAnsi="Times New Roman"/>
          <w:sz w:val="28"/>
          <w:szCs w:val="28"/>
        </w:rPr>
        <w:t>район» предусматривается путем осуществления совместных действий по реализации мероприятий подпрограммы.</w:t>
      </w:r>
      <w:r w:rsidR="00675498" w:rsidRPr="00A04968">
        <w:rPr>
          <w:rFonts w:ascii="Times New Roman" w:hAnsi="Times New Roman"/>
          <w:b/>
          <w:sz w:val="28"/>
          <w:szCs w:val="28"/>
        </w:rPr>
        <w:t xml:space="preserve"> </w:t>
      </w:r>
    </w:p>
    <w:p w:rsidR="00A04968" w:rsidRPr="00A04968" w:rsidRDefault="00A04968" w:rsidP="00A049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75498" w:rsidRPr="00A04968" w:rsidRDefault="0067549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968">
        <w:rPr>
          <w:rFonts w:ascii="Times New Roman" w:hAnsi="Times New Roman"/>
          <w:b/>
          <w:sz w:val="28"/>
          <w:szCs w:val="28"/>
        </w:rPr>
        <w:t>8</w:t>
      </w:r>
      <w:r w:rsidR="005E7FEA" w:rsidRPr="00A04968">
        <w:rPr>
          <w:rFonts w:ascii="Times New Roman" w:hAnsi="Times New Roman"/>
          <w:b/>
          <w:sz w:val="28"/>
          <w:szCs w:val="28"/>
        </w:rPr>
        <w:t>. </w:t>
      </w:r>
      <w:r w:rsidRPr="00A04968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A04968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498" w:rsidRPr="00A7458E" w:rsidRDefault="009F572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</w:t>
      </w:r>
      <w:r w:rsidR="00675498" w:rsidRPr="00A7458E">
        <w:rPr>
          <w:rFonts w:ascii="Times New Roman" w:hAnsi="Times New Roman"/>
          <w:sz w:val="28"/>
          <w:szCs w:val="28"/>
        </w:rPr>
        <w:t>рограммы реализуются за счет бюджета муниципального образования «Катангский район».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Информ</w:t>
      </w:r>
      <w:r w:rsidR="009F5727">
        <w:rPr>
          <w:rFonts w:ascii="Times New Roman" w:hAnsi="Times New Roman"/>
          <w:sz w:val="28"/>
          <w:szCs w:val="28"/>
        </w:rPr>
        <w:t xml:space="preserve">ация о ресурсном обеспечении </w:t>
      </w:r>
      <w:r w:rsidRPr="00A7458E">
        <w:rPr>
          <w:rFonts w:ascii="Times New Roman" w:hAnsi="Times New Roman"/>
          <w:sz w:val="28"/>
          <w:szCs w:val="28"/>
        </w:rPr>
        <w:t xml:space="preserve">программы по годам реализации представлена в </w:t>
      </w:r>
      <w:hyperlink r:id="rId10" w:history="1">
        <w:r w:rsidRPr="00A7458E">
          <w:rPr>
            <w:rStyle w:val="a5"/>
            <w:rFonts w:ascii="Times New Roman" w:hAnsi="Times New Roman"/>
            <w:sz w:val="28"/>
            <w:szCs w:val="28"/>
          </w:rPr>
          <w:t>Приложении 4</w:t>
        </w:r>
      </w:hyperlink>
      <w:r w:rsidRPr="00A7458E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1" w:history="1">
        <w:r w:rsidRPr="00A7458E">
          <w:rPr>
            <w:rStyle w:val="a5"/>
            <w:rFonts w:ascii="Times New Roman" w:hAnsi="Times New Roman"/>
            <w:sz w:val="28"/>
            <w:szCs w:val="28"/>
          </w:rPr>
          <w:t>Приложении 5</w:t>
        </w:r>
      </w:hyperlink>
      <w:r w:rsidRPr="00A7458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A7458E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675498" w:rsidRPr="00A7458E" w:rsidRDefault="00675498" w:rsidP="00A04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498" w:rsidRDefault="0067549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58E">
        <w:rPr>
          <w:rFonts w:ascii="Times New Roman" w:hAnsi="Times New Roman"/>
          <w:b/>
          <w:sz w:val="28"/>
          <w:szCs w:val="28"/>
        </w:rPr>
        <w:t>9</w:t>
      </w:r>
      <w:r w:rsidR="005E7FEA">
        <w:rPr>
          <w:rFonts w:ascii="Times New Roman" w:hAnsi="Times New Roman"/>
          <w:b/>
          <w:sz w:val="28"/>
          <w:szCs w:val="28"/>
        </w:rPr>
        <w:t>. </w:t>
      </w:r>
      <w:r w:rsidRPr="00A7458E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A04968" w:rsidRPr="00A7458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 xml:space="preserve">Управление указанными рисками предполагается осуществлять на основе постоянного мониторинга хода реализации подпрограммы и разработки при </w:t>
      </w:r>
      <w:r w:rsidRPr="00A7458E">
        <w:rPr>
          <w:rFonts w:ascii="Times New Roman" w:hAnsi="Times New Roman"/>
          <w:sz w:val="28"/>
          <w:szCs w:val="28"/>
        </w:rPr>
        <w:lastRenderedPageBreak/>
        <w:t>необходимости предложений по ее корректировке.</w:t>
      </w:r>
    </w:p>
    <w:p w:rsidR="00675498" w:rsidRPr="00A7458E" w:rsidRDefault="00675498" w:rsidP="00A04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498" w:rsidRPr="0039713F" w:rsidRDefault="0067549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13F">
        <w:rPr>
          <w:rFonts w:ascii="Times New Roman" w:hAnsi="Times New Roman"/>
          <w:b/>
          <w:sz w:val="28"/>
          <w:szCs w:val="28"/>
        </w:rPr>
        <w:t>10</w:t>
      </w:r>
      <w:r w:rsidR="005E7FEA" w:rsidRPr="0039713F">
        <w:rPr>
          <w:rFonts w:ascii="Times New Roman" w:hAnsi="Times New Roman"/>
          <w:b/>
          <w:sz w:val="28"/>
          <w:szCs w:val="28"/>
        </w:rPr>
        <w:t>. </w:t>
      </w:r>
      <w:r w:rsidRPr="0039713F">
        <w:rPr>
          <w:rFonts w:ascii="Times New Roman" w:hAnsi="Times New Roman"/>
          <w:b/>
          <w:sz w:val="28"/>
          <w:szCs w:val="28"/>
        </w:rPr>
        <w:t>Конечные результаты и оценка эффективности</w:t>
      </w:r>
    </w:p>
    <w:p w:rsidR="00A04968" w:rsidRDefault="00A04968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F4D" w:rsidRDefault="007E2E81" w:rsidP="00A0496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B45D7">
        <w:rPr>
          <w:rFonts w:ascii="Times New Roman" w:hAnsi="Times New Roman"/>
          <w:sz w:val="28"/>
          <w:szCs w:val="28"/>
        </w:rPr>
        <w:t>Принятая все</w:t>
      </w:r>
      <w:r w:rsidR="00A04968">
        <w:rPr>
          <w:rFonts w:ascii="Times New Roman" w:hAnsi="Times New Roman"/>
          <w:sz w:val="28"/>
          <w:szCs w:val="28"/>
        </w:rPr>
        <w:t xml:space="preserve"> </w:t>
      </w:r>
      <w:r w:rsidRPr="00FB45D7">
        <w:rPr>
          <w:rFonts w:ascii="Times New Roman" w:hAnsi="Times New Roman"/>
          <w:sz w:val="28"/>
          <w:szCs w:val="28"/>
        </w:rPr>
        <w:t>народным го</w:t>
      </w:r>
      <w:r w:rsidR="00FB45D7" w:rsidRPr="00FB45D7">
        <w:rPr>
          <w:rFonts w:ascii="Times New Roman" w:hAnsi="Times New Roman"/>
          <w:sz w:val="28"/>
          <w:szCs w:val="28"/>
        </w:rPr>
        <w:t xml:space="preserve">лосованием 12 декабря 1993 года, </w:t>
      </w:r>
      <w:r w:rsidRPr="00FB45D7">
        <w:rPr>
          <w:rFonts w:ascii="Times New Roman" w:hAnsi="Times New Roman"/>
          <w:sz w:val="28"/>
          <w:szCs w:val="28"/>
        </w:rPr>
        <w:t>Конституция Российской Федерация закрепила один из основополагающ</w:t>
      </w:r>
      <w:r w:rsidR="00FB45D7" w:rsidRPr="00FB45D7">
        <w:rPr>
          <w:rFonts w:ascii="Times New Roman" w:hAnsi="Times New Roman"/>
          <w:sz w:val="28"/>
          <w:szCs w:val="28"/>
        </w:rPr>
        <w:t>их</w:t>
      </w:r>
      <w:r w:rsidRPr="00FB45D7">
        <w:rPr>
          <w:rFonts w:ascii="Times New Roman" w:hAnsi="Times New Roman"/>
          <w:sz w:val="28"/>
          <w:szCs w:val="28"/>
        </w:rPr>
        <w:t xml:space="preserve"> принципов </w:t>
      </w:r>
      <w:r w:rsidR="00FB45D7">
        <w:rPr>
          <w:rFonts w:ascii="Times New Roman" w:hAnsi="Times New Roman"/>
          <w:sz w:val="28"/>
          <w:szCs w:val="28"/>
        </w:rPr>
        <w:t>гражданского</w:t>
      </w:r>
      <w:r w:rsidRPr="00FB45D7">
        <w:rPr>
          <w:rFonts w:ascii="Times New Roman" w:hAnsi="Times New Roman"/>
          <w:sz w:val="28"/>
          <w:szCs w:val="28"/>
        </w:rPr>
        <w:t xml:space="preserve"> </w:t>
      </w:r>
      <w:r w:rsidR="00FB45D7" w:rsidRPr="00FB45D7">
        <w:rPr>
          <w:rFonts w:ascii="Times New Roman" w:hAnsi="Times New Roman"/>
          <w:sz w:val="28"/>
          <w:szCs w:val="28"/>
        </w:rPr>
        <w:t>обществ</w:t>
      </w:r>
      <w:r w:rsidR="00FB45D7">
        <w:rPr>
          <w:rFonts w:ascii="Times New Roman" w:hAnsi="Times New Roman"/>
          <w:sz w:val="28"/>
          <w:szCs w:val="28"/>
        </w:rPr>
        <w:t xml:space="preserve">а - </w:t>
      </w:r>
      <w:r w:rsidR="00FB45D7" w:rsidRPr="00FB45D7">
        <w:rPr>
          <w:rFonts w:ascii="Times New Roman" w:hAnsi="Times New Roman"/>
          <w:sz w:val="28"/>
          <w:szCs w:val="28"/>
        </w:rPr>
        <w:t>ч</w:t>
      </w:r>
      <w:r w:rsidRPr="00FB45D7">
        <w:rPr>
          <w:rFonts w:ascii="Times New Roman" w:eastAsia="Calibri" w:hAnsi="Times New Roman"/>
          <w:sz w:val="28"/>
          <w:szCs w:val="28"/>
        </w:rPr>
        <w:t>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  <w:r w:rsidR="00D72F4D">
        <w:rPr>
          <w:rFonts w:ascii="Times New Roman" w:eastAsia="Calibri" w:hAnsi="Times New Roman"/>
          <w:sz w:val="28"/>
          <w:szCs w:val="28"/>
        </w:rPr>
        <w:t xml:space="preserve"> </w:t>
      </w:r>
    </w:p>
    <w:p w:rsidR="007E2E81" w:rsidRPr="00D72F4D" w:rsidRDefault="00D72F4D" w:rsidP="00A0496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72F4D">
        <w:rPr>
          <w:rFonts w:ascii="Times New Roman" w:eastAsia="Calibri" w:hAnsi="Times New Roman"/>
          <w:sz w:val="28"/>
          <w:szCs w:val="28"/>
        </w:rPr>
        <w:t xml:space="preserve">Понятие безопасности определяется, как состояние защищенности </w:t>
      </w:r>
      <w:r w:rsidRPr="00D72F4D">
        <w:rPr>
          <w:rFonts w:ascii="Times New Roman" w:hAnsi="Times New Roman"/>
          <w:sz w:val="28"/>
          <w:szCs w:val="28"/>
        </w:rPr>
        <w:t>жизненно важных интересов личности, общества, государства от внутренних и внешних угроз, либо способность предмета, явления или процесса сохраняться при разрушающих воздействиях.</w:t>
      </w:r>
    </w:p>
    <w:p w:rsidR="00675498" w:rsidRPr="00D72F4D" w:rsidRDefault="00675498" w:rsidP="00A04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D">
        <w:rPr>
          <w:rFonts w:ascii="Times New Roman" w:hAnsi="Times New Roman" w:cs="Times New Roman"/>
          <w:sz w:val="28"/>
          <w:szCs w:val="28"/>
        </w:rPr>
        <w:t>Ожидаемым результатом реализации программы является достижение прогнозных значений целевых показателей (индик</w:t>
      </w:r>
      <w:r w:rsidR="00AC70E3" w:rsidRPr="00D72F4D">
        <w:rPr>
          <w:rFonts w:ascii="Times New Roman" w:hAnsi="Times New Roman" w:cs="Times New Roman"/>
          <w:sz w:val="28"/>
          <w:szCs w:val="28"/>
        </w:rPr>
        <w:t>аторов) муниципальной программы, что приведет к увеличению уровня безопасности</w:t>
      </w:r>
      <w:r w:rsidR="007E2E81" w:rsidRPr="00D72F4D">
        <w:rPr>
          <w:rFonts w:ascii="Times New Roman" w:hAnsi="Times New Roman" w:cs="Times New Roman"/>
          <w:sz w:val="28"/>
          <w:szCs w:val="28"/>
        </w:rPr>
        <w:t xml:space="preserve"> населения, как в сфере минимизации угрозы возникновения чрезвычайных ситуаций и ликвидации их последствий</w:t>
      </w:r>
      <w:r w:rsidR="00FB45D7" w:rsidRPr="00D72F4D">
        <w:rPr>
          <w:rFonts w:ascii="Times New Roman" w:hAnsi="Times New Roman" w:cs="Times New Roman"/>
          <w:sz w:val="28"/>
          <w:szCs w:val="28"/>
        </w:rPr>
        <w:t>,</w:t>
      </w:r>
      <w:r w:rsidR="007E2E81" w:rsidRPr="00D72F4D">
        <w:rPr>
          <w:rFonts w:ascii="Times New Roman" w:hAnsi="Times New Roman" w:cs="Times New Roman"/>
          <w:sz w:val="28"/>
          <w:szCs w:val="28"/>
        </w:rPr>
        <w:t xml:space="preserve"> так и сфере безопасности дорожного</w:t>
      </w:r>
      <w:r w:rsidR="0039713F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D54360" w:rsidRDefault="00AC70E3" w:rsidP="00A04968">
      <w:pPr>
        <w:pStyle w:val="ConsPlusCel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E52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овышение безопасности граждан </w:t>
      </w:r>
      <w:r w:rsidRPr="00BE52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Катангского района</w:t>
      </w:r>
      <w:r w:rsidR="003971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будет достигаться </w:t>
      </w:r>
      <w:r w:rsidRPr="00BE52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путем эффективного реагирования на угрозы чрезвычайных ситуаций и ликвидации их последствий</w:t>
      </w:r>
      <w:r w:rsidR="003971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обеспечения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сохранности жизни и здоровья граждан, их имущества, гарантий их законных прав на безопасные условия движения на дорогах.</w:t>
      </w:r>
    </w:p>
    <w:p w:rsidR="00EA2A5D" w:rsidRPr="0039713F" w:rsidRDefault="00675498" w:rsidP="00A04968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713F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будет оцениваться путем сопоставления фактических и планируемых значений целевых показателей (индикаторов) муниципальной программы, анализа выполнения основных мероприятий муниципальной программы.</w:t>
      </w:r>
    </w:p>
    <w:p w:rsidR="00A04968" w:rsidRDefault="00A049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30B38" w:rsidRDefault="00730B38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ACE">
        <w:rPr>
          <w:rFonts w:ascii="Times New Roman" w:hAnsi="Times New Roman"/>
          <w:b/>
          <w:sz w:val="28"/>
          <w:szCs w:val="28"/>
        </w:rPr>
        <w:lastRenderedPageBreak/>
        <w:t>Краткая характеристика (паспорт) подпрограммы</w:t>
      </w:r>
      <w:r w:rsidR="00A04968">
        <w:rPr>
          <w:rFonts w:ascii="Times New Roman" w:hAnsi="Times New Roman"/>
          <w:b/>
          <w:sz w:val="28"/>
          <w:szCs w:val="28"/>
        </w:rPr>
        <w:t xml:space="preserve"> </w:t>
      </w:r>
      <w:r w:rsidR="00B44ACE" w:rsidRPr="00B44ACE">
        <w:rPr>
          <w:rFonts w:ascii="Times New Roman" w:hAnsi="Times New Roman"/>
          <w:b/>
          <w:sz w:val="28"/>
          <w:szCs w:val="28"/>
        </w:rPr>
        <w:t>«Построение и развитие аппаратно-программного комплекса «Безопасный город»</w:t>
      </w:r>
    </w:p>
    <w:p w:rsidR="00A04968" w:rsidRPr="00B44ACE" w:rsidRDefault="00A04968" w:rsidP="00A04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721"/>
      </w:tblGrid>
      <w:tr w:rsidR="00730B38" w:rsidRPr="00F80DFE" w:rsidTr="00B44ACE">
        <w:trPr>
          <w:trHeight w:val="481"/>
        </w:trPr>
        <w:tc>
          <w:tcPr>
            <w:tcW w:w="2927" w:type="dxa"/>
          </w:tcPr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721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и развитие аппаратно-программного комплекса «Безопасный город»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6721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Главный специалист ГО и ЧС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«Катангский район»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1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«Единая дежурно-диспетчерская служба муниципального образования «Катангский район»</w:t>
            </w:r>
            <w:r w:rsidR="00C755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721" w:type="dxa"/>
          </w:tcPr>
          <w:p w:rsidR="00730B38" w:rsidRPr="004A3BA3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>и развитие аппаратно-программного комплекса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«Безопасный город»</w:t>
            </w:r>
            <w:r>
              <w:rPr>
                <w:rFonts w:ascii="Times New Roman" w:hAnsi="Times New Roman"/>
                <w:sz w:val="28"/>
                <w:szCs w:val="28"/>
              </w:rPr>
              <w:t>, повышение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эффективности работы и взаимодействия служб экстренного реагирования.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721" w:type="dxa"/>
          </w:tcPr>
          <w:p w:rsidR="004A3BA3" w:rsidRPr="004A3BA3" w:rsidRDefault="004A3BA3" w:rsidP="00A04968">
            <w:pPr>
              <w:pStyle w:val="Default"/>
              <w:ind w:left="55"/>
              <w:jc w:val="both"/>
              <w:rPr>
                <w:sz w:val="28"/>
                <w:szCs w:val="28"/>
              </w:rPr>
            </w:pPr>
            <w:r w:rsidRPr="004A3BA3">
              <w:rPr>
                <w:sz w:val="28"/>
                <w:szCs w:val="28"/>
              </w:rPr>
              <w:t>1.</w:t>
            </w:r>
            <w:r w:rsidR="00B44ACE">
              <w:rPr>
                <w:sz w:val="28"/>
                <w:szCs w:val="28"/>
              </w:rPr>
              <w:t> </w:t>
            </w:r>
            <w:r w:rsidRPr="004A3BA3">
              <w:rPr>
                <w:sz w:val="28"/>
                <w:szCs w:val="28"/>
              </w:rPr>
              <w:t>Повышение готовности органов управления к выполнению возложенных задач.</w:t>
            </w:r>
          </w:p>
          <w:p w:rsidR="00730B38" w:rsidRPr="00F80DFE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A3">
              <w:rPr>
                <w:rFonts w:ascii="Times New Roman" w:hAnsi="Times New Roman"/>
                <w:sz w:val="28"/>
                <w:szCs w:val="28"/>
              </w:rPr>
              <w:t>2.</w:t>
            </w:r>
            <w:r w:rsidR="00B44ACE">
              <w:rPr>
                <w:rFonts w:ascii="Times New Roman" w:hAnsi="Times New Roman"/>
                <w:sz w:val="28"/>
                <w:szCs w:val="28"/>
              </w:rPr>
              <w:t> </w:t>
            </w:r>
            <w:r w:rsidRPr="004A3BA3">
              <w:rPr>
                <w:rFonts w:ascii="Times New Roman" w:hAnsi="Times New Roman"/>
                <w:sz w:val="28"/>
                <w:szCs w:val="28"/>
              </w:rPr>
              <w:t>Повышение эффективности систем мониторинга и предупреждения чрезвычайных ситуаций, происшествий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721" w:type="dxa"/>
          </w:tcPr>
          <w:p w:rsidR="00730B38" w:rsidRPr="00F80DFE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Уровень оснащенности </w:t>
            </w:r>
            <w:r>
              <w:rPr>
                <w:rFonts w:ascii="Times New Roman" w:hAnsi="Times New Roman"/>
                <w:sz w:val="28"/>
                <w:szCs w:val="28"/>
              </w:rPr>
              <w:t>аппаратно-программного комплекса «Безопасный город»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B44ACE" w:rsidRDefault="00B44ACE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</w:t>
            </w:r>
          </w:p>
          <w:p w:rsidR="00730B38" w:rsidRPr="00F80DFE" w:rsidRDefault="00B44ACE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30B38" w:rsidRPr="00F80DFE">
              <w:rPr>
                <w:rFonts w:ascii="Times New Roman" w:hAnsi="Times New Roman"/>
                <w:sz w:val="28"/>
                <w:szCs w:val="28"/>
              </w:rPr>
              <w:t>еализации</w:t>
            </w:r>
          </w:p>
        </w:tc>
        <w:tc>
          <w:tcPr>
            <w:tcW w:w="6721" w:type="dxa"/>
          </w:tcPr>
          <w:p w:rsidR="00730B38" w:rsidRPr="00F80DFE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 w:rsidR="00040755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04075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721" w:type="dxa"/>
          </w:tcPr>
          <w:p w:rsidR="00A43C13" w:rsidRPr="0014054A" w:rsidRDefault="00A43C13" w:rsidP="00A04968">
            <w:pPr>
              <w:tabs>
                <w:tab w:val="left" w:pos="3714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весь период реализации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 xml:space="preserve"> в объеме </w:t>
            </w:r>
            <w:r w:rsidR="0031565E" w:rsidRPr="0031565E">
              <w:rPr>
                <w:rFonts w:ascii="Times New Roman" w:hAnsi="Times New Roman"/>
                <w:sz w:val="28"/>
                <w:szCs w:val="28"/>
              </w:rPr>
              <w:t>39 580</w:t>
            </w:r>
            <w:r w:rsidR="00495DF3" w:rsidRPr="00495DF3">
              <w:rPr>
                <w:rFonts w:ascii="Times New Roman" w:hAnsi="Times New Roman"/>
                <w:sz w:val="28"/>
                <w:szCs w:val="28"/>
              </w:rPr>
              <w:t>,</w:t>
            </w:r>
            <w:r w:rsidR="0031565E" w:rsidRPr="0031565E">
              <w:rPr>
                <w:rFonts w:ascii="Times New Roman" w:hAnsi="Times New Roman"/>
                <w:sz w:val="28"/>
                <w:szCs w:val="28"/>
              </w:rPr>
              <w:t>6</w:t>
            </w:r>
            <w:r w:rsidR="00495DF3" w:rsidRPr="00495DF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842D9" w:rsidRPr="00A842D9">
              <w:rPr>
                <w:rFonts w:ascii="Times New Roman" w:hAnsi="Times New Roman"/>
                <w:sz w:val="28"/>
                <w:szCs w:val="28"/>
              </w:rPr>
              <w:t xml:space="preserve">6144,30 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842D9" w:rsidRPr="00A842D9">
              <w:rPr>
                <w:rFonts w:ascii="Times New Roman" w:hAnsi="Times New Roman"/>
                <w:sz w:val="28"/>
                <w:szCs w:val="28"/>
              </w:rPr>
              <w:t xml:space="preserve">6164,30 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2025 год – 6 818,00 тыс. рублей;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2026 год – 6 818,00 тыс. рублей;</w:t>
            </w:r>
          </w:p>
          <w:p w:rsidR="00495DF3" w:rsidRPr="00495DF3" w:rsidRDefault="00495DF3" w:rsidP="00495DF3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2027 год – 6 818,00 тыс. рублей;</w:t>
            </w:r>
          </w:p>
          <w:p w:rsidR="00495DF3" w:rsidRDefault="00495DF3" w:rsidP="00495DF3">
            <w:pPr>
              <w:autoSpaceDE w:val="0"/>
              <w:autoSpaceDN w:val="0"/>
              <w:adjustRightInd w:val="0"/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DF3">
              <w:rPr>
                <w:rFonts w:ascii="Times New Roman" w:hAnsi="Times New Roman"/>
                <w:sz w:val="28"/>
                <w:szCs w:val="28"/>
              </w:rPr>
              <w:t>2028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>6 818,00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DF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A43C13" w:rsidRDefault="00A43C13" w:rsidP="00495DF3">
            <w:pPr>
              <w:autoSpaceDE w:val="0"/>
              <w:autoSpaceDN w:val="0"/>
              <w:adjustRightInd w:val="0"/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  <w:r w:rsidRPr="0014054A">
              <w:rPr>
                <w:rFonts w:ascii="Times New Roman" w:hAnsi="Times New Roman"/>
                <w:sz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42D9" w:rsidRPr="00A842D9" w:rsidRDefault="00A842D9" w:rsidP="00A842D9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2D9">
              <w:rPr>
                <w:rFonts w:ascii="Times New Roman" w:hAnsi="Times New Roman"/>
                <w:sz w:val="28"/>
                <w:szCs w:val="28"/>
              </w:rPr>
              <w:t>2023 год – 6144,30 тыс. рублей;</w:t>
            </w:r>
          </w:p>
          <w:p w:rsidR="00A842D9" w:rsidRPr="00A842D9" w:rsidRDefault="00A842D9" w:rsidP="00A842D9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2D9">
              <w:rPr>
                <w:rFonts w:ascii="Times New Roman" w:hAnsi="Times New Roman"/>
                <w:sz w:val="28"/>
                <w:szCs w:val="28"/>
              </w:rPr>
              <w:t>2024 год – 6164,30 тыс. рублей;</w:t>
            </w:r>
          </w:p>
          <w:p w:rsidR="00A842D9" w:rsidRPr="00A842D9" w:rsidRDefault="00A842D9" w:rsidP="00A842D9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2D9">
              <w:rPr>
                <w:rFonts w:ascii="Times New Roman" w:hAnsi="Times New Roman"/>
                <w:sz w:val="28"/>
                <w:szCs w:val="28"/>
              </w:rPr>
              <w:t>2025 год – 6 818,00 тыс. рублей;</w:t>
            </w:r>
          </w:p>
          <w:p w:rsidR="00A842D9" w:rsidRPr="00A842D9" w:rsidRDefault="00A842D9" w:rsidP="00A842D9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2D9">
              <w:rPr>
                <w:rFonts w:ascii="Times New Roman" w:hAnsi="Times New Roman"/>
                <w:sz w:val="28"/>
                <w:szCs w:val="28"/>
              </w:rPr>
              <w:t>2026 год – 6 818,00 тыс. рублей;</w:t>
            </w:r>
          </w:p>
          <w:p w:rsidR="00A842D9" w:rsidRPr="00A842D9" w:rsidRDefault="00A842D9" w:rsidP="00A842D9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2D9">
              <w:rPr>
                <w:rFonts w:ascii="Times New Roman" w:hAnsi="Times New Roman"/>
                <w:sz w:val="28"/>
                <w:szCs w:val="28"/>
              </w:rPr>
              <w:t>2027 год – 6 818,00 тыс. рублей;</w:t>
            </w:r>
          </w:p>
          <w:p w:rsidR="00A43C13" w:rsidRPr="00F80DFE" w:rsidRDefault="00A842D9" w:rsidP="00A842D9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42D9">
              <w:rPr>
                <w:rFonts w:ascii="Times New Roman" w:hAnsi="Times New Roman"/>
                <w:sz w:val="28"/>
                <w:szCs w:val="28"/>
              </w:rPr>
              <w:t>2028 год – 6 818,00 тыс. рублей.</w:t>
            </w:r>
          </w:p>
        </w:tc>
      </w:tr>
      <w:tr w:rsidR="00730B38" w:rsidRPr="00F80DFE" w:rsidTr="00B44ACE">
        <w:tc>
          <w:tcPr>
            <w:tcW w:w="2927" w:type="dxa"/>
          </w:tcPr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</w:p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результаты, оценка </w:t>
            </w:r>
          </w:p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планируемой </w:t>
            </w:r>
          </w:p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</w:p>
        </w:tc>
        <w:tc>
          <w:tcPr>
            <w:tcW w:w="6721" w:type="dxa"/>
          </w:tcPr>
          <w:p w:rsidR="00730B38" w:rsidRPr="00F80DFE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Увеличение уровня оснащенности </w:t>
            </w:r>
            <w:r>
              <w:rPr>
                <w:rFonts w:ascii="Times New Roman" w:hAnsi="Times New Roman"/>
                <w:sz w:val="28"/>
                <w:szCs w:val="28"/>
              </w:rPr>
              <w:t>аппаратно-программного комплекса «Безопасный город»</w:t>
            </w:r>
            <w:r w:rsidR="00A43C13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01BF1" w:rsidRDefault="00501BF1" w:rsidP="00A04968">
      <w:pPr>
        <w:spacing w:after="0" w:line="240" w:lineRule="auto"/>
        <w:jc w:val="center"/>
      </w:pPr>
    </w:p>
    <w:p w:rsidR="00CD240A" w:rsidRDefault="00CD240A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40A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CD240A">
        <w:rPr>
          <w:rFonts w:ascii="Times New Roman" w:hAnsi="Times New Roman"/>
          <w:b/>
          <w:bCs/>
          <w:sz w:val="28"/>
          <w:szCs w:val="28"/>
        </w:rPr>
        <w:t>Характеристика сферы деятельности</w:t>
      </w:r>
    </w:p>
    <w:p w:rsidR="00CD240A" w:rsidRPr="00CD240A" w:rsidRDefault="00CD240A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0A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инфраструктуры «АПК Безопасный город» направлена на развитие ЕДДС Катангского района, сетей передачи данных, систем видеонаблюдения и экстренной связи, а также на построение систем контроля и мониторинга.</w:t>
      </w:r>
    </w:p>
    <w:p w:rsidR="00CD240A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D3CDB">
        <w:rPr>
          <w:rFonts w:ascii="Times New Roman" w:hAnsi="Times New Roman"/>
          <w:sz w:val="28"/>
          <w:szCs w:val="28"/>
        </w:rPr>
        <w:t>езопасность личности, защита ее прав и законных интересов от противоправных посягательств</w:t>
      </w:r>
      <w:r>
        <w:rPr>
          <w:rFonts w:ascii="Times New Roman" w:hAnsi="Times New Roman"/>
          <w:sz w:val="28"/>
          <w:szCs w:val="28"/>
        </w:rPr>
        <w:t xml:space="preserve"> - с</w:t>
      </w:r>
      <w:r w:rsidRPr="00BD3CDB">
        <w:rPr>
          <w:rFonts w:ascii="Times New Roman" w:hAnsi="Times New Roman"/>
          <w:sz w:val="28"/>
          <w:szCs w:val="28"/>
        </w:rPr>
        <w:t>тратегическ</w:t>
      </w:r>
      <w:r>
        <w:rPr>
          <w:rFonts w:ascii="Times New Roman" w:hAnsi="Times New Roman"/>
          <w:sz w:val="28"/>
          <w:szCs w:val="28"/>
        </w:rPr>
        <w:t>ая</w:t>
      </w:r>
      <w:r w:rsidRPr="00BD3CDB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а.</w:t>
      </w:r>
    </w:p>
    <w:p w:rsidR="00CD240A" w:rsidRPr="00BF63C2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D3CDB">
        <w:rPr>
          <w:rFonts w:ascii="Times New Roman" w:hAnsi="Times New Roman"/>
          <w:sz w:val="28"/>
          <w:szCs w:val="28"/>
        </w:rPr>
        <w:t>сновным</w:t>
      </w:r>
      <w:r>
        <w:rPr>
          <w:rFonts w:ascii="Times New Roman" w:hAnsi="Times New Roman"/>
          <w:sz w:val="28"/>
          <w:szCs w:val="28"/>
        </w:rPr>
        <w:t>и</w:t>
      </w:r>
      <w:r w:rsidRPr="00BD3CDB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ями</w:t>
      </w:r>
      <w:r w:rsidRPr="00BD3CDB">
        <w:rPr>
          <w:rFonts w:ascii="Times New Roman" w:hAnsi="Times New Roman"/>
          <w:sz w:val="28"/>
          <w:szCs w:val="28"/>
        </w:rPr>
        <w:t xml:space="preserve"> деятельности определены предупреждение и профилактика </w:t>
      </w:r>
      <w:r>
        <w:rPr>
          <w:rFonts w:ascii="Times New Roman" w:hAnsi="Times New Roman"/>
          <w:sz w:val="28"/>
          <w:szCs w:val="28"/>
        </w:rPr>
        <w:t>правонарушений, а также профилактика терроризма и экстремизма.</w:t>
      </w:r>
    </w:p>
    <w:p w:rsidR="00CD240A" w:rsidRDefault="00CD240A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F40A2">
        <w:rPr>
          <w:rFonts w:ascii="Times New Roman" w:hAnsi="Times New Roman"/>
          <w:sz w:val="28"/>
          <w:szCs w:val="28"/>
        </w:rPr>
        <w:t>овременная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0A2">
        <w:rPr>
          <w:rFonts w:ascii="Times New Roman" w:hAnsi="Times New Roman"/>
          <w:sz w:val="28"/>
          <w:szCs w:val="28"/>
        </w:rPr>
        <w:t xml:space="preserve">террористических организаций, сформированных и финансируемых как на территории России, так и за ее пределами, не оставляют </w:t>
      </w:r>
    </w:p>
    <w:p w:rsidR="00CD240A" w:rsidRDefault="00CD240A" w:rsidP="00A04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40A" w:rsidRPr="00CD240A" w:rsidRDefault="00CD240A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CD240A">
        <w:rPr>
          <w:rFonts w:ascii="Times New Roman" w:hAnsi="Times New Roman"/>
          <w:b/>
          <w:sz w:val="28"/>
          <w:szCs w:val="28"/>
        </w:rPr>
        <w:t xml:space="preserve">Приоритеты, цели и задачи в сфере деятельности </w:t>
      </w:r>
    </w:p>
    <w:p w:rsidR="00CD240A" w:rsidRPr="00CD240A" w:rsidRDefault="00CD240A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40A" w:rsidRPr="009F5727" w:rsidRDefault="00CD240A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t xml:space="preserve">Настоящая подпрограмма является инструментом реализации «Стратегии </w:t>
      </w:r>
      <w:r w:rsidRPr="009F5727">
        <w:rPr>
          <w:rFonts w:ascii="Times New Roman" w:hAnsi="Times New Roman"/>
          <w:bCs/>
          <w:sz w:val="28"/>
          <w:szCs w:val="28"/>
        </w:rPr>
        <w:t xml:space="preserve">национальной безопасности Российской Федерации до 2020 года», утвержденной Указом </w:t>
      </w:r>
      <w:r w:rsidRPr="009F5727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hyperlink r:id="rId12" w:history="1">
        <w:r w:rsidRPr="009F5727">
          <w:rPr>
            <w:rFonts w:ascii="Times New Roman" w:hAnsi="Times New Roman"/>
            <w:sz w:val="28"/>
            <w:szCs w:val="28"/>
          </w:rPr>
          <w:t>от 12 мая 2009 года №</w:t>
        </w:r>
        <w:r w:rsidR="00A04968">
          <w:rPr>
            <w:rFonts w:ascii="Times New Roman" w:hAnsi="Times New Roman"/>
            <w:sz w:val="28"/>
            <w:szCs w:val="28"/>
          </w:rPr>
          <w:t> </w:t>
        </w:r>
        <w:r w:rsidRPr="009F5727">
          <w:rPr>
            <w:rFonts w:ascii="Times New Roman" w:hAnsi="Times New Roman"/>
            <w:sz w:val="28"/>
            <w:szCs w:val="28"/>
          </w:rPr>
          <w:t>537</w:t>
        </w:r>
      </w:hyperlink>
      <w:r w:rsidRPr="009F5727">
        <w:rPr>
          <w:rFonts w:ascii="Times New Roman" w:hAnsi="Times New Roman"/>
          <w:sz w:val="28"/>
          <w:szCs w:val="28"/>
        </w:rPr>
        <w:t xml:space="preserve">, </w:t>
      </w:r>
      <w:r w:rsidR="009F5727" w:rsidRPr="009F5727">
        <w:rPr>
          <w:rFonts w:ascii="Times New Roman" w:hAnsi="Times New Roman"/>
          <w:sz w:val="28"/>
          <w:szCs w:val="28"/>
        </w:rPr>
        <w:t>в которой подчеркнуто</w:t>
      </w:r>
      <w:r w:rsidRPr="009F5727">
        <w:rPr>
          <w:rFonts w:ascii="Times New Roman" w:hAnsi="Times New Roman"/>
          <w:sz w:val="28"/>
          <w:szCs w:val="28"/>
        </w:rPr>
        <w:t xml:space="preserve">, что </w:t>
      </w:r>
      <w:r w:rsidRPr="009F5727">
        <w:rPr>
          <w:rFonts w:ascii="Times New Roman" w:hAnsi="Times New Roman"/>
          <w:bCs/>
          <w:sz w:val="28"/>
          <w:szCs w:val="28"/>
        </w:rPr>
        <w:t xml:space="preserve">решение задач обеспечения национальной безопасности в чрезвычайных </w:t>
      </w:r>
      <w:r w:rsidRPr="009F5727">
        <w:rPr>
          <w:rFonts w:ascii="Times New Roman" w:hAnsi="Times New Roman"/>
          <w:sz w:val="28"/>
          <w:szCs w:val="28"/>
        </w:rPr>
        <w:t>ситуациях</w:t>
      </w:r>
      <w:r w:rsidRPr="009F5727">
        <w:rPr>
          <w:rFonts w:ascii="Times New Roman" w:hAnsi="Times New Roman"/>
          <w:bCs/>
          <w:sz w:val="28"/>
          <w:szCs w:val="28"/>
        </w:rPr>
        <w:t xml:space="preserve"> должно достигаться на основе повышения эффективности реализации полномочий органов местного самоуправления в области обеспечения безопасности жизнедеятельности населения» </w:t>
      </w:r>
    </w:p>
    <w:p w:rsidR="009F5727" w:rsidRPr="009F5727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t xml:space="preserve">Реализация подпрограммы направлена на создание предпосылок для </w:t>
      </w:r>
      <w:r w:rsidR="009F5727" w:rsidRPr="009F5727">
        <w:rPr>
          <w:rFonts w:ascii="Times New Roman" w:hAnsi="Times New Roman"/>
          <w:sz w:val="28"/>
          <w:szCs w:val="28"/>
        </w:rPr>
        <w:t xml:space="preserve">внедрения и использование в Катангского районе </w:t>
      </w:r>
      <w:r w:rsidR="009F5727" w:rsidRPr="009F5727">
        <w:rPr>
          <w:rFonts w:ascii="Times New Roman" w:hAnsi="Times New Roman"/>
          <w:color w:val="000000"/>
          <w:position w:val="2"/>
          <w:sz w:val="28"/>
          <w:szCs w:val="28"/>
        </w:rPr>
        <w:t xml:space="preserve">аппаратно-программного комплекса </w:t>
      </w:r>
      <w:r w:rsidR="009F5727" w:rsidRPr="009F5727">
        <w:rPr>
          <w:rFonts w:ascii="Times New Roman" w:hAnsi="Times New Roman"/>
          <w:sz w:val="28"/>
          <w:szCs w:val="28"/>
        </w:rPr>
        <w:t xml:space="preserve">«Безопасный город» - совокупности </w:t>
      </w:r>
      <w:r w:rsidR="009F5727" w:rsidRPr="009F5727">
        <w:rPr>
          <w:rFonts w:ascii="Times New Roman" w:hAnsi="Times New Roman"/>
          <w:bCs/>
          <w:sz w:val="28"/>
          <w:szCs w:val="28"/>
        </w:rPr>
        <w:t>комплексов средств автоматизации существующих и перспективных федеральных, региональных, муниципальных и объектовых автоматизированных систем на местном уровне, объединённых для решения задач в сфере обеспечения защиты населения 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 w:rsidR="009F5727" w:rsidRPr="009F5727" w:rsidRDefault="009F5727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t>Целями внедрения и развития АПК «Безопасный город» является:</w:t>
      </w:r>
    </w:p>
    <w:p w:rsidR="009F5727" w:rsidRPr="009F5727" w:rsidRDefault="009F5727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t>повышение готовности органов управления к выполнению возложенных задач;</w:t>
      </w:r>
    </w:p>
    <w:p w:rsidR="009F5727" w:rsidRPr="009F5727" w:rsidRDefault="009F5727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lastRenderedPageBreak/>
        <w:t>повышение эффективности систем мониторинга и предупреждения чрезвычайных ситуаций, происшествий и правонарушений;</w:t>
      </w:r>
    </w:p>
    <w:p w:rsidR="004D5AFF" w:rsidRDefault="009F572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t>снижение количества чрезвычайных ситуаций, пожаров, правонарушений, гибели и травматизма людей</w:t>
      </w:r>
      <w:r>
        <w:rPr>
          <w:rFonts w:ascii="Times New Roman" w:hAnsi="Times New Roman"/>
          <w:sz w:val="28"/>
          <w:szCs w:val="28"/>
        </w:rPr>
        <w:t>.</w:t>
      </w:r>
    </w:p>
    <w:p w:rsidR="00A04968" w:rsidRDefault="00A04968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4D5AFF">
        <w:rPr>
          <w:rFonts w:ascii="Times New Roman" w:hAnsi="Times New Roman"/>
          <w:b/>
          <w:sz w:val="28"/>
          <w:szCs w:val="28"/>
        </w:rPr>
        <w:t>Целевые показатели (индикаторы).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подпрограммы приведены в </w:t>
      </w:r>
      <w:hyperlink r:id="rId13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1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4D5AFF">
        <w:rPr>
          <w:rFonts w:ascii="Times New Roman" w:hAnsi="Times New Roman"/>
          <w:b/>
          <w:sz w:val="28"/>
          <w:szCs w:val="28"/>
        </w:rPr>
        <w:t>Сроки и этапы реализации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Сроки реализации муниципальной подпрограммы 20</w:t>
      </w:r>
      <w:r w:rsidR="00040755" w:rsidRPr="00040755">
        <w:rPr>
          <w:rFonts w:ascii="Times New Roman" w:hAnsi="Times New Roman"/>
          <w:sz w:val="28"/>
          <w:szCs w:val="28"/>
        </w:rPr>
        <w:t>23</w:t>
      </w:r>
      <w:r w:rsidRPr="004D5AFF">
        <w:rPr>
          <w:rFonts w:ascii="Times New Roman" w:hAnsi="Times New Roman"/>
          <w:sz w:val="28"/>
          <w:szCs w:val="28"/>
        </w:rPr>
        <w:t>-202</w:t>
      </w:r>
      <w:r w:rsidR="00040755" w:rsidRPr="00040755">
        <w:rPr>
          <w:rFonts w:ascii="Times New Roman" w:hAnsi="Times New Roman"/>
          <w:sz w:val="28"/>
          <w:szCs w:val="28"/>
        </w:rPr>
        <w:t>8</w:t>
      </w:r>
      <w:r w:rsidRPr="004D5AFF">
        <w:rPr>
          <w:rFonts w:ascii="Times New Roman" w:hAnsi="Times New Roman"/>
          <w:sz w:val="28"/>
          <w:szCs w:val="28"/>
        </w:rPr>
        <w:t xml:space="preserve"> годы.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 </w:t>
      </w:r>
      <w:r w:rsidRPr="004D5AFF">
        <w:rPr>
          <w:rFonts w:ascii="Times New Roman" w:hAnsi="Times New Roman"/>
          <w:b/>
          <w:sz w:val="28"/>
          <w:szCs w:val="28"/>
        </w:rPr>
        <w:t>Основные мероприятия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Система подпрограммных мероприятий по годам реализации приведена в </w:t>
      </w:r>
      <w:hyperlink r:id="rId14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2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15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Приложение 3</w:t>
        </w:r>
      </w:hyperlink>
      <w:r w:rsidRPr="004D5AFF">
        <w:rPr>
          <w:rFonts w:ascii="Times New Roman" w:hAnsi="Times New Roman"/>
          <w:sz w:val="28"/>
          <w:szCs w:val="28"/>
        </w:rPr>
        <w:t>).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A04968" w:rsidRPr="004D5AFF" w:rsidRDefault="00A04968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Подпрограммой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муниципального образования «Катангский район».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подпрограммы, за счет средств, предусмотренных в областном бюджете.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Взаимодействие с муниципальными учреждениями, структурными подразделениями администрации муниципального образования «Катангский район» предусматривается путем осуществления совместных действий по реализации мероприятий подпрограммы.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Мероприятия подпрограммы реализуются за счет средств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«Катангский район»</w:t>
      </w:r>
      <w:r w:rsidRPr="004D5AFF">
        <w:rPr>
          <w:rFonts w:ascii="Times New Roman" w:hAnsi="Times New Roman"/>
          <w:sz w:val="28"/>
          <w:szCs w:val="28"/>
        </w:rPr>
        <w:t>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lastRenderedPageBreak/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Информация о ресурсном обеспечении подпрограммы по годам реализации представлена в </w:t>
      </w:r>
      <w:hyperlink r:id="rId16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4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7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5</w:t>
        </w:r>
      </w:hyperlink>
      <w:r w:rsidRPr="004D5AFF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4D5AFF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FF1">
        <w:rPr>
          <w:rFonts w:ascii="Times New Roman" w:hAnsi="Times New Roman"/>
          <w:b/>
          <w:sz w:val="28"/>
          <w:szCs w:val="28"/>
        </w:rPr>
        <w:t>10.</w:t>
      </w:r>
      <w:r w:rsidR="00E27FF1">
        <w:rPr>
          <w:rFonts w:ascii="Times New Roman" w:hAnsi="Times New Roman"/>
          <w:b/>
          <w:sz w:val="28"/>
          <w:szCs w:val="28"/>
        </w:rPr>
        <w:t> </w:t>
      </w:r>
      <w:r w:rsidRPr="00E27FF1">
        <w:rPr>
          <w:rFonts w:ascii="Times New Roman" w:hAnsi="Times New Roman"/>
          <w:b/>
          <w:sz w:val="28"/>
          <w:szCs w:val="28"/>
        </w:rPr>
        <w:t>Конечные результаты и оценка эффективности</w:t>
      </w:r>
    </w:p>
    <w:p w:rsidR="00A04968" w:rsidRPr="00E27FF1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Мероприятия, предусмотренные</w:t>
      </w:r>
      <w:r w:rsidR="00495DF3">
        <w:rPr>
          <w:rFonts w:ascii="Times New Roman" w:hAnsi="Times New Roman"/>
          <w:sz w:val="28"/>
          <w:szCs w:val="28"/>
        </w:rPr>
        <w:t xml:space="preserve"> </w:t>
      </w:r>
      <w:r w:rsidRPr="00DE0599">
        <w:rPr>
          <w:rFonts w:ascii="Times New Roman" w:hAnsi="Times New Roman"/>
          <w:sz w:val="28"/>
          <w:szCs w:val="28"/>
        </w:rPr>
        <w:t>настоящей</w:t>
      </w:r>
      <w:r w:rsidR="00495DF3">
        <w:rPr>
          <w:rFonts w:ascii="Times New Roman" w:hAnsi="Times New Roman"/>
          <w:sz w:val="28"/>
          <w:szCs w:val="28"/>
        </w:rPr>
        <w:t xml:space="preserve"> </w:t>
      </w:r>
      <w:r w:rsidRPr="00DE0599">
        <w:rPr>
          <w:rFonts w:ascii="Times New Roman" w:hAnsi="Times New Roman"/>
          <w:sz w:val="28"/>
          <w:szCs w:val="28"/>
        </w:rPr>
        <w:t>программой</w:t>
      </w:r>
      <w:r w:rsidR="00495DF3">
        <w:rPr>
          <w:rFonts w:ascii="Times New Roman" w:hAnsi="Times New Roman"/>
          <w:sz w:val="28"/>
          <w:szCs w:val="28"/>
        </w:rPr>
        <w:t>,</w:t>
      </w:r>
      <w:r w:rsidRPr="00DE0599">
        <w:rPr>
          <w:rFonts w:ascii="Times New Roman" w:hAnsi="Times New Roman"/>
          <w:sz w:val="28"/>
          <w:szCs w:val="28"/>
        </w:rPr>
        <w:t xml:space="preserve"> являются важным </w:t>
      </w:r>
      <w:r w:rsidRPr="00DE0599">
        <w:rPr>
          <w:rFonts w:ascii="Times New Roman" w:hAnsi="Times New Roman"/>
          <w:bCs/>
          <w:sz w:val="28"/>
          <w:szCs w:val="28"/>
        </w:rPr>
        <w:t xml:space="preserve">инструментом в сфере организации управления силами и средствами </w:t>
      </w:r>
      <w:r w:rsidRPr="00DE0599">
        <w:rPr>
          <w:rFonts w:ascii="Times New Roman" w:hAnsi="Times New Roman"/>
          <w:snapToGrid w:val="0"/>
          <w:sz w:val="28"/>
          <w:szCs w:val="28"/>
        </w:rPr>
        <w:t>единой государственной системе предупреждения и ликвидации чрезвычайных ситуаций (</w:t>
      </w:r>
      <w:r w:rsidRPr="00DE0599">
        <w:rPr>
          <w:rFonts w:ascii="Times New Roman" w:hAnsi="Times New Roman"/>
          <w:bCs/>
          <w:sz w:val="28"/>
          <w:szCs w:val="28"/>
        </w:rPr>
        <w:t>РСЧС) муниципального уровня и направлены на достижение следующих результатов:</w:t>
      </w: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повышение готовности органов управления к выполнению возложенных задач;</w:t>
      </w: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повышение эффективности систем мониторинга и предупреждения чрезвычайных ситуаций, происшествий и правонарушений;</w:t>
      </w: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снижение количества чрезвычайных ситуаций, пожаров, правонарушений, гибели и травматизма людей;</w:t>
      </w: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максимизация социально-экономических эффектов.</w:t>
      </w:r>
    </w:p>
    <w:p w:rsidR="00A04968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A04968" w:rsidRDefault="00A04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240A" w:rsidRPr="00DE0599" w:rsidRDefault="00CD240A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7FF1" w:rsidRPr="00E27FF1" w:rsidRDefault="00730B38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FF1">
        <w:rPr>
          <w:rFonts w:ascii="Times New Roman" w:hAnsi="Times New Roman"/>
          <w:b/>
          <w:sz w:val="28"/>
          <w:szCs w:val="28"/>
        </w:rPr>
        <w:t>Краткая характеристика (паспорт) подпрограммы</w:t>
      </w:r>
      <w:r w:rsidR="00A04968">
        <w:rPr>
          <w:rFonts w:ascii="Times New Roman" w:hAnsi="Times New Roman"/>
          <w:b/>
          <w:sz w:val="28"/>
          <w:szCs w:val="28"/>
        </w:rPr>
        <w:t xml:space="preserve"> </w:t>
      </w:r>
      <w:r w:rsidR="00E27FF1" w:rsidRPr="00E27FF1">
        <w:rPr>
          <w:rFonts w:ascii="Times New Roman" w:hAnsi="Times New Roman"/>
          <w:b/>
          <w:sz w:val="28"/>
          <w:szCs w:val="28"/>
        </w:rPr>
        <w:t>«Защита населения и территории Катангского района от чрезвычайных ситуаций».</w:t>
      </w:r>
    </w:p>
    <w:p w:rsidR="00730B38" w:rsidRPr="00FF3988" w:rsidRDefault="00730B38" w:rsidP="00A04968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730B38" w:rsidRPr="00E27FF1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«Защита населения и территории Катангского района от чрезвычайных ситуаций».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730B38" w:rsidRPr="00E27FF1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Главный специалист ГО и ЧС администрации муниципального образования «Катангский район»</w:t>
            </w:r>
            <w:r w:rsidR="00500414" w:rsidRPr="00E27F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730B38" w:rsidRPr="00E27FF1" w:rsidRDefault="00C75577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730B38" w:rsidRPr="00E27FF1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Снижение рисков возникновения чрезвычайных ситуаций и размеров материальных потерь при их возникновении</w:t>
            </w:r>
            <w:r w:rsidR="00500414" w:rsidRPr="00E27F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804" w:type="dxa"/>
          </w:tcPr>
          <w:p w:rsidR="00730B38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Обеспечение реализации полномочий администрации муниципального образования «Катангский район» по защите населения и территорий от чрезвычайных ситуаций, созданию резервов материальных и финансовых средств для предупреждения и ликвидации последствий чрезвычайных ситуаций и необходимого уровня безопасности.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500414" w:rsidRPr="00E27FF1" w:rsidRDefault="00E27FF1" w:rsidP="00A04968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500414" w:rsidRPr="00E27FF1">
              <w:rPr>
                <w:rFonts w:ascii="Times New Roman" w:hAnsi="Times New Roman"/>
                <w:sz w:val="28"/>
                <w:szCs w:val="28"/>
              </w:rPr>
              <w:t xml:space="preserve">Количество чрезвычайных ситуаций и предпосылок к ним. </w:t>
            </w:r>
          </w:p>
          <w:p w:rsidR="00730B38" w:rsidRPr="00E27FF1" w:rsidRDefault="00E27FF1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500414" w:rsidRPr="00E27FF1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сил и средств гражданской обороны.</w:t>
            </w:r>
          </w:p>
        </w:tc>
      </w:tr>
      <w:tr w:rsidR="00730B38" w:rsidRPr="00FF3988" w:rsidTr="00E27FF1">
        <w:tc>
          <w:tcPr>
            <w:tcW w:w="2943" w:type="dxa"/>
            <w:shd w:val="clear" w:color="auto" w:fill="auto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804" w:type="dxa"/>
            <w:shd w:val="clear" w:color="auto" w:fill="auto"/>
          </w:tcPr>
          <w:p w:rsidR="00730B38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</w:t>
            </w:r>
            <w:r w:rsidR="00040755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-202</w:t>
            </w:r>
            <w:r w:rsidR="00040755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730B38" w:rsidRPr="00F80DFE" w:rsidTr="00C61D74">
        <w:tc>
          <w:tcPr>
            <w:tcW w:w="2943" w:type="dxa"/>
          </w:tcPr>
          <w:p w:rsidR="00730B38" w:rsidRPr="00E27FF1" w:rsidRDefault="00500414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E27FF1" w:rsidRPr="0014054A" w:rsidRDefault="00E27FF1" w:rsidP="00A04968">
            <w:pPr>
              <w:tabs>
                <w:tab w:val="left" w:pos="37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весь период реализации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 xml:space="preserve"> в объеме </w:t>
            </w: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31565E" w:rsidRPr="0031565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1565E" w:rsidRPr="0031565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</w:t>
            </w:r>
            <w:r w:rsidR="00495DF3">
              <w:rPr>
                <w:rFonts w:ascii="Times New Roman" w:hAnsi="Times New Roman"/>
                <w:sz w:val="28"/>
                <w:szCs w:val="28"/>
              </w:rPr>
              <w:t>23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A842D9" w:rsidRPr="0031565E">
              <w:rPr>
                <w:rFonts w:ascii="Times New Roman" w:hAnsi="Times New Roman"/>
                <w:sz w:val="28"/>
                <w:szCs w:val="28"/>
              </w:rPr>
              <w:t>27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4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31565E" w:rsidRPr="0031565E">
              <w:rPr>
                <w:rFonts w:ascii="Times New Roman" w:hAnsi="Times New Roman"/>
                <w:sz w:val="28"/>
                <w:szCs w:val="28"/>
              </w:rPr>
              <w:t>27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5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31565E" w:rsidRPr="0031565E">
              <w:rPr>
                <w:rFonts w:ascii="Times New Roman" w:hAnsi="Times New Roman"/>
                <w:sz w:val="28"/>
                <w:szCs w:val="28"/>
              </w:rPr>
              <w:t>27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6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31565E" w:rsidRPr="0031565E">
              <w:rPr>
                <w:rFonts w:ascii="Times New Roman" w:hAnsi="Times New Roman"/>
                <w:sz w:val="28"/>
                <w:szCs w:val="28"/>
              </w:rPr>
              <w:t>27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7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31565E" w:rsidRPr="0031565E">
              <w:rPr>
                <w:rFonts w:ascii="Times New Roman" w:hAnsi="Times New Roman"/>
                <w:sz w:val="28"/>
                <w:szCs w:val="28"/>
              </w:rPr>
              <w:t>27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30B38" w:rsidRDefault="00500414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8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31565E" w:rsidRPr="0031565E">
              <w:rPr>
                <w:rFonts w:ascii="Times New Roman" w:hAnsi="Times New Roman"/>
                <w:sz w:val="28"/>
                <w:szCs w:val="28"/>
              </w:rPr>
              <w:t>27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9317A8" w:rsidRDefault="009317A8" w:rsidP="00A04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  <w:r w:rsidRPr="0014054A">
              <w:rPr>
                <w:rFonts w:ascii="Times New Roman" w:hAnsi="Times New Roman"/>
                <w:sz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1565E" w:rsidRPr="0031565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5E">
              <w:rPr>
                <w:rFonts w:ascii="Times New Roman" w:hAnsi="Times New Roman"/>
                <w:sz w:val="28"/>
                <w:szCs w:val="28"/>
              </w:rPr>
              <w:t>2023 год – 227,00 тыс. рублей;</w:t>
            </w:r>
          </w:p>
          <w:p w:rsidR="0031565E" w:rsidRPr="0031565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5E">
              <w:rPr>
                <w:rFonts w:ascii="Times New Roman" w:hAnsi="Times New Roman"/>
                <w:sz w:val="28"/>
                <w:szCs w:val="28"/>
              </w:rPr>
              <w:t>2024 год – 227,00 тыс. рублей;</w:t>
            </w:r>
          </w:p>
          <w:p w:rsidR="0031565E" w:rsidRPr="0031565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5E">
              <w:rPr>
                <w:rFonts w:ascii="Times New Roman" w:hAnsi="Times New Roman"/>
                <w:sz w:val="28"/>
                <w:szCs w:val="28"/>
              </w:rPr>
              <w:t>2025 год – 227,00 тыс. рублей;</w:t>
            </w:r>
          </w:p>
          <w:p w:rsidR="0031565E" w:rsidRPr="0031565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5E">
              <w:rPr>
                <w:rFonts w:ascii="Times New Roman" w:hAnsi="Times New Roman"/>
                <w:sz w:val="28"/>
                <w:szCs w:val="28"/>
              </w:rPr>
              <w:t>2026 год – 227,00 тыс. рублей;</w:t>
            </w:r>
          </w:p>
          <w:p w:rsidR="0031565E" w:rsidRPr="0031565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5E">
              <w:rPr>
                <w:rFonts w:ascii="Times New Roman" w:hAnsi="Times New Roman"/>
                <w:sz w:val="28"/>
                <w:szCs w:val="28"/>
              </w:rPr>
              <w:t>2027 год – 227,00 тыс. рублей;</w:t>
            </w:r>
          </w:p>
          <w:p w:rsidR="00A43C13" w:rsidRPr="00F80DFE" w:rsidRDefault="0031565E" w:rsidP="00315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65E">
              <w:rPr>
                <w:rFonts w:ascii="Times New Roman" w:hAnsi="Times New Roman"/>
                <w:sz w:val="28"/>
                <w:szCs w:val="28"/>
              </w:rPr>
              <w:t>2028 год – 227,00 тыс. рублей.</w:t>
            </w:r>
          </w:p>
        </w:tc>
      </w:tr>
      <w:tr w:rsidR="00730B38" w:rsidRPr="00F80DFE" w:rsidTr="00C61D74">
        <w:tc>
          <w:tcPr>
            <w:tcW w:w="2943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730B38" w:rsidRPr="00F80DFE" w:rsidRDefault="009317A8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Уменьшение количества чрезвычайных ситуаций и предпосылок к 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отсутствия чрезвычайных ситуаций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течени</w:t>
            </w:r>
            <w:r w:rsidR="00A0496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одного календарного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</w:tbl>
    <w:p w:rsidR="00C12D56" w:rsidRDefault="00C12D56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D56" w:rsidRDefault="00C12D56" w:rsidP="00A04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40A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CD240A">
        <w:rPr>
          <w:rFonts w:ascii="Times New Roman" w:hAnsi="Times New Roman"/>
          <w:b/>
          <w:bCs/>
          <w:sz w:val="28"/>
          <w:szCs w:val="28"/>
        </w:rPr>
        <w:t>Характеристика сферы деятельности</w:t>
      </w:r>
    </w:p>
    <w:p w:rsidR="00CD240A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2D56" w:rsidRPr="00934E29" w:rsidRDefault="00C12D56" w:rsidP="00A04968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Pr="00934E29">
        <w:rPr>
          <w:rFonts w:ascii="Times New Roman" w:hAnsi="Times New Roman"/>
          <w:b w:val="0"/>
          <w:szCs w:val="28"/>
        </w:rPr>
        <w:t xml:space="preserve">Защита населения и территории Катангского района от чрезвычайных ситуаций» предусматривает комплекс мероприятий по предупреждению и ликвидации </w:t>
      </w:r>
      <w:r w:rsidR="00934E29">
        <w:rPr>
          <w:rFonts w:ascii="Times New Roman" w:hAnsi="Times New Roman"/>
          <w:b w:val="0"/>
          <w:szCs w:val="28"/>
        </w:rPr>
        <w:t>чрезвычайных ситуаций</w:t>
      </w:r>
      <w:r w:rsidRPr="00934E29">
        <w:rPr>
          <w:rFonts w:ascii="Times New Roman" w:hAnsi="Times New Roman"/>
          <w:b w:val="0"/>
          <w:szCs w:val="28"/>
        </w:rPr>
        <w:t xml:space="preserve">, обусловленных бытовыми и лесными пожарами, весенними паводками, авариями на объектах </w:t>
      </w:r>
      <w:r w:rsidR="00934E29">
        <w:rPr>
          <w:rFonts w:ascii="Times New Roman" w:hAnsi="Times New Roman"/>
          <w:b w:val="0"/>
          <w:szCs w:val="28"/>
        </w:rPr>
        <w:t>жилищно-коммунального хозяйства</w:t>
      </w:r>
      <w:r w:rsidRPr="00934E29">
        <w:rPr>
          <w:rFonts w:ascii="Times New Roman" w:hAnsi="Times New Roman"/>
          <w:b w:val="0"/>
          <w:szCs w:val="28"/>
        </w:rPr>
        <w:t xml:space="preserve"> и энергетики.</w:t>
      </w:r>
    </w:p>
    <w:p w:rsidR="00C12D56" w:rsidRPr="00934E29" w:rsidRDefault="00C12D56" w:rsidP="00A04968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Cs w:val="28"/>
        </w:rPr>
      </w:pPr>
      <w:r w:rsidRPr="00934E29">
        <w:rPr>
          <w:rFonts w:ascii="Times New Roman" w:hAnsi="Times New Roman"/>
          <w:b w:val="0"/>
          <w:color w:val="000000"/>
          <w:szCs w:val="28"/>
        </w:rPr>
        <w:t xml:space="preserve">Без соответствующего обеспечения </w:t>
      </w:r>
      <w:r w:rsidRPr="00934E29">
        <w:rPr>
          <w:rFonts w:ascii="Times New Roman" w:hAnsi="Times New Roman"/>
          <w:b w:val="0"/>
          <w:szCs w:val="28"/>
        </w:rPr>
        <w:t>полномочий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безопасности, состояние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уровня.</w:t>
      </w:r>
    </w:p>
    <w:p w:rsidR="00C12D56" w:rsidRPr="00934E29" w:rsidRDefault="00C12D56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>Климатические и погодные условия на территории района способствуют возникновению опасных стихийных метеорологических явлений, и в совокупности с особенностями рельефа местности - возникновению опасных стихийных гидрологических явлений. В результате активного таяния снега весной и вскрытия рек Нижняя Тунгуска и Непа на территории района наблюдается подъём уровня воды в реках, в результате происходит затопление низменных участков суши. Осложнению  паводковой обстановки способствует  маловодность рек, продвижению ледяных полей замедляется на перемерзших до дна плесах и перекатах.</w:t>
      </w:r>
    </w:p>
    <w:p w:rsidR="00C12D56" w:rsidRPr="00934E29" w:rsidRDefault="00C12D56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>На территории Катангского района три населенных пункта подвержены переходу лесного пожара</w:t>
      </w:r>
      <w:r w:rsidR="00934E29" w:rsidRPr="00934E29">
        <w:rPr>
          <w:rFonts w:ascii="Times New Roman" w:hAnsi="Times New Roman"/>
          <w:sz w:val="28"/>
          <w:szCs w:val="28"/>
        </w:rPr>
        <w:t xml:space="preserve">, в том числе села: </w:t>
      </w:r>
      <w:proofErr w:type="spellStart"/>
      <w:r w:rsidR="00934E29" w:rsidRPr="00934E29">
        <w:rPr>
          <w:rFonts w:ascii="Times New Roman" w:hAnsi="Times New Roman"/>
          <w:sz w:val="28"/>
          <w:szCs w:val="28"/>
        </w:rPr>
        <w:t>Ербогачён</w:t>
      </w:r>
      <w:proofErr w:type="spellEnd"/>
      <w:r w:rsidR="00934E29" w:rsidRPr="00934E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4E29" w:rsidRPr="00934E29">
        <w:rPr>
          <w:rFonts w:ascii="Times New Roman" w:hAnsi="Times New Roman"/>
          <w:sz w:val="28"/>
          <w:szCs w:val="28"/>
        </w:rPr>
        <w:t>Хамакар</w:t>
      </w:r>
      <w:proofErr w:type="spellEnd"/>
      <w:r w:rsidR="00934E29" w:rsidRPr="00934E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4E29">
        <w:rPr>
          <w:rFonts w:ascii="Times New Roman" w:hAnsi="Times New Roman"/>
          <w:sz w:val="28"/>
          <w:szCs w:val="28"/>
        </w:rPr>
        <w:t>Наканно</w:t>
      </w:r>
      <w:proofErr w:type="spellEnd"/>
      <w:r w:rsidRPr="00934E29">
        <w:rPr>
          <w:rFonts w:ascii="Times New Roman" w:hAnsi="Times New Roman"/>
          <w:sz w:val="28"/>
          <w:szCs w:val="28"/>
        </w:rPr>
        <w:t>.</w:t>
      </w:r>
    </w:p>
    <w:p w:rsidR="00C12D56" w:rsidRPr="00934E29" w:rsidRDefault="00C12D56" w:rsidP="00A04968">
      <w:pPr>
        <w:pStyle w:val="2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>Климат Катангского района резко континентальный, с длинной, морозной зимой (с октября по апрель). В декабре температура достигает до -59</w:t>
      </w:r>
      <w:r w:rsidR="00934E29">
        <w:rPr>
          <w:rFonts w:ascii="Times New Roman" w:hAnsi="Times New Roman"/>
          <w:sz w:val="28"/>
          <w:szCs w:val="28"/>
        </w:rPr>
        <w:t xml:space="preserve"> градусов Цельсия</w:t>
      </w:r>
      <w:r w:rsidRPr="00934E29">
        <w:rPr>
          <w:rFonts w:ascii="Times New Roman" w:hAnsi="Times New Roman"/>
          <w:sz w:val="28"/>
          <w:szCs w:val="28"/>
        </w:rPr>
        <w:t xml:space="preserve">. </w:t>
      </w:r>
    </w:p>
    <w:p w:rsidR="00C12D56" w:rsidRPr="00934E29" w:rsidRDefault="00C12D56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 xml:space="preserve">Учитывая изношенность теплосетей на 53 %, в зимнее время, при низких температурах может возникнуть критическая ситуация - размораживание сетей и значительная часть потребителей </w:t>
      </w:r>
      <w:r w:rsidR="00934E29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  <w:r w:rsidRPr="00934E29">
        <w:rPr>
          <w:rFonts w:ascii="Times New Roman" w:hAnsi="Times New Roman"/>
          <w:sz w:val="28"/>
          <w:szCs w:val="28"/>
        </w:rPr>
        <w:t xml:space="preserve"> могут оказаться без </w:t>
      </w:r>
      <w:r w:rsidR="00934E29">
        <w:rPr>
          <w:rFonts w:ascii="Times New Roman" w:hAnsi="Times New Roman"/>
          <w:sz w:val="28"/>
          <w:szCs w:val="28"/>
        </w:rPr>
        <w:t xml:space="preserve">централизованного </w:t>
      </w:r>
      <w:r w:rsidRPr="00934E29">
        <w:rPr>
          <w:rFonts w:ascii="Times New Roman" w:hAnsi="Times New Roman"/>
          <w:sz w:val="28"/>
          <w:szCs w:val="28"/>
        </w:rPr>
        <w:t>тепл</w:t>
      </w:r>
      <w:r w:rsidR="00934E29">
        <w:rPr>
          <w:rFonts w:ascii="Times New Roman" w:hAnsi="Times New Roman"/>
          <w:sz w:val="28"/>
          <w:szCs w:val="28"/>
        </w:rPr>
        <w:t>оснабжения</w:t>
      </w:r>
      <w:r w:rsidRPr="00934E29">
        <w:rPr>
          <w:rFonts w:ascii="Times New Roman" w:hAnsi="Times New Roman"/>
          <w:sz w:val="28"/>
          <w:szCs w:val="28"/>
        </w:rPr>
        <w:t>.</w:t>
      </w:r>
    </w:p>
    <w:p w:rsidR="00CD240A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4E29" w:rsidRPr="00CD240A" w:rsidRDefault="00934E29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CD240A">
        <w:rPr>
          <w:rFonts w:ascii="Times New Roman" w:hAnsi="Times New Roman"/>
          <w:b/>
          <w:sz w:val="28"/>
          <w:szCs w:val="28"/>
        </w:rPr>
        <w:t xml:space="preserve">Приоритеты, цели и задачи в сфере деятельности </w:t>
      </w:r>
    </w:p>
    <w:p w:rsidR="00934E29" w:rsidRPr="00CD240A" w:rsidRDefault="00934E29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E56">
        <w:rPr>
          <w:rFonts w:ascii="Times New Roman" w:hAnsi="Times New Roman"/>
          <w:sz w:val="28"/>
          <w:szCs w:val="28"/>
        </w:rPr>
        <w:t xml:space="preserve">Реализация подпрограммы направлена на </w:t>
      </w:r>
      <w:r w:rsidR="00C05C53" w:rsidRPr="00EF5E56">
        <w:rPr>
          <w:rFonts w:ascii="Times New Roman" w:hAnsi="Times New Roman"/>
          <w:sz w:val="28"/>
          <w:szCs w:val="28"/>
        </w:rPr>
        <w:t xml:space="preserve">снижение рисков возникновения чрезвычайных ситуаций и размеров материальных потерь при их возникновении, повышение материально-технического обеспечения сил и средств гражданской обороны, в том числе на повышение квалификации лиц </w:t>
      </w:r>
      <w:r w:rsidR="00C05C53" w:rsidRPr="00EF5E56">
        <w:rPr>
          <w:rFonts w:ascii="Times New Roman" w:hAnsi="Times New Roman"/>
          <w:sz w:val="28"/>
          <w:szCs w:val="28"/>
        </w:rPr>
        <w:lastRenderedPageBreak/>
        <w:t>муниципального образования «Катангский района, уполномоченных на решение задач в области гражданской обороны</w:t>
      </w:r>
      <w:r w:rsidR="00EF5E56" w:rsidRPr="00EF5E56">
        <w:rPr>
          <w:rFonts w:ascii="Times New Roman" w:hAnsi="Times New Roman"/>
          <w:sz w:val="28"/>
          <w:szCs w:val="28"/>
        </w:rPr>
        <w:t>.</w:t>
      </w:r>
    </w:p>
    <w:p w:rsidR="00EF5E56" w:rsidRDefault="00EF5E56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4D5AFF">
        <w:rPr>
          <w:rFonts w:ascii="Times New Roman" w:hAnsi="Times New Roman"/>
          <w:b/>
          <w:sz w:val="28"/>
          <w:szCs w:val="28"/>
        </w:rPr>
        <w:t>Целевые показатели (индикаторы).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подпрограммы приведены в </w:t>
      </w:r>
      <w:hyperlink r:id="rId18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1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34E29" w:rsidRPr="004D5AFF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4D5AFF">
        <w:rPr>
          <w:rFonts w:ascii="Times New Roman" w:hAnsi="Times New Roman"/>
          <w:b/>
          <w:sz w:val="28"/>
          <w:szCs w:val="28"/>
        </w:rPr>
        <w:t>Сроки и этапы реализации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Сроки реализации муниципальной подпрограммы 20</w:t>
      </w:r>
      <w:r w:rsidR="00040755" w:rsidRPr="00040755">
        <w:rPr>
          <w:rFonts w:ascii="Times New Roman" w:hAnsi="Times New Roman"/>
          <w:sz w:val="28"/>
          <w:szCs w:val="28"/>
        </w:rPr>
        <w:t>23</w:t>
      </w:r>
      <w:r w:rsidRPr="004D5AFF">
        <w:rPr>
          <w:rFonts w:ascii="Times New Roman" w:hAnsi="Times New Roman"/>
          <w:sz w:val="28"/>
          <w:szCs w:val="28"/>
        </w:rPr>
        <w:t>-202</w:t>
      </w:r>
      <w:r w:rsidR="00040755" w:rsidRPr="00040755">
        <w:rPr>
          <w:rFonts w:ascii="Times New Roman" w:hAnsi="Times New Roman"/>
          <w:sz w:val="28"/>
          <w:szCs w:val="28"/>
        </w:rPr>
        <w:t>8</w:t>
      </w:r>
      <w:r w:rsidRPr="004D5AFF">
        <w:rPr>
          <w:rFonts w:ascii="Times New Roman" w:hAnsi="Times New Roman"/>
          <w:sz w:val="28"/>
          <w:szCs w:val="28"/>
        </w:rPr>
        <w:t xml:space="preserve"> годы.</w:t>
      </w:r>
    </w:p>
    <w:p w:rsidR="00934E29" w:rsidRPr="004D5AFF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 </w:t>
      </w:r>
      <w:r w:rsidRPr="004D5AFF">
        <w:rPr>
          <w:rFonts w:ascii="Times New Roman" w:hAnsi="Times New Roman"/>
          <w:b/>
          <w:sz w:val="28"/>
          <w:szCs w:val="28"/>
        </w:rPr>
        <w:t>Основные мероприятия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Система подпрограммных мероприятий по годам реализации приведена в </w:t>
      </w:r>
      <w:hyperlink r:id="rId19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2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34E29" w:rsidRPr="004D5AFF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81759D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81759D">
        <w:rPr>
          <w:rFonts w:ascii="Times New Roman" w:hAnsi="Times New Roman"/>
          <w:spacing w:val="-20"/>
          <w:sz w:val="28"/>
          <w:szCs w:val="28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20" w:history="1">
        <w:r w:rsidRPr="0081759D">
          <w:rPr>
            <w:rStyle w:val="a5"/>
            <w:rFonts w:ascii="Times New Roman" w:hAnsi="Times New Roman"/>
            <w:spacing w:val="-20"/>
            <w:sz w:val="28"/>
            <w:szCs w:val="28"/>
          </w:rPr>
          <w:t>Приложение 3</w:t>
        </w:r>
      </w:hyperlink>
      <w:r w:rsidRPr="0081759D">
        <w:rPr>
          <w:rFonts w:ascii="Times New Roman" w:hAnsi="Times New Roman"/>
          <w:spacing w:val="-20"/>
          <w:sz w:val="28"/>
          <w:szCs w:val="28"/>
        </w:rPr>
        <w:t>).</w:t>
      </w:r>
    </w:p>
    <w:p w:rsidR="00A04968" w:rsidRPr="004D5AFF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A04968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Подпрограммой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муниципального образования «Катангский район».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подпрограммы, за счет средств, предусмотренных в областном бюджете.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Взаимодействие с муниципальными учреждениями, структурными подразделениями администрации муниципального образования «Катангский район» предусматривается путем осуществления совместных действий по реализации мероприятий подпрограммы.</w:t>
      </w: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Мероприятия подпрограммы реализуются за счет средств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«Катангский район»</w:t>
      </w:r>
      <w:r w:rsidRPr="004D5AFF">
        <w:rPr>
          <w:rFonts w:ascii="Times New Roman" w:hAnsi="Times New Roman"/>
          <w:sz w:val="28"/>
          <w:szCs w:val="28"/>
        </w:rPr>
        <w:t>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Информация о ресурсном обеспечении подпрограммы по годам реализации представлена в </w:t>
      </w:r>
      <w:hyperlink r:id="rId21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4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lastRenderedPageBreak/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2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5</w:t>
        </w:r>
      </w:hyperlink>
      <w:r w:rsidRPr="004D5AFF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4D5AFF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934E29" w:rsidRPr="004D5AFF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:rsid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FF1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 </w:t>
      </w:r>
      <w:r w:rsidRPr="00E27FF1">
        <w:rPr>
          <w:rFonts w:ascii="Times New Roman" w:hAnsi="Times New Roman"/>
          <w:b/>
          <w:sz w:val="28"/>
          <w:szCs w:val="28"/>
        </w:rPr>
        <w:t>Конечные результаты и оценка эффективности</w:t>
      </w:r>
    </w:p>
    <w:p w:rsidR="00A04968" w:rsidRPr="00E27FF1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DE059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Мероприятия, предусмотренные настоящей программой</w:t>
      </w:r>
      <w:r w:rsidR="00495DF3">
        <w:rPr>
          <w:rFonts w:ascii="Times New Roman" w:hAnsi="Times New Roman"/>
          <w:sz w:val="28"/>
          <w:szCs w:val="28"/>
        </w:rPr>
        <w:t xml:space="preserve">, </w:t>
      </w:r>
      <w:r w:rsidRPr="00DE0599">
        <w:rPr>
          <w:rFonts w:ascii="Times New Roman" w:hAnsi="Times New Roman"/>
          <w:sz w:val="28"/>
          <w:szCs w:val="28"/>
        </w:rPr>
        <w:t xml:space="preserve">являются важным </w:t>
      </w:r>
      <w:r w:rsidRPr="00DE0599">
        <w:rPr>
          <w:rFonts w:ascii="Times New Roman" w:hAnsi="Times New Roman"/>
          <w:bCs/>
          <w:sz w:val="28"/>
          <w:szCs w:val="28"/>
        </w:rPr>
        <w:t xml:space="preserve">инструментом в сфере организации управления силами и средствами </w:t>
      </w:r>
      <w:r w:rsidRPr="00DE0599">
        <w:rPr>
          <w:rFonts w:ascii="Times New Roman" w:hAnsi="Times New Roman"/>
          <w:snapToGrid w:val="0"/>
          <w:sz w:val="28"/>
          <w:szCs w:val="28"/>
        </w:rPr>
        <w:t>единой государственной системе предупреждения и ликвидации чрезвычайных ситуаций (</w:t>
      </w:r>
      <w:r w:rsidRPr="00DE0599">
        <w:rPr>
          <w:rFonts w:ascii="Times New Roman" w:hAnsi="Times New Roman"/>
          <w:bCs/>
          <w:sz w:val="28"/>
          <w:szCs w:val="28"/>
        </w:rPr>
        <w:t xml:space="preserve">РСЧС) муниципального </w:t>
      </w:r>
      <w:r w:rsidR="00EF5E56">
        <w:rPr>
          <w:rFonts w:ascii="Times New Roman" w:hAnsi="Times New Roman"/>
          <w:bCs/>
          <w:sz w:val="28"/>
          <w:szCs w:val="28"/>
        </w:rPr>
        <w:t>образования «Катангский район»</w:t>
      </w:r>
      <w:r w:rsidRPr="00DE0599">
        <w:rPr>
          <w:rFonts w:ascii="Times New Roman" w:hAnsi="Times New Roman"/>
          <w:bCs/>
          <w:sz w:val="28"/>
          <w:szCs w:val="28"/>
        </w:rPr>
        <w:t xml:space="preserve"> и направлены на достижение следующих результатов:</w:t>
      </w:r>
    </w:p>
    <w:p w:rsidR="00934E29" w:rsidRPr="00DE059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повышение готовности органов управления к выполнению возложенных задач;</w:t>
      </w:r>
    </w:p>
    <w:p w:rsidR="00934E29" w:rsidRPr="00DE059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повышение эффективности систем мониторинга и предупреждения чрезвычайных ситуаций</w:t>
      </w:r>
      <w:r w:rsidR="00EF5E56">
        <w:rPr>
          <w:rFonts w:ascii="Times New Roman" w:hAnsi="Times New Roman"/>
          <w:sz w:val="28"/>
          <w:szCs w:val="28"/>
        </w:rPr>
        <w:t xml:space="preserve"> и предпосылок к ним</w:t>
      </w:r>
      <w:r w:rsidRPr="00DE0599">
        <w:rPr>
          <w:rFonts w:ascii="Times New Roman" w:hAnsi="Times New Roman"/>
          <w:sz w:val="28"/>
          <w:szCs w:val="28"/>
        </w:rPr>
        <w:t>;</w:t>
      </w:r>
    </w:p>
    <w:p w:rsidR="00934E29" w:rsidRPr="00DE059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снижение количества чрезвычайных ситуаций,</w:t>
      </w:r>
      <w:r w:rsidR="00EF5E56">
        <w:rPr>
          <w:rFonts w:ascii="Times New Roman" w:hAnsi="Times New Roman"/>
          <w:sz w:val="28"/>
          <w:szCs w:val="28"/>
        </w:rPr>
        <w:t xml:space="preserve"> и предпосылок к ним</w:t>
      </w:r>
      <w:r w:rsidR="0028797E">
        <w:rPr>
          <w:rFonts w:ascii="Times New Roman" w:hAnsi="Times New Roman"/>
          <w:sz w:val="28"/>
          <w:szCs w:val="28"/>
        </w:rPr>
        <w:t>.</w:t>
      </w:r>
    </w:p>
    <w:p w:rsidR="0081759D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81759D" w:rsidRDefault="00817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3587" w:rsidRPr="00CF3587" w:rsidRDefault="00730B38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lastRenderedPageBreak/>
        <w:t>Краткая характеристика (паспорт) подпрограммы</w:t>
      </w:r>
      <w:r w:rsidR="0081759D">
        <w:rPr>
          <w:rFonts w:ascii="Times New Roman" w:hAnsi="Times New Roman"/>
          <w:b/>
          <w:sz w:val="28"/>
          <w:szCs w:val="28"/>
        </w:rPr>
        <w:t xml:space="preserve"> </w:t>
      </w:r>
      <w:r w:rsidR="00CF3587" w:rsidRPr="00CF3587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на территории Катангского района».</w:t>
      </w:r>
    </w:p>
    <w:p w:rsidR="00730B38" w:rsidRPr="009317A8" w:rsidRDefault="00730B38" w:rsidP="00A04968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730B38" w:rsidRPr="009317A8" w:rsidTr="00CF3587">
        <w:tc>
          <w:tcPr>
            <w:tcW w:w="2943" w:type="dxa"/>
          </w:tcPr>
          <w:p w:rsidR="00730B38" w:rsidRPr="00CF3587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58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730B38" w:rsidRPr="00CF3587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3587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 территории Катангского района».</w:t>
            </w:r>
          </w:p>
        </w:tc>
      </w:tr>
      <w:tr w:rsidR="00730B38" w:rsidRPr="00F80DFE" w:rsidTr="00C61D74">
        <w:tc>
          <w:tcPr>
            <w:tcW w:w="2943" w:type="dxa"/>
          </w:tcPr>
          <w:p w:rsidR="00730B38" w:rsidRPr="00CF3587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3587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730B38" w:rsidRPr="00CF3587" w:rsidRDefault="00500414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3587">
              <w:rPr>
                <w:rFonts w:ascii="Times New Roman" w:hAnsi="Times New Roman"/>
                <w:sz w:val="28"/>
                <w:szCs w:val="28"/>
              </w:rPr>
              <w:t>Главный специалист ГО и ЧС администрации муниципального образования «Катангский район».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23524C" w:rsidRDefault="00CF3587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23524C">
              <w:rPr>
                <w:rFonts w:ascii="Times New Roman" w:hAnsi="Times New Roman"/>
                <w:sz w:val="28"/>
                <w:szCs w:val="28"/>
              </w:rPr>
              <w:t>Муниципальный отдел образования администрации муниципального образования «Катангский район».</w:t>
            </w:r>
          </w:p>
          <w:p w:rsidR="0023524C" w:rsidRPr="00186524" w:rsidRDefault="0023524C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развитию 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>, молодежной политике и спорту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«Катангский район».</w:t>
            </w:r>
          </w:p>
          <w:p w:rsidR="0023524C" w:rsidRPr="00186524" w:rsidRDefault="0023524C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Пункт полиции (дислокация с. Ербогачен) межмуниципального отдела МВД России «Киренский» (по согласованию).</w:t>
            </w:r>
          </w:p>
          <w:p w:rsidR="0023524C" w:rsidRDefault="0023524C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Межмуниципальный отдел МВД России «Киренский» (по согласованию).</w:t>
            </w:r>
          </w:p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образования Катангского района.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23524C" w:rsidRPr="00F80DFE" w:rsidRDefault="0023524C" w:rsidP="00A04968">
            <w:pPr>
              <w:pStyle w:val="ConsPlusCell"/>
              <w:widowControl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Обеспечение сохранности жизни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здоровья граждан, их имущества, гарантий  их законных прав на безопасные условия движения на дорогах.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804" w:type="dxa"/>
          </w:tcPr>
          <w:p w:rsidR="0023524C" w:rsidRPr="00A70809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количества дорожно-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происшествий.</w:t>
            </w:r>
          </w:p>
          <w:p w:rsidR="0023524C" w:rsidRPr="00A70809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числа погибших и пострадавших в результате до</w:t>
            </w:r>
            <w:r>
              <w:rPr>
                <w:rFonts w:ascii="Times New Roman" w:hAnsi="Times New Roman"/>
                <w:sz w:val="28"/>
                <w:szCs w:val="28"/>
              </w:rPr>
              <w:t>рожно-транспортных происшествий.</w:t>
            </w:r>
          </w:p>
          <w:p w:rsidR="0023524C" w:rsidRPr="00A70809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Проведение активной профилактической работы с участниками дорожного движения по предупреждению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Правил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24C" w:rsidRPr="00A70809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Поддержка детских и молодежных организаций, осуществляющих воспитательную деятельность по профилактике детского дорожно-транспортного травматизма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24C" w:rsidRPr="00F80DFE" w:rsidRDefault="0023524C" w:rsidP="00A04968">
            <w:pPr>
              <w:pStyle w:val="Default"/>
              <w:framePr w:hSpace="180" w:wrap="around" w:vAnchor="text" w:hAnchor="margin" w:xAlign="center" w:y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F3587"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Улучшение управления системой организации дорожного движения на территории муниципального образования «Катангский район».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23524C" w:rsidRPr="001D1310" w:rsidRDefault="0023524C" w:rsidP="00A049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  <w:r w:rsidR="00CF3587">
              <w:rPr>
                <w:color w:val="auto"/>
                <w:sz w:val="28"/>
                <w:szCs w:val="28"/>
              </w:rPr>
              <w:t> </w:t>
            </w:r>
            <w:r w:rsidRPr="001D1310">
              <w:rPr>
                <w:color w:val="auto"/>
                <w:sz w:val="28"/>
                <w:szCs w:val="28"/>
              </w:rPr>
              <w:t>Количество пострадавших в результате дорожно-транспортных происшествий.</w:t>
            </w:r>
          </w:p>
          <w:p w:rsidR="0023524C" w:rsidRPr="001D1310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Количество погибших в результате дорожно-транспортных происшествий.</w:t>
            </w:r>
          </w:p>
          <w:p w:rsidR="0023524C" w:rsidRPr="00F80DFE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Степень тяжести последствий дорожно-транспортных происшествий.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804" w:type="dxa"/>
          </w:tcPr>
          <w:p w:rsidR="0023524C" w:rsidRPr="00F80DFE" w:rsidRDefault="0023524C" w:rsidP="00A04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ED4">
              <w:rPr>
                <w:rFonts w:ascii="Times New Roman" w:hAnsi="Times New Roman"/>
                <w:sz w:val="28"/>
                <w:szCs w:val="28"/>
              </w:rPr>
              <w:t>20</w:t>
            </w:r>
            <w:r w:rsidR="00FB3ED4" w:rsidRPr="00FB3ED4">
              <w:rPr>
                <w:rFonts w:ascii="Times New Roman" w:hAnsi="Times New Roman"/>
                <w:sz w:val="28"/>
                <w:szCs w:val="28"/>
              </w:rPr>
              <w:t>23</w:t>
            </w:r>
            <w:r w:rsidRPr="00FB3ED4">
              <w:rPr>
                <w:rFonts w:ascii="Times New Roman" w:hAnsi="Times New Roman"/>
                <w:sz w:val="28"/>
                <w:szCs w:val="28"/>
              </w:rPr>
              <w:t>-202</w:t>
            </w:r>
            <w:r w:rsidR="00FB3ED4" w:rsidRPr="00FB3ED4">
              <w:rPr>
                <w:rFonts w:ascii="Times New Roman" w:hAnsi="Times New Roman"/>
                <w:sz w:val="28"/>
                <w:szCs w:val="28"/>
              </w:rPr>
              <w:t>8</w:t>
            </w:r>
            <w:r w:rsidRPr="00FB3ED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F3587" w:rsidRPr="00FB3E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обеспечение </w:t>
            </w:r>
          </w:p>
        </w:tc>
        <w:tc>
          <w:tcPr>
            <w:tcW w:w="6804" w:type="dxa"/>
          </w:tcPr>
          <w:p w:rsidR="00CF3587" w:rsidRPr="0014054A" w:rsidRDefault="00CF3587" w:rsidP="00A04968">
            <w:pPr>
              <w:tabs>
                <w:tab w:val="left" w:pos="37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весь период реализации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 xml:space="preserve"> в объеме </w:t>
            </w:r>
            <w:r w:rsidR="0031565E" w:rsidRPr="0031565E">
              <w:rPr>
                <w:rFonts w:ascii="Times New Roman" w:hAnsi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 w:rsidR="00495DF3">
              <w:rPr>
                <w:rFonts w:ascii="Times New Roman" w:hAnsi="Times New Roman"/>
                <w:sz w:val="28"/>
                <w:szCs w:val="28"/>
              </w:rPr>
              <w:t>23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4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5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6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7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5DF3">
              <w:rPr>
                <w:rFonts w:ascii="Times New Roman" w:hAnsi="Times New Roman"/>
                <w:sz w:val="28"/>
                <w:szCs w:val="28"/>
              </w:rPr>
              <w:t>8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3587" w:rsidRDefault="00CF3587" w:rsidP="00A04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  <w:r w:rsidRPr="0014054A">
              <w:rPr>
                <w:rFonts w:ascii="Times New Roman" w:hAnsi="Times New Roman"/>
                <w:sz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1565E" w:rsidRPr="0031565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5E"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:rsidR="0031565E" w:rsidRPr="0031565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5E"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:rsidR="0031565E" w:rsidRPr="0031565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5E">
              <w:rPr>
                <w:rFonts w:ascii="Times New Roman" w:hAnsi="Times New Roman"/>
                <w:sz w:val="28"/>
                <w:szCs w:val="28"/>
              </w:rPr>
              <w:t>2025 год – 40,00 тыс. рублей;</w:t>
            </w:r>
          </w:p>
          <w:p w:rsidR="0031565E" w:rsidRPr="0031565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5E">
              <w:rPr>
                <w:rFonts w:ascii="Times New Roman" w:hAnsi="Times New Roman"/>
                <w:sz w:val="28"/>
                <w:szCs w:val="28"/>
              </w:rPr>
              <w:t>2026 год – 40,00 тыс. рублей;</w:t>
            </w:r>
          </w:p>
          <w:p w:rsidR="0031565E" w:rsidRPr="0031565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5E">
              <w:rPr>
                <w:rFonts w:ascii="Times New Roman" w:hAnsi="Times New Roman"/>
                <w:sz w:val="28"/>
                <w:szCs w:val="28"/>
              </w:rPr>
              <w:t>2027 год – 40,00 тыс. рублей;</w:t>
            </w:r>
          </w:p>
          <w:p w:rsidR="00CF3587" w:rsidRPr="00F80DFE" w:rsidRDefault="0031565E" w:rsidP="003156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65E">
              <w:rPr>
                <w:rFonts w:ascii="Times New Roman" w:hAnsi="Times New Roman"/>
                <w:sz w:val="28"/>
                <w:szCs w:val="28"/>
              </w:rPr>
              <w:t>2028 год – 40,00 тыс. рублей.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23524C" w:rsidRPr="00667631" w:rsidRDefault="0023524C" w:rsidP="00A04968">
            <w:pPr>
              <w:pStyle w:val="Default"/>
              <w:jc w:val="both"/>
              <w:rPr>
                <w:sz w:val="28"/>
                <w:szCs w:val="28"/>
              </w:rPr>
            </w:pPr>
            <w:r w:rsidRPr="00667631">
              <w:rPr>
                <w:sz w:val="28"/>
                <w:szCs w:val="28"/>
              </w:rPr>
              <w:t>1.</w:t>
            </w:r>
            <w:r w:rsidR="00CF3587">
              <w:rPr>
                <w:sz w:val="28"/>
                <w:szCs w:val="28"/>
              </w:rPr>
              <w:t> </w:t>
            </w:r>
            <w:r w:rsidRPr="00667631">
              <w:rPr>
                <w:sz w:val="28"/>
                <w:szCs w:val="28"/>
              </w:rPr>
              <w:t>Снижение количества дорожно-транспортных прои</w:t>
            </w:r>
            <w:r w:rsidR="00CF3587">
              <w:rPr>
                <w:sz w:val="28"/>
                <w:szCs w:val="28"/>
              </w:rPr>
              <w:t>с</w:t>
            </w:r>
            <w:r w:rsidRPr="00667631">
              <w:rPr>
                <w:sz w:val="28"/>
                <w:szCs w:val="28"/>
              </w:rPr>
              <w:t>шествий.</w:t>
            </w:r>
          </w:p>
          <w:p w:rsidR="0023524C" w:rsidRPr="00760B98" w:rsidRDefault="0023524C" w:rsidP="00A04968">
            <w:pPr>
              <w:pStyle w:val="a3"/>
              <w:widowControl w:val="0"/>
              <w:spacing w:after="0" w:line="240" w:lineRule="auto"/>
              <w:ind w:left="35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6676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667631">
              <w:rPr>
                <w:rFonts w:ascii="Times New Roman" w:hAnsi="Times New Roman"/>
                <w:sz w:val="28"/>
                <w:szCs w:val="28"/>
              </w:rPr>
              <w:t xml:space="preserve">Сокращение детского травматизма в результате </w:t>
            </w:r>
            <w:r>
              <w:rPr>
                <w:rFonts w:ascii="Times New Roman" w:hAnsi="Times New Roman"/>
                <w:sz w:val="28"/>
                <w:szCs w:val="28"/>
              </w:rPr>
              <w:t>дорожно-транспортных прои</w:t>
            </w:r>
            <w:r w:rsidR="00CF358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шествий.</w:t>
            </w:r>
          </w:p>
        </w:tc>
      </w:tr>
    </w:tbl>
    <w:p w:rsidR="00CF3587" w:rsidRDefault="00CF3587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587" w:rsidRPr="007A6B43" w:rsidRDefault="00CF3587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B43">
        <w:rPr>
          <w:rFonts w:ascii="Times New Roman" w:hAnsi="Times New Roman"/>
          <w:b/>
          <w:bCs/>
          <w:sz w:val="28"/>
          <w:szCs w:val="28"/>
        </w:rPr>
        <w:t>1. Характеристика сферы деятельности</w:t>
      </w:r>
    </w:p>
    <w:p w:rsidR="00CF3587" w:rsidRPr="00CF3587" w:rsidRDefault="00CF3587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аварийности на </w:t>
      </w:r>
      <w:r w:rsidRPr="00EA2383">
        <w:rPr>
          <w:rFonts w:ascii="Times New Roman" w:hAnsi="Times New Roman"/>
          <w:sz w:val="28"/>
          <w:szCs w:val="28"/>
        </w:rPr>
        <w:t xml:space="preserve">автотранспорте приобрела особую остроту в последнее десятилетие в связи с несоответствием существующей дорожно-транспортной инфраструктуры, низкой дисциплины участников дорожного движения, отсутствие системы обучения и привития практических навыков подрастающего поколения, что ведет к определенной разобщенности при осуществлении деятельности в области обеспечении безопасности дорожного движения и профилактике детского дорожно-транспортного травматизма. 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2383">
        <w:rPr>
          <w:rFonts w:ascii="Times New Roman" w:hAnsi="Times New Roman"/>
          <w:sz w:val="28"/>
          <w:szCs w:val="28"/>
        </w:rPr>
        <w:t>ысокий темп роста автомобилизации, вовлечение большого числа жителей района в дорожное движение, делают особенно актуальной проблему безопасности дорожного движения, сохранение жизни и здоровья его участников.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383">
        <w:rPr>
          <w:rFonts w:ascii="Times New Roman" w:hAnsi="Times New Roman"/>
          <w:sz w:val="28"/>
          <w:szCs w:val="28"/>
        </w:rPr>
        <w:t xml:space="preserve">Состояние безопасности дорожного движения в Катангском районе в настоящее время является одной из важнейших социально-экономических проблем. 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383">
        <w:rPr>
          <w:rFonts w:ascii="Times New Roman" w:hAnsi="Times New Roman"/>
          <w:sz w:val="28"/>
          <w:szCs w:val="28"/>
        </w:rPr>
        <w:t xml:space="preserve">Наличие проблемы обеспечения безопасности  дорожного движения требует разработки и реализации долгосрочной стратегии, координации усилий органов государственной власти, органов местного самоуправления, общественности, концентрации региональных и местных ресурсов, формирования эффективных  механизмов взаимодействия. 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383">
        <w:rPr>
          <w:rFonts w:ascii="Times New Roman" w:hAnsi="Times New Roman"/>
          <w:sz w:val="28"/>
          <w:szCs w:val="28"/>
        </w:rPr>
        <w:t>Принцип разработки подпрограммы основан на целевом подходе и комплексности мероприятий для достижения цели.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383">
        <w:rPr>
          <w:rFonts w:ascii="Times New Roman" w:hAnsi="Times New Roman"/>
          <w:sz w:val="28"/>
          <w:szCs w:val="28"/>
        </w:rPr>
        <w:lastRenderedPageBreak/>
        <w:t xml:space="preserve">Основной потенциал для повышения общей безопасности движения в масштабах </w:t>
      </w:r>
      <w:r>
        <w:rPr>
          <w:rFonts w:ascii="Times New Roman" w:hAnsi="Times New Roman"/>
          <w:sz w:val="28"/>
          <w:szCs w:val="28"/>
        </w:rPr>
        <w:t xml:space="preserve">Катангского </w:t>
      </w:r>
      <w:r w:rsidRPr="00EA2383">
        <w:rPr>
          <w:rFonts w:ascii="Times New Roman" w:hAnsi="Times New Roman"/>
          <w:sz w:val="28"/>
          <w:szCs w:val="28"/>
        </w:rPr>
        <w:t>района – это сниже</w:t>
      </w:r>
      <w:r>
        <w:rPr>
          <w:rFonts w:ascii="Times New Roman" w:hAnsi="Times New Roman"/>
          <w:sz w:val="28"/>
          <w:szCs w:val="28"/>
        </w:rPr>
        <w:t>ние количества дорожно транспортных происшествий. Реализация подпрограммы</w:t>
      </w:r>
      <w:r w:rsidRPr="00EA2383">
        <w:rPr>
          <w:rFonts w:ascii="Times New Roman" w:hAnsi="Times New Roman"/>
          <w:sz w:val="28"/>
          <w:szCs w:val="28"/>
        </w:rPr>
        <w:t xml:space="preserve"> позволит устранить ряд причин ДТП и уменьшить их количество. </w:t>
      </w:r>
    </w:p>
    <w:p w:rsidR="00CF3587" w:rsidRPr="00CF3587" w:rsidRDefault="00CF3587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CF3587" w:rsidRPr="007A6B43" w:rsidRDefault="00CF3587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B43">
        <w:rPr>
          <w:rFonts w:ascii="Times New Roman" w:hAnsi="Times New Roman"/>
          <w:b/>
          <w:sz w:val="28"/>
          <w:szCs w:val="28"/>
        </w:rPr>
        <w:t xml:space="preserve">2. Приоритеты, цели и задачи в сфере деятельности </w:t>
      </w:r>
    </w:p>
    <w:p w:rsidR="00CF3587" w:rsidRPr="00CF3587" w:rsidRDefault="00CF3587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A6B43" w:rsidRPr="007A6B43" w:rsidRDefault="007A6B43" w:rsidP="0081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Pr="007A6B43">
        <w:rPr>
          <w:rFonts w:ascii="Times New Roman" w:hAnsi="Times New Roman"/>
          <w:sz w:val="28"/>
          <w:szCs w:val="28"/>
        </w:rPr>
        <w:t xml:space="preserve"> целью реализации данной подпрограммы является </w:t>
      </w:r>
      <w:r w:rsidRPr="007A6B43">
        <w:rPr>
          <w:rFonts w:ascii="Times New Roman" w:hAnsi="Times New Roman"/>
          <w:color w:val="000000"/>
          <w:sz w:val="28"/>
          <w:szCs w:val="28"/>
          <w:lang w:eastAsia="ar-SA"/>
        </w:rPr>
        <w:t>обеспечение сохранности жизни и здоровья г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раждан, их имущества, гарантий </w:t>
      </w:r>
      <w:r w:rsidRPr="007A6B43">
        <w:rPr>
          <w:rFonts w:ascii="Times New Roman" w:hAnsi="Times New Roman"/>
          <w:color w:val="000000"/>
          <w:sz w:val="28"/>
          <w:szCs w:val="28"/>
          <w:lang w:eastAsia="ar-SA"/>
        </w:rPr>
        <w:t>их законных прав на безопасные условия движения на дорогах, д</w:t>
      </w:r>
      <w:r w:rsidRPr="007A6B43">
        <w:rPr>
          <w:rFonts w:ascii="Times New Roman" w:hAnsi="Times New Roman"/>
          <w:sz w:val="28"/>
          <w:szCs w:val="28"/>
        </w:rPr>
        <w:t>ля достижения которой необходимо решение следующих задач:</w:t>
      </w:r>
    </w:p>
    <w:p w:rsidR="007A6B43" w:rsidRPr="007A6B43" w:rsidRDefault="007A6B43" w:rsidP="008175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6B43">
        <w:rPr>
          <w:rFonts w:ascii="Times New Roman" w:hAnsi="Times New Roman"/>
          <w:sz w:val="28"/>
          <w:szCs w:val="28"/>
        </w:rPr>
        <w:t>окращение количества дорожно-</w:t>
      </w:r>
      <w:r>
        <w:rPr>
          <w:rFonts w:ascii="Times New Roman" w:hAnsi="Times New Roman"/>
          <w:sz w:val="28"/>
          <w:szCs w:val="28"/>
        </w:rPr>
        <w:t>транспортных происшествий;</w:t>
      </w:r>
    </w:p>
    <w:p w:rsidR="007A6B43" w:rsidRPr="007A6B43" w:rsidRDefault="007A6B43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6B43">
        <w:rPr>
          <w:rFonts w:ascii="Times New Roman" w:hAnsi="Times New Roman"/>
          <w:sz w:val="28"/>
          <w:szCs w:val="28"/>
        </w:rPr>
        <w:t>окращение числа погибших и пострадавших в результате дорожно-транс</w:t>
      </w:r>
      <w:r>
        <w:rPr>
          <w:rFonts w:ascii="Times New Roman" w:hAnsi="Times New Roman"/>
          <w:sz w:val="28"/>
          <w:szCs w:val="28"/>
        </w:rPr>
        <w:t>портных происшествий;</w:t>
      </w:r>
    </w:p>
    <w:p w:rsidR="007A6B43" w:rsidRPr="007A6B43" w:rsidRDefault="007A6B43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6B43">
        <w:rPr>
          <w:rFonts w:ascii="Times New Roman" w:hAnsi="Times New Roman"/>
          <w:sz w:val="28"/>
          <w:szCs w:val="28"/>
        </w:rPr>
        <w:t>роведение активной профилактической работы с участниками дорожного движения по предупреждению нарушений Правил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7A6B43" w:rsidRPr="007A6B43" w:rsidRDefault="007A6B43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6B43">
        <w:rPr>
          <w:rFonts w:ascii="Times New Roman" w:hAnsi="Times New Roman"/>
          <w:sz w:val="28"/>
          <w:szCs w:val="28"/>
        </w:rPr>
        <w:t>оддержка детских и молодежных организаций, осуществляющих воспитательную деятельность по профилактике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>;</w:t>
      </w:r>
    </w:p>
    <w:p w:rsidR="00CF3587" w:rsidRDefault="0081759D" w:rsidP="0081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A6B43" w:rsidRPr="007A6B43">
        <w:rPr>
          <w:rFonts w:ascii="Times New Roman" w:hAnsi="Times New Roman"/>
          <w:sz w:val="28"/>
          <w:szCs w:val="28"/>
        </w:rPr>
        <w:t>лучшение управления системой организации дорожного движения на территории муниципального образования «Катангский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81759D" w:rsidRPr="007A6B43" w:rsidRDefault="0081759D" w:rsidP="0081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3. Целевые показатели (индикаторы).</w:t>
      </w:r>
    </w:p>
    <w:p w:rsid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подпрограммы приведены в </w:t>
      </w:r>
      <w:hyperlink r:id="rId23" w:history="1">
        <w:r w:rsidRPr="00CF3587">
          <w:rPr>
            <w:rStyle w:val="a5"/>
            <w:rFonts w:ascii="Times New Roman" w:hAnsi="Times New Roman"/>
            <w:sz w:val="28"/>
            <w:szCs w:val="28"/>
          </w:rPr>
          <w:t>Приложении 1</w:t>
        </w:r>
      </w:hyperlink>
      <w:r w:rsidRPr="00CF358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4. Сроки и этапы реализации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Сроки реализации муниципальной подпрограммы 20</w:t>
      </w:r>
      <w:r w:rsidR="00040755" w:rsidRPr="00583268">
        <w:rPr>
          <w:rFonts w:ascii="Times New Roman" w:hAnsi="Times New Roman"/>
          <w:sz w:val="28"/>
          <w:szCs w:val="28"/>
        </w:rPr>
        <w:t>23</w:t>
      </w:r>
      <w:r w:rsidRPr="00CF3587">
        <w:rPr>
          <w:rFonts w:ascii="Times New Roman" w:hAnsi="Times New Roman"/>
          <w:sz w:val="28"/>
          <w:szCs w:val="28"/>
        </w:rPr>
        <w:t>-202</w:t>
      </w:r>
      <w:r w:rsidR="00040755" w:rsidRPr="00583268">
        <w:rPr>
          <w:rFonts w:ascii="Times New Roman" w:hAnsi="Times New Roman"/>
          <w:sz w:val="28"/>
          <w:szCs w:val="28"/>
        </w:rPr>
        <w:t>8</w:t>
      </w:r>
      <w:r w:rsidRPr="00CF3587">
        <w:rPr>
          <w:rFonts w:ascii="Times New Roman" w:hAnsi="Times New Roman"/>
          <w:sz w:val="28"/>
          <w:szCs w:val="28"/>
        </w:rPr>
        <w:t xml:space="preserve"> годы.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5. Основные мероприятия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Система подпрограммных мероприятий по годам реализации приведена в </w:t>
      </w:r>
      <w:hyperlink r:id="rId24" w:history="1">
        <w:r w:rsidRPr="00CF3587">
          <w:rPr>
            <w:rStyle w:val="a5"/>
            <w:rFonts w:ascii="Times New Roman" w:hAnsi="Times New Roman"/>
            <w:sz w:val="28"/>
            <w:szCs w:val="28"/>
          </w:rPr>
          <w:t>Приложении 2</w:t>
        </w:r>
      </w:hyperlink>
      <w:r w:rsidRPr="00CF358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6. Прогноз сводных показателей муниципальных заданий</w:t>
      </w:r>
    </w:p>
    <w:p w:rsid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81759D">
        <w:rPr>
          <w:rFonts w:ascii="Times New Roman" w:hAnsi="Times New Roman"/>
          <w:spacing w:val="-20"/>
          <w:sz w:val="28"/>
          <w:szCs w:val="28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25" w:history="1">
        <w:r w:rsidRPr="0081759D">
          <w:rPr>
            <w:rStyle w:val="a5"/>
            <w:rFonts w:ascii="Times New Roman" w:hAnsi="Times New Roman"/>
            <w:spacing w:val="-20"/>
            <w:sz w:val="28"/>
            <w:szCs w:val="28"/>
          </w:rPr>
          <w:t>Приложение 3</w:t>
        </w:r>
      </w:hyperlink>
      <w:r w:rsidRPr="0081759D">
        <w:rPr>
          <w:rFonts w:ascii="Times New Roman" w:hAnsi="Times New Roman"/>
          <w:spacing w:val="-20"/>
          <w:sz w:val="28"/>
          <w:szCs w:val="28"/>
        </w:rPr>
        <w:t>).</w:t>
      </w:r>
    </w:p>
    <w:p w:rsidR="0081759D" w:rsidRP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pacing w:val="-20"/>
          <w:sz w:val="28"/>
          <w:szCs w:val="28"/>
        </w:rPr>
      </w:pPr>
    </w:p>
    <w:p w:rsidR="00CF3587" w:rsidRPr="00CF3587" w:rsidRDefault="00CF3587" w:rsidP="008175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7. Взаимодействие с органами государственной власти и местного самоуправления, организациями и гражданами</w:t>
      </w:r>
    </w:p>
    <w:p w:rsid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Подпрограммой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</w:t>
      </w:r>
      <w:r w:rsidRPr="00CF3587">
        <w:rPr>
          <w:rFonts w:ascii="Times New Roman" w:hAnsi="Times New Roman"/>
          <w:sz w:val="28"/>
          <w:szCs w:val="28"/>
        </w:rPr>
        <w:lastRenderedPageBreak/>
        <w:t>муниципального образования «Катангский район».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подпрограммы, за счет средств, предусмотренных в областном бюджете.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Взаимодействие с муниципальными учреждениями, структурными подразделениями администрации муниципального образования «Катангский район» предусматривается путем осуществления совместных действий по реализации мероприятий подпрограммы.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8. Ресурсное обеспечение</w:t>
      </w:r>
    </w:p>
    <w:p w:rsid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бюджета муниципального образования «Катангский район».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Информация о ресурсном обеспечении подпрограммы по годам реализации представлена в </w:t>
      </w:r>
      <w:hyperlink r:id="rId26" w:history="1">
        <w:r w:rsidRPr="00CF3587">
          <w:rPr>
            <w:rStyle w:val="a5"/>
            <w:rFonts w:ascii="Times New Roman" w:hAnsi="Times New Roman"/>
            <w:sz w:val="28"/>
            <w:szCs w:val="28"/>
          </w:rPr>
          <w:t>Приложении 4</w:t>
        </w:r>
      </w:hyperlink>
      <w:r w:rsidRPr="00CF358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7" w:history="1">
        <w:r w:rsidRPr="00CF3587">
          <w:rPr>
            <w:rStyle w:val="a5"/>
            <w:rFonts w:ascii="Times New Roman" w:hAnsi="Times New Roman"/>
            <w:sz w:val="28"/>
            <w:szCs w:val="28"/>
          </w:rPr>
          <w:t>Приложении 5</w:t>
        </w:r>
      </w:hyperlink>
      <w:r w:rsidRPr="00CF358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F3587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9. Риски и меры по управлению рисками</w:t>
      </w:r>
    </w:p>
    <w:p w:rsid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539">
        <w:rPr>
          <w:rFonts w:ascii="Times New Roman" w:hAnsi="Times New Roman"/>
          <w:b/>
          <w:sz w:val="28"/>
          <w:szCs w:val="28"/>
        </w:rPr>
        <w:t>10. Конечные результаты и оценка эффективности</w:t>
      </w:r>
    </w:p>
    <w:p w:rsidR="0081759D" w:rsidRDefault="0081759D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539" w:rsidRPr="00F75539" w:rsidRDefault="00F75539" w:rsidP="0081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39">
        <w:rPr>
          <w:rFonts w:ascii="Times New Roman" w:hAnsi="Times New Roman"/>
          <w:sz w:val="28"/>
          <w:szCs w:val="28"/>
        </w:rPr>
        <w:t xml:space="preserve">Реализация подпрограммы должна обеспечить: </w:t>
      </w:r>
    </w:p>
    <w:p w:rsidR="00F75539" w:rsidRPr="007A6B43" w:rsidRDefault="00F75539" w:rsidP="008175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6B43">
        <w:rPr>
          <w:rFonts w:ascii="Times New Roman" w:hAnsi="Times New Roman"/>
          <w:sz w:val="28"/>
          <w:szCs w:val="28"/>
        </w:rPr>
        <w:t>окращение количества дорожно-</w:t>
      </w:r>
      <w:r>
        <w:rPr>
          <w:rFonts w:ascii="Times New Roman" w:hAnsi="Times New Roman"/>
          <w:sz w:val="28"/>
          <w:szCs w:val="28"/>
        </w:rPr>
        <w:t>транспортных происшествий;</w:t>
      </w:r>
    </w:p>
    <w:p w:rsidR="00F75539" w:rsidRPr="007A6B43" w:rsidRDefault="00F75539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6B43">
        <w:rPr>
          <w:rFonts w:ascii="Times New Roman" w:hAnsi="Times New Roman"/>
          <w:sz w:val="28"/>
          <w:szCs w:val="28"/>
        </w:rPr>
        <w:t>окращение числа погибших и пострадавших в результате дорожно-транс</w:t>
      </w:r>
      <w:r>
        <w:rPr>
          <w:rFonts w:ascii="Times New Roman" w:hAnsi="Times New Roman"/>
          <w:sz w:val="28"/>
          <w:szCs w:val="28"/>
        </w:rPr>
        <w:t>портных происшествий;</w:t>
      </w:r>
    </w:p>
    <w:p w:rsidR="00F75539" w:rsidRPr="007A6B43" w:rsidRDefault="00F75539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7A6B43">
        <w:rPr>
          <w:rFonts w:ascii="Times New Roman" w:hAnsi="Times New Roman"/>
          <w:sz w:val="28"/>
          <w:szCs w:val="28"/>
        </w:rPr>
        <w:t>роведение активной профилактической работы с участниками дорожного движения по предупреждению нарушений Правил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75539" w:rsidRPr="007A6B43" w:rsidRDefault="00F75539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поддержку </w:t>
      </w:r>
      <w:r w:rsidRPr="007A6B43">
        <w:rPr>
          <w:rFonts w:ascii="Times New Roman" w:hAnsi="Times New Roman"/>
          <w:sz w:val="28"/>
          <w:szCs w:val="28"/>
        </w:rPr>
        <w:t>детских и молодежных организаций, осуществляющих воспитательную деятельность по профилактике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>;</w:t>
      </w:r>
    </w:p>
    <w:p w:rsidR="00F75539" w:rsidRDefault="00F75539" w:rsidP="00817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A6B43">
        <w:rPr>
          <w:rFonts w:ascii="Times New Roman" w:hAnsi="Times New Roman"/>
          <w:sz w:val="28"/>
          <w:szCs w:val="28"/>
        </w:rPr>
        <w:t>лучшение управления системой организации дорожного движения на территории муниципального образования «Катангский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F75539" w:rsidRDefault="00F75539" w:rsidP="00817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sectPr w:rsidR="00F75539" w:rsidSect="0081759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34611"/>
    <w:multiLevelType w:val="hybridMultilevel"/>
    <w:tmpl w:val="FDA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3C"/>
    <w:rsid w:val="00040755"/>
    <w:rsid w:val="00052402"/>
    <w:rsid w:val="0012377F"/>
    <w:rsid w:val="00131E8B"/>
    <w:rsid w:val="00132018"/>
    <w:rsid w:val="00187D35"/>
    <w:rsid w:val="001F463A"/>
    <w:rsid w:val="0023524C"/>
    <w:rsid w:val="0025580C"/>
    <w:rsid w:val="0028797E"/>
    <w:rsid w:val="002F081F"/>
    <w:rsid w:val="002F3507"/>
    <w:rsid w:val="0031565E"/>
    <w:rsid w:val="00341168"/>
    <w:rsid w:val="00355CE7"/>
    <w:rsid w:val="003742CC"/>
    <w:rsid w:val="0039713F"/>
    <w:rsid w:val="003F3010"/>
    <w:rsid w:val="00495DF3"/>
    <w:rsid w:val="004A3BA3"/>
    <w:rsid w:val="004D5AFF"/>
    <w:rsid w:val="004F2582"/>
    <w:rsid w:val="00500414"/>
    <w:rsid w:val="00501BF1"/>
    <w:rsid w:val="00552E73"/>
    <w:rsid w:val="00583268"/>
    <w:rsid w:val="005841FD"/>
    <w:rsid w:val="00584AF4"/>
    <w:rsid w:val="005D7ABF"/>
    <w:rsid w:val="005E7FEA"/>
    <w:rsid w:val="00675498"/>
    <w:rsid w:val="00695EED"/>
    <w:rsid w:val="006A590C"/>
    <w:rsid w:val="00717EFE"/>
    <w:rsid w:val="00730B38"/>
    <w:rsid w:val="007A6B43"/>
    <w:rsid w:val="007E2E81"/>
    <w:rsid w:val="0081759D"/>
    <w:rsid w:val="00827D3C"/>
    <w:rsid w:val="008862EC"/>
    <w:rsid w:val="008975E6"/>
    <w:rsid w:val="0089798A"/>
    <w:rsid w:val="009317A8"/>
    <w:rsid w:val="00934E29"/>
    <w:rsid w:val="009C03DF"/>
    <w:rsid w:val="009F5727"/>
    <w:rsid w:val="00A040C1"/>
    <w:rsid w:val="00A04968"/>
    <w:rsid w:val="00A43C13"/>
    <w:rsid w:val="00A7458E"/>
    <w:rsid w:val="00A80492"/>
    <w:rsid w:val="00A842D9"/>
    <w:rsid w:val="00AA7646"/>
    <w:rsid w:val="00AC70E3"/>
    <w:rsid w:val="00B44ACE"/>
    <w:rsid w:val="00C05C53"/>
    <w:rsid w:val="00C12D56"/>
    <w:rsid w:val="00C61D74"/>
    <w:rsid w:val="00C75577"/>
    <w:rsid w:val="00C85E88"/>
    <w:rsid w:val="00CD240A"/>
    <w:rsid w:val="00CF3587"/>
    <w:rsid w:val="00D364E9"/>
    <w:rsid w:val="00D54360"/>
    <w:rsid w:val="00D72F4D"/>
    <w:rsid w:val="00D82900"/>
    <w:rsid w:val="00D87550"/>
    <w:rsid w:val="00D92297"/>
    <w:rsid w:val="00D97824"/>
    <w:rsid w:val="00DE0599"/>
    <w:rsid w:val="00E27FF1"/>
    <w:rsid w:val="00E81575"/>
    <w:rsid w:val="00EA2383"/>
    <w:rsid w:val="00EA2A5D"/>
    <w:rsid w:val="00EB544A"/>
    <w:rsid w:val="00EE146B"/>
    <w:rsid w:val="00EF5E56"/>
    <w:rsid w:val="00F71F17"/>
    <w:rsid w:val="00F720A2"/>
    <w:rsid w:val="00F75539"/>
    <w:rsid w:val="00FA719A"/>
    <w:rsid w:val="00FB3ED4"/>
    <w:rsid w:val="00FB45D7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491A"/>
  <w15:docId w15:val="{272073E8-DEDA-4133-A67F-FDF3FA1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6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2E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1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97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84A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84AF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4AF4"/>
    <w:rPr>
      <w:rFonts w:eastAsia="Times New Roman"/>
      <w:sz w:val="22"/>
      <w:szCs w:val="22"/>
    </w:rPr>
  </w:style>
  <w:style w:type="character" w:styleId="a5">
    <w:name w:val="Hyperlink"/>
    <w:uiPriority w:val="99"/>
    <w:rsid w:val="00695EED"/>
    <w:rPr>
      <w:color w:val="0000FF"/>
      <w:u w:val="single"/>
    </w:rPr>
  </w:style>
  <w:style w:type="paragraph" w:customStyle="1" w:styleId="ConsPlusNormal">
    <w:name w:val="ConsPlusNormal"/>
    <w:uiPriority w:val="99"/>
    <w:rsid w:val="006754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rsid w:val="00AC70E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C70E3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E2E81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12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2D56"/>
    <w:rPr>
      <w:rFonts w:eastAsia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C12D5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styleId="a8">
    <w:name w:val="No Spacing"/>
    <w:uiPriority w:val="1"/>
    <w:qFormat/>
    <w:rsid w:val="00A0496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13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18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26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7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12" Type="http://schemas.openxmlformats.org/officeDocument/2006/relationships/hyperlink" Target="http://www.scrf.gov.ru/../news/436.html" TargetMode="External"/><Relationship Id="rId17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Relationship Id="rId25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20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crf.gov.ru/../news/436.html" TargetMode="External"/><Relationship Id="rId11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Relationship Id="rId24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23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19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14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22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Relationship Id="rId27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5D2E-0B03-4C95-9359-561BE8E3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22</Pages>
  <Words>6591</Words>
  <Characters>37571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</dc:creator>
  <cp:lastModifiedBy>Костя Кузнецов</cp:lastModifiedBy>
  <cp:revision>16</cp:revision>
  <dcterms:created xsi:type="dcterms:W3CDTF">2018-12-12T07:22:00Z</dcterms:created>
  <dcterms:modified xsi:type="dcterms:W3CDTF">2022-10-03T06:26:00Z</dcterms:modified>
</cp:coreProperties>
</file>