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Приложение 2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157A4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на 2019-2024 годы</w:t>
      </w:r>
      <w:bookmarkStart w:id="0" w:name="_GoBack"/>
      <w:bookmarkEnd w:id="0"/>
      <w:r w:rsidRPr="00E34FCA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город».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left="1166" w:right="-53" w:hanging="116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Содержание аппарата муниципального казенного учреждения «Единая дежурно-диспетчерская служба муниципального образования «Катангский район» 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Обучение дежурно-диспетчерского состава МКУ «ЕДДС МО «Катангский район» в ГБУ ДПО «УМЦ ГОЧС и ПБ Иркутской области»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Единой дежурно-диспетчерской службы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441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Единой дежурно-диспетчерской службы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Приобретение форменной одежды для  дежурно-диспетчерского 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59170E" w:rsidP="0059170E">
            <w:pPr>
              <w:jc w:val="center"/>
            </w:pPr>
            <w:r w:rsidRPr="004B29D6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Приобретение сейфа в кабинет ЕДДС Катангского района для ведения работ составляющих</w:t>
            </w:r>
            <w:r w:rsidRPr="00591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государственную тайну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04.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(адаптер) для автоматической фиксации телефонных переговоров дежурно-диспетчерского </w:t>
            </w:r>
            <w:r w:rsidRPr="00591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каналов связи и широкополосного доступа к сети интернет для функционирования системы оповещения 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A77790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по эксплуатационно-техническому обслуживанию системы оповещения 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A77790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Развитие системы видеонаблюдения.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EB7B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2022</w:t>
            </w: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Создание центра обработки вызовов (ЦОВ) на базе ЕДДС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8D17DC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8D17DC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за использование спутникового телефона в целях функционирования оперативных групп.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8D17DC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245B8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чрезвычайных ситуаций и предпосылок к ним.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04.2.2 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должностных лиц по программам ГО и ЧС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245B8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245B8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245B8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учебно-методических, информационных </w:t>
            </w:r>
            <w:r w:rsidRPr="002B0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 по программам ГО и ЧС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ГО и ЧС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2B0B26" w:rsidP="002B0B26">
            <w:pPr>
              <w:jc w:val="center"/>
            </w:pPr>
            <w:r w:rsidRPr="001A0C2A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Приобретение средств индивидуальной защиты, горюче-смазочных материалов и иных товарно-материальных ценностей для проведения мероприятий по предупреждению и ликвидации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Default="002B0B26" w:rsidP="002B0B26">
            <w:pPr>
              <w:jc w:val="center"/>
            </w:pPr>
            <w:r w:rsidRPr="001A0C2A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на территории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B209C5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0B2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B209C5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Информирование населения Катангского района в СМИ по организации безопасного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0C39A7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мероприятий  по вовлечению населения Катангского района в пропаганду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0C39A7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Изготовление и распространение учебно-методических, информационных материалов по пропаганде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0C39A7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месячников и недель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 xml:space="preserve">Пункт полиции (дислокация с. </w:t>
            </w:r>
            <w:r w:rsidRPr="006C322D">
              <w:rPr>
                <w:rFonts w:ascii="Times New Roman" w:hAnsi="Times New Roman"/>
                <w:sz w:val="20"/>
                <w:szCs w:val="20"/>
              </w:rPr>
              <w:lastRenderedPageBreak/>
              <w:t>Ербогачен) межмуниципального отдела МВД России «Киренский»,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муниципальные образования Катангского района.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0C39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 по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7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41531B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уголками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41531B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конкурсов детских рисунков на тему: «Безопасность детей на дорогах»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41531B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внеклассных занятий, открытых уроков, на тему: «Безопасность дорожного движения»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AC57E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мероприятий по организации безопасного дорожного движения </w:t>
            </w:r>
            <w:proofErr w:type="gramStart"/>
            <w:r w:rsidRPr="006C322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6C322D">
              <w:rPr>
                <w:rFonts w:ascii="Times New Roman" w:hAnsi="Times New Roman"/>
                <w:b/>
                <w:sz w:val="20"/>
                <w:szCs w:val="20"/>
              </w:rPr>
              <w:t xml:space="preserve"> населенных пункта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Главы муниципальных образований Катангского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6C322D" w:rsidP="006C322D">
            <w:pPr>
              <w:jc w:val="center"/>
            </w:pPr>
            <w:r w:rsidRPr="00AC57EE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</w:t>
            </w:r>
            <w:r w:rsidR="000B525D"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Определение и ликвидация опасных участков на дорогах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Главы муниципальных образований Катангского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31B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1.Количество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 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 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</w:tbl>
    <w:p w:rsidR="00A4199C" w:rsidRDefault="00A4199C" w:rsidP="007045C5"/>
    <w:sectPr w:rsidR="00A4199C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33"/>
    <w:rsid w:val="00022E65"/>
    <w:rsid w:val="00034AC9"/>
    <w:rsid w:val="000A50D3"/>
    <w:rsid w:val="000B525D"/>
    <w:rsid w:val="000F3031"/>
    <w:rsid w:val="0020408A"/>
    <w:rsid w:val="002B0B26"/>
    <w:rsid w:val="003D2D6F"/>
    <w:rsid w:val="003D71A5"/>
    <w:rsid w:val="004E5B28"/>
    <w:rsid w:val="0050359C"/>
    <w:rsid w:val="0059170E"/>
    <w:rsid w:val="00602FCE"/>
    <w:rsid w:val="00616C66"/>
    <w:rsid w:val="006C322D"/>
    <w:rsid w:val="007045C5"/>
    <w:rsid w:val="007B1E31"/>
    <w:rsid w:val="00831313"/>
    <w:rsid w:val="008E42C9"/>
    <w:rsid w:val="00907A90"/>
    <w:rsid w:val="00922833"/>
    <w:rsid w:val="00967891"/>
    <w:rsid w:val="009A5E69"/>
    <w:rsid w:val="00A157A4"/>
    <w:rsid w:val="00A411D2"/>
    <w:rsid w:val="00A4199C"/>
    <w:rsid w:val="00C158BF"/>
    <w:rsid w:val="00C93AD3"/>
    <w:rsid w:val="00CA6930"/>
    <w:rsid w:val="00CC16B6"/>
    <w:rsid w:val="00CD795F"/>
    <w:rsid w:val="00CE0B7B"/>
    <w:rsid w:val="00D94A75"/>
    <w:rsid w:val="00E34FCA"/>
    <w:rsid w:val="00E76E80"/>
    <w:rsid w:val="00E857D7"/>
    <w:rsid w:val="00E85D5D"/>
    <w:rsid w:val="00EB7B0C"/>
    <w:rsid w:val="00F054F0"/>
    <w:rsid w:val="00F11C4B"/>
    <w:rsid w:val="00F1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5AC2-B03B-41C2-BDD2-9E21A00A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Татьяна Игнатьева</cp:lastModifiedBy>
  <cp:revision>5</cp:revision>
  <cp:lastPrinted>2016-11-08T01:14:00Z</cp:lastPrinted>
  <dcterms:created xsi:type="dcterms:W3CDTF">2018-12-12T08:16:00Z</dcterms:created>
  <dcterms:modified xsi:type="dcterms:W3CDTF">2018-12-24T05:20:00Z</dcterms:modified>
</cp:coreProperties>
</file>