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B7DD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8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81883" wp14:editId="69C11B26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8555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EF6E506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30BCD42C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47047" w14:textId="77777777"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14:paraId="2BF43AE5" w14:textId="77777777"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53843AA2" w14:textId="77777777"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14:paraId="12CA31B8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223A7" w14:textId="77777777"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0B7EA645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D6E6D" w14:textId="519C161B" w:rsidR="007C682E" w:rsidRPr="007C682E" w:rsidRDefault="004369C6" w:rsidP="004369C6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мая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           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A3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Ербогачен          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2/2</w:t>
      </w:r>
      <w:bookmarkStart w:id="0" w:name="_GoBack"/>
      <w:bookmarkEnd w:id="0"/>
    </w:p>
    <w:p w14:paraId="4241F868" w14:textId="77777777"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77E37915" w14:textId="77777777" w:rsidR="007C682E" w:rsidRDefault="00BA18D0" w:rsidP="00A34017">
      <w:pPr>
        <w:widowControl w:val="0"/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 внесении изменений в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регламент Думы</w:t>
      </w:r>
      <w:r w:rsidR="00A3401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«Катангский район», утвержденный решением 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Думы</w:t>
      </w:r>
      <w:r w:rsidR="00A3401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муниципального образования «Катангский район»</w:t>
      </w:r>
      <w:r w:rsidR="00A3401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120992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т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22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марта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201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2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года №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2/2</w:t>
      </w:r>
      <w:r w:rsidR="00120992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«Об утверждении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регламента Думы</w:t>
      </w:r>
      <w:r w:rsidR="00A3401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7C682E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го</w:t>
      </w:r>
      <w:r w:rsidR="007C682E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я</w:t>
      </w:r>
      <w:r w:rsidR="007C682E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«Катангский район»</w:t>
      </w:r>
    </w:p>
    <w:p w14:paraId="6CA90985" w14:textId="77777777"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BDF2CED" w14:textId="77777777" w:rsidR="007C682E" w:rsidRPr="007C682E" w:rsidRDefault="00A42679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приведения регламента Думы 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«Катангский район» в соответствие с Уставом </w:t>
      </w:r>
      <w:r w:rsidRPr="007C682E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«Катангский район»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E820A7"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уководствуясь 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>стать</w:t>
      </w:r>
      <w:r w:rsidR="00D0727C">
        <w:rPr>
          <w:rFonts w:ascii="Times New Roman" w:eastAsia="Calibri" w:hAnsi="Times New Roman" w:cs="Times New Roman"/>
          <w:bCs/>
          <w:kern w:val="2"/>
          <w:sz w:val="24"/>
          <w:szCs w:val="24"/>
        </w:rPr>
        <w:t>ями 31, 32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Устава </w:t>
      </w:r>
      <w:r w:rsidR="007C682E" w:rsidRPr="007C682E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«Катангский район»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="007C682E" w:rsidRPr="007C6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B5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r w:rsidR="007C682E" w:rsidRPr="007C68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2BCB5272" w14:textId="77777777" w:rsidR="007C682E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РЕШИЛА</w:t>
      </w:r>
      <w:r w:rsidR="007C682E" w:rsidRPr="007C6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226AACB" w14:textId="77777777" w:rsidR="004F6E62" w:rsidRPr="007C682E" w:rsidRDefault="004F6E62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2FD40" w14:textId="77777777" w:rsidR="00D0727C" w:rsidRDefault="00E820A7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="005E4D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Внести </w:t>
      </w:r>
      <w:r w:rsidR="00D0727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в регламент Думы муниципального образования «Катангский район», утвержденный решением Думы муниципального образования «Катангский район» от 22 марта 2012 года № 2/2 «Об утверждении регламента Думы муниципального образования «Катангский район» следующие изменения:</w:t>
      </w:r>
    </w:p>
    <w:p w14:paraId="266A2903" w14:textId="77777777" w:rsidR="00DB70A1" w:rsidRDefault="00DB70A1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r w:rsidR="00712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тексту Регламента </w:t>
      </w:r>
      <w:r w:rsidR="00EA4F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статьях 5, 7, 15 - 18, 24, 31, 33, 38, 40 -43, 52, 55-57, 69, подпункте 1.4 пункта 1статьи 10, в пункте 3 статьи 19</w:t>
      </w:r>
      <w:r w:rsidR="008C0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наименовании </w:t>
      </w:r>
      <w:r w:rsid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8C0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второй </w:t>
      </w:r>
      <w:r w:rsid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8C0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аздела 2</w:t>
      </w:r>
      <w:r w:rsidR="00EA4F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2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слово «комиссия» в соответствующем числе и падеже заменить словом «комитет» в соответствующем числе и падеже</w:t>
      </w:r>
      <w:r w:rsidR="00EC29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51B42ABC" w14:textId="77777777" w:rsidR="0098385E" w:rsidRPr="008C763C" w:rsidRDefault="00D0727C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712A0F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98385E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 3 стать</w:t>
      </w:r>
      <w:r w:rsidR="000110D6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98385E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15 дополнить абзацем следующего содержания:</w:t>
      </w:r>
    </w:p>
    <w:p w14:paraId="07D8558D" w14:textId="77777777" w:rsidR="0098385E" w:rsidRPr="008C763C" w:rsidRDefault="0098385E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«Обязательным является образование постоянных комитетов, осуществляющих подготовку к рассмотрению Думой муниципального образования «Катангский район» вопросов:</w:t>
      </w:r>
    </w:p>
    <w:p w14:paraId="1156C13E" w14:textId="77777777" w:rsidR="0098385E" w:rsidRPr="008C763C" w:rsidRDefault="0098385E" w:rsidP="0098385E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местного бюджета;</w:t>
      </w:r>
    </w:p>
    <w:p w14:paraId="484011C8" w14:textId="77777777" w:rsidR="0098385E" w:rsidRPr="008C763C" w:rsidRDefault="0098385E" w:rsidP="0098385E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экономики Катангского района, районного хозяйства и муниципальной собственности;</w:t>
      </w:r>
    </w:p>
    <w:p w14:paraId="5CF71094" w14:textId="77777777" w:rsidR="0098385E" w:rsidRPr="008C763C" w:rsidRDefault="0098385E" w:rsidP="0098385E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социальной политики.</w:t>
      </w:r>
      <w:r w:rsidR="000110D6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14:paraId="0D43DF53" w14:textId="77777777" w:rsidR="00712A0F" w:rsidRPr="008C763C" w:rsidRDefault="0098385E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EC294F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пункте 1 статьи 24 слова «в газете «Правда Севера» заменить на слова «в Муниципальном вестнике муниципального образования «Катангский район»;</w:t>
      </w:r>
    </w:p>
    <w:p w14:paraId="7FDB39A8" w14:textId="77777777" w:rsidR="00D0727C" w:rsidRPr="008C763C" w:rsidRDefault="00712A0F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98385E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D0727C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 2 статьи 26 изложить в новой редакции: </w:t>
      </w:r>
    </w:p>
    <w:p w14:paraId="183FDF50" w14:textId="77777777" w:rsidR="005E4DB5" w:rsidRPr="008C763C" w:rsidRDefault="00D0727C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«Заседание Думы является правомочным, если на нем присутствует не менее двух третей от установленного числа депутатов </w:t>
      </w:r>
      <w:r w:rsidR="006B6C28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установленной Уставом муниципального образования «Катангский район» численности депутатов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6566CE83" w14:textId="77777777" w:rsidR="00D0727C" w:rsidRPr="008C763C" w:rsidRDefault="00D0727C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Если на </w:t>
      </w:r>
      <w:r w:rsidR="00454D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заседании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присутствует </w:t>
      </w:r>
      <w:r w:rsidR="00454D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менее двух третей депутатов, то распоряжением Председателя Думы </w:t>
      </w:r>
      <w:r w:rsidR="00EA3FC7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«Катангский район» </w:t>
      </w:r>
      <w:r w:rsidR="00454DC7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заседание </w:t>
      </w:r>
      <w:r w:rsidR="00454D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переносится на другое время.»</w:t>
      </w:r>
      <w:r w:rsidR="00EC294F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340D5840" w14:textId="77777777" w:rsidR="00F2288F" w:rsidRPr="008C763C" w:rsidRDefault="00DB70A1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98385E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F761ED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статью 33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A3FC7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4</w:t>
      </w:r>
      <w:r w:rsidR="00F761ED" w:rsidRPr="008C76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F761ED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Поручения Думы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F761ED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считать статьей 32.1.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A3FC7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4</w:t>
      </w:r>
      <w:r w:rsidR="000110D6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F761ED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Поручения Думы</w:t>
      </w:r>
      <w:r w:rsidR="00EA3FC7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F761ED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7EFF4EDC" w14:textId="77777777" w:rsidR="00D20916" w:rsidRPr="008C763C" w:rsidRDefault="00F2288F" w:rsidP="00A3401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98385E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DB70A1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 3 статьи 33 </w:t>
      </w:r>
      <w:r w:rsidR="00D20916" w:rsidRPr="008C7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изложить в новой редакции:</w:t>
      </w:r>
    </w:p>
    <w:p w14:paraId="2381564B" w14:textId="77777777" w:rsidR="00D20916" w:rsidRPr="008C763C" w:rsidRDefault="00D20916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«По решению Думы </w:t>
      </w:r>
      <w:r w:rsidR="00EA3FC7" w:rsidRPr="008C7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«Катангский район» </w:t>
      </w:r>
      <w:r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могут применяться альтернативное, поименное и иные способы голосования. </w:t>
      </w:r>
      <w:r w:rsidRPr="008C763C">
        <w:rPr>
          <w:rFonts w:ascii="Times New Roman" w:hAnsi="Times New Roman" w:cs="Times New Roman"/>
          <w:color w:val="000000"/>
          <w:sz w:val="24"/>
          <w:szCs w:val="24"/>
        </w:rPr>
        <w:t>В период действия на территории муниципального образования «Катангский район»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в целях безотлагательного рассмотрения первоочередных вопросов, касающихся жизнедеятельности района, по решению председателя Думы муниципального образования «Катангский район» заседания Думы муниципального образования «Катангский район» могут быть проведены в дистанционной форме с использованием средств видеоконференц-связи</w:t>
      </w:r>
      <w:r w:rsidRPr="008C763C">
        <w:rPr>
          <w:rFonts w:ascii="Times New Roman" w:hAnsi="Times New Roman" w:cs="Times New Roman"/>
          <w:sz w:val="24"/>
          <w:szCs w:val="24"/>
        </w:rPr>
        <w:t>, а также иных информационных систем</w:t>
      </w:r>
      <w:r w:rsidRPr="008C76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этом учесть, что число депутатов, присутствующих на заседании, вместе с количеством депутатов, голосующих с применением систем видеоконференц-связи, в режиме аудио конференции или заполнения депутатом листа голосования, должно составлять не менее двух третей от числа избранных депутатов.</w:t>
      </w:r>
    </w:p>
    <w:p w14:paraId="33D84534" w14:textId="77777777" w:rsidR="00D20916" w:rsidRPr="008C763C" w:rsidRDefault="00D20916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решении о способе голосования определяется его порядок. Указанное решение считается принятым, если за него проголосовало не менее двух третей от установленного числа депутатов.</w:t>
      </w:r>
    </w:p>
    <w:p w14:paraId="0AE39A16" w14:textId="77777777" w:rsidR="00D20916" w:rsidRPr="00EA3FC7" w:rsidRDefault="00D20916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Порядок проведения заседаний Думы муниципального образования «Катангский район» в дистанционной форме с использованием средств видеоконференц-связи, а также иных информационных систем определяется правовым актом представительного органа местного самоуправления.</w:t>
      </w:r>
      <w:r w:rsidR="00EA3FC7" w:rsidRPr="008C7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14:paraId="589AE853" w14:textId="77777777" w:rsidR="00DB70A1" w:rsidRPr="00EA3FC7" w:rsidRDefault="00DB70A1" w:rsidP="00EA3FC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D20916"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8E62A4"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статью 46 изложить в редакции следующего содержания:</w:t>
      </w:r>
    </w:p>
    <w:p w14:paraId="49CFAA0B" w14:textId="77777777" w:rsidR="008E62A4" w:rsidRPr="00EA3FC7" w:rsidRDefault="008E62A4" w:rsidP="00EA3FC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«Правом внесения проектов нормативных решений </w:t>
      </w:r>
      <w:r w:rsidR="00C55D73"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рассмотрение в Думу муниципального образования «Катангский район» (правом правотворческой инициативы) обладают: мэр муниципального образования «Катангский район», депутаты районной Думы, инициативные группы граждан.</w:t>
      </w:r>
      <w:r w:rsid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14:paraId="3EBB456F" w14:textId="77777777" w:rsidR="00736CDF" w:rsidRPr="00EA3FC7" w:rsidRDefault="00736CDF" w:rsidP="00EA3FC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98385E"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пункт 1 статьи 51 исключить</w:t>
      </w:r>
      <w:r w:rsidR="008C0761"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31637A35" w14:textId="77777777" w:rsidR="00A62F10" w:rsidRPr="00EA3FC7" w:rsidRDefault="005E4DB5" w:rsidP="00EA3FC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EA3F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A62F10" w:rsidRPr="00EA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14:paraId="505416A6" w14:textId="77777777" w:rsidR="00A62F10" w:rsidRPr="00EA3FC7" w:rsidRDefault="00A62F10" w:rsidP="00EA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4F5BE83" w14:textId="77777777"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29A8A1F" w14:textId="77777777" w:rsidR="00A62F10" w:rsidRPr="00A62F10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</w:t>
      </w:r>
    </w:p>
    <w:p w14:paraId="1DB19BA2" w14:textId="77777777" w:rsidR="00A62F10" w:rsidRPr="00A62F10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14:paraId="41AC5D8F" w14:textId="77777777" w:rsidR="00A62F10" w:rsidRPr="00A34017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«Катангский район»                                                                </w:t>
      </w:r>
      <w:r w:rsidR="00A340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</w:t>
      </w: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</w:t>
      </w:r>
      <w:r w:rsidR="00737E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В.В. Пучкова</w:t>
      </w:r>
    </w:p>
    <w:p w14:paraId="0C8E0A46" w14:textId="77777777" w:rsidR="00A62F10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02CD24E" w14:textId="77777777" w:rsidR="007A2CE5" w:rsidRPr="00A62F10" w:rsidRDefault="007A2CE5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28CE0FE" w14:textId="77777777" w:rsidR="00A62F10" w:rsidRPr="00A62F10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Мэр муниципального образования</w:t>
      </w:r>
    </w:p>
    <w:p w14:paraId="41A01DE8" w14:textId="77777777" w:rsidR="007C682E" w:rsidRDefault="00A62F10" w:rsidP="00EA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«Катангский район»                                                                </w:t>
      </w:r>
      <w:r w:rsidR="00A340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</w:t>
      </w: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С. Ю. Чонский</w:t>
      </w:r>
    </w:p>
    <w:sectPr w:rsidR="007C682E" w:rsidSect="00A3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06A"/>
    <w:multiLevelType w:val="hybridMultilevel"/>
    <w:tmpl w:val="96C20834"/>
    <w:lvl w:ilvl="0" w:tplc="34BC6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E3"/>
    <w:rsid w:val="00003535"/>
    <w:rsid w:val="000110D6"/>
    <w:rsid w:val="000C2170"/>
    <w:rsid w:val="00120992"/>
    <w:rsid w:val="001500D1"/>
    <w:rsid w:val="00216321"/>
    <w:rsid w:val="004369C6"/>
    <w:rsid w:val="00454DC7"/>
    <w:rsid w:val="004F6E62"/>
    <w:rsid w:val="00544046"/>
    <w:rsid w:val="00547647"/>
    <w:rsid w:val="005704E3"/>
    <w:rsid w:val="005E4DB5"/>
    <w:rsid w:val="005F093A"/>
    <w:rsid w:val="006B6C28"/>
    <w:rsid w:val="00712A0F"/>
    <w:rsid w:val="00736CDF"/>
    <w:rsid w:val="00737E9D"/>
    <w:rsid w:val="007A2CE5"/>
    <w:rsid w:val="007C682E"/>
    <w:rsid w:val="008C0761"/>
    <w:rsid w:val="008C763C"/>
    <w:rsid w:val="008E5C1B"/>
    <w:rsid w:val="008E62A4"/>
    <w:rsid w:val="008E7C14"/>
    <w:rsid w:val="00933F1A"/>
    <w:rsid w:val="0098385E"/>
    <w:rsid w:val="009F5726"/>
    <w:rsid w:val="00A34017"/>
    <w:rsid w:val="00A42679"/>
    <w:rsid w:val="00A62F10"/>
    <w:rsid w:val="00B469C5"/>
    <w:rsid w:val="00BA18D0"/>
    <w:rsid w:val="00C55D73"/>
    <w:rsid w:val="00C81B8E"/>
    <w:rsid w:val="00D0727C"/>
    <w:rsid w:val="00D20916"/>
    <w:rsid w:val="00D970AA"/>
    <w:rsid w:val="00DB70A1"/>
    <w:rsid w:val="00DD5EB6"/>
    <w:rsid w:val="00E268D1"/>
    <w:rsid w:val="00E66579"/>
    <w:rsid w:val="00E820A7"/>
    <w:rsid w:val="00E8420B"/>
    <w:rsid w:val="00EA3FC7"/>
    <w:rsid w:val="00EA4FFA"/>
    <w:rsid w:val="00EC294F"/>
    <w:rsid w:val="00F2288F"/>
    <w:rsid w:val="00F5483B"/>
    <w:rsid w:val="00F761ED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1FAA"/>
  <w15:docId w15:val="{4D8254A4-ED94-4A1C-ADB4-6EC06223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E26E-3C7D-4082-B8AA-91A2D5A3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Татьяна Юрьева</cp:lastModifiedBy>
  <cp:revision>10</cp:revision>
  <cp:lastPrinted>2022-05-26T03:53:00Z</cp:lastPrinted>
  <dcterms:created xsi:type="dcterms:W3CDTF">2022-05-18T08:50:00Z</dcterms:created>
  <dcterms:modified xsi:type="dcterms:W3CDTF">2022-06-02T03:16:00Z</dcterms:modified>
</cp:coreProperties>
</file>